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E58" w:rsidRDefault="00675DB4">
      <w:pPr>
        <w:pStyle w:val="3GPPHeader"/>
        <w:spacing w:after="60"/>
      </w:pPr>
      <w:r>
        <w:t>3GPP TSG-RAN WG Meeting #85</w:t>
      </w:r>
      <w:r>
        <w:tab/>
        <w:t>RP</w:t>
      </w:r>
      <w:r w:rsidRPr="0027151A">
        <w:t>-19</w:t>
      </w:r>
      <w:r w:rsidR="0027151A" w:rsidRPr="0027151A">
        <w:t>18</w:t>
      </w:r>
      <w:r w:rsidR="0027151A">
        <w:t>98</w:t>
      </w:r>
    </w:p>
    <w:p w:rsidR="00FD0E58" w:rsidRDefault="00675DB4">
      <w:pPr>
        <w:pStyle w:val="3GPPHeader"/>
        <w:spacing w:after="60"/>
      </w:pPr>
      <w:r>
        <w:t>Newport Beach, USA, Sep 16</w:t>
      </w:r>
      <w:r>
        <w:rPr>
          <w:vertAlign w:val="superscript"/>
        </w:rPr>
        <w:t>th</w:t>
      </w:r>
      <w:r>
        <w:t>-20</w:t>
      </w:r>
      <w:r>
        <w:rPr>
          <w:vertAlign w:val="superscript"/>
        </w:rPr>
        <w:t>th</w:t>
      </w:r>
      <w:r>
        <w:t>, 2019</w:t>
      </w:r>
    </w:p>
    <w:p w:rsidR="00FD0E58" w:rsidRDefault="00FD0E58">
      <w:pPr>
        <w:pStyle w:val="3GPPHeader"/>
        <w:spacing w:after="60"/>
      </w:pPr>
    </w:p>
    <w:p w:rsidR="00FD0E58" w:rsidRDefault="00675DB4">
      <w:pPr>
        <w:pStyle w:val="3GPPHeader"/>
        <w:rPr>
          <w:sz w:val="22"/>
          <w:szCs w:val="22"/>
          <w:lang w:val="fr-CA"/>
        </w:rPr>
      </w:pPr>
      <w:r>
        <w:rPr>
          <w:sz w:val="22"/>
          <w:szCs w:val="22"/>
          <w:lang w:val="fr-CA"/>
        </w:rPr>
        <w:t>Agenda Item:</w:t>
      </w:r>
      <w:r>
        <w:rPr>
          <w:sz w:val="22"/>
          <w:szCs w:val="22"/>
          <w:lang w:val="fr-CA"/>
        </w:rPr>
        <w:tab/>
      </w:r>
      <w:r w:rsidR="0027151A">
        <w:rPr>
          <w:sz w:val="22"/>
          <w:szCs w:val="22"/>
          <w:lang w:val="fr-CA"/>
        </w:rPr>
        <w:t>8</w:t>
      </w:r>
      <w:r>
        <w:rPr>
          <w:sz w:val="22"/>
          <w:szCs w:val="22"/>
          <w:lang w:val="fr-CA"/>
        </w:rPr>
        <w:t>.</w:t>
      </w:r>
      <w:r w:rsidR="0027151A">
        <w:rPr>
          <w:sz w:val="22"/>
          <w:szCs w:val="22"/>
          <w:lang w:val="fr-CA"/>
        </w:rPr>
        <w:t>1</w:t>
      </w:r>
      <w:r>
        <w:rPr>
          <w:sz w:val="22"/>
          <w:szCs w:val="22"/>
          <w:lang w:val="fr-CA"/>
        </w:rPr>
        <w:t>.</w:t>
      </w:r>
      <w:r w:rsidR="0027151A">
        <w:rPr>
          <w:sz w:val="22"/>
          <w:szCs w:val="22"/>
          <w:lang w:val="fr-CA"/>
        </w:rPr>
        <w:t>3</w:t>
      </w:r>
    </w:p>
    <w:p w:rsidR="00FD0E58" w:rsidRDefault="00675DB4">
      <w:pPr>
        <w:pStyle w:val="3GPPHeader"/>
        <w:rPr>
          <w:sz w:val="22"/>
          <w:szCs w:val="22"/>
          <w:lang w:val="fr-CA"/>
        </w:rPr>
      </w:pPr>
      <w:r>
        <w:rPr>
          <w:sz w:val="22"/>
          <w:szCs w:val="22"/>
          <w:lang w:val="fr-CA"/>
        </w:rPr>
        <w:t>Source:</w:t>
      </w:r>
      <w:r>
        <w:rPr>
          <w:sz w:val="22"/>
          <w:szCs w:val="22"/>
          <w:lang w:val="fr-CA"/>
        </w:rPr>
        <w:tab/>
        <w:t>vivo</w:t>
      </w:r>
      <w:r>
        <w:rPr>
          <w:rFonts w:hint="eastAsia"/>
          <w:sz w:val="22"/>
          <w:szCs w:val="22"/>
        </w:rPr>
        <w:t xml:space="preserve"> </w:t>
      </w:r>
      <w:r>
        <w:rPr>
          <w:sz w:val="22"/>
          <w:szCs w:val="22"/>
        </w:rPr>
        <w:t>(Moderator)</w:t>
      </w:r>
    </w:p>
    <w:p w:rsidR="00FD0E58" w:rsidRDefault="00675DB4">
      <w:pPr>
        <w:pStyle w:val="3GPPHeader"/>
        <w:ind w:left="1710" w:hanging="1710"/>
        <w:rPr>
          <w:rFonts w:eastAsiaTheme="minorEastAsia"/>
          <w:color w:val="000000"/>
          <w:sz w:val="22"/>
          <w:szCs w:val="22"/>
        </w:rPr>
      </w:pPr>
      <w:r>
        <w:rPr>
          <w:sz w:val="22"/>
          <w:szCs w:val="22"/>
        </w:rPr>
        <w:t>Title:</w:t>
      </w:r>
      <w:r>
        <w:rPr>
          <w:sz w:val="22"/>
          <w:szCs w:val="22"/>
        </w:rPr>
        <w:tab/>
      </w:r>
      <w:r w:rsidR="0027151A" w:rsidRPr="0027151A">
        <w:rPr>
          <w:rFonts w:eastAsiaTheme="minorEastAsia"/>
          <w:sz w:val="22"/>
          <w:szCs w:val="22"/>
        </w:rPr>
        <w:t>Report of phase 1 Multi-SIM email discussion</w:t>
      </w:r>
      <w:r>
        <w:rPr>
          <w:rFonts w:eastAsiaTheme="minorEastAsia" w:hint="eastAsia"/>
          <w:sz w:val="22"/>
          <w:szCs w:val="22"/>
        </w:rPr>
        <w:t xml:space="preserve"> </w:t>
      </w:r>
    </w:p>
    <w:p w:rsidR="00FD0E58" w:rsidRDefault="00675DB4">
      <w:pPr>
        <w:pStyle w:val="3GPPHeader"/>
        <w:rPr>
          <w:sz w:val="22"/>
          <w:szCs w:val="22"/>
        </w:rPr>
      </w:pPr>
      <w:r>
        <w:rPr>
          <w:sz w:val="22"/>
          <w:szCs w:val="22"/>
        </w:rPr>
        <w:t>Document for:</w:t>
      </w:r>
      <w:r>
        <w:rPr>
          <w:sz w:val="22"/>
          <w:szCs w:val="22"/>
        </w:rPr>
        <w:tab/>
        <w:t>Discussion, Decision</w:t>
      </w:r>
    </w:p>
    <w:p w:rsidR="00FD0E58" w:rsidRDefault="00675DB4">
      <w:pPr>
        <w:pStyle w:val="1"/>
        <w:jc w:val="both"/>
      </w:pPr>
      <w:r>
        <w:t>Introduction</w:t>
      </w:r>
    </w:p>
    <w:p w:rsidR="00FD0E58" w:rsidRDefault="00675DB4">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 xml:space="preserve">Multi-SIM studies have been started in Rel-17 from SA, the </w:t>
      </w:r>
      <w:r>
        <w:rPr>
          <w:rFonts w:ascii="Times New Roman" w:eastAsia="宋体" w:hAnsi="Times New Roman" w:cs="Times New Roman"/>
          <w:bCs/>
          <w:sz w:val="20"/>
          <w:szCs w:val="24"/>
          <w:lang w:eastAsia="zh-CN"/>
        </w:rPr>
        <w:t>relevant</w:t>
      </w:r>
      <w:r>
        <w:rPr>
          <w:rFonts w:ascii="Times New Roman" w:eastAsia="宋体" w:hAnsi="Times New Roman" w:cs="Times New Roman" w:hint="eastAsia"/>
          <w:bCs/>
          <w:sz w:val="20"/>
          <w:szCs w:val="24"/>
          <w:lang w:eastAsia="zh-CN"/>
        </w:rPr>
        <w:t xml:space="preserve"> items include SA1 WID [1] with TR 22.834[2], and SA2 SID [3].  During Rel-17 workshop in RAN#84, 10+ companies [4-22] showed the interest about the RAN aspects for multi-SIM feature. Multi-SIM has been identified as one RAN working </w:t>
      </w:r>
      <w:r>
        <w:rPr>
          <w:rFonts w:ascii="Times New Roman" w:eastAsia="宋体" w:hAnsi="Times New Roman" w:cs="Times New Roman"/>
          <w:bCs/>
          <w:sz w:val="20"/>
          <w:szCs w:val="24"/>
          <w:lang w:eastAsia="zh-CN"/>
        </w:rPr>
        <w:t>area</w:t>
      </w:r>
      <w:r>
        <w:rPr>
          <w:rFonts w:ascii="Times New Roman" w:eastAsia="宋体" w:hAnsi="Times New Roman" w:cs="Times New Roman" w:hint="eastAsia"/>
          <w:bCs/>
          <w:sz w:val="20"/>
          <w:szCs w:val="24"/>
          <w:lang w:eastAsia="zh-CN"/>
        </w:rPr>
        <w:t xml:space="preserve"> for Rel-17 and RAN level email discussion was assigned </w:t>
      </w:r>
    </w:p>
    <w:p w:rsidR="00FD0E58" w:rsidRDefault="00675DB4">
      <w:pPr>
        <w:numPr>
          <w:ilvl w:val="0"/>
          <w:numId w:val="6"/>
        </w:numPr>
        <w:spacing w:after="0" w:line="240" w:lineRule="auto"/>
        <w:jc w:val="both"/>
        <w:rPr>
          <w:rFonts w:ascii="Arial" w:eastAsia="MS Mincho" w:hAnsi="Arial" w:cs="Times New Roman"/>
          <w:b/>
          <w:sz w:val="20"/>
          <w:szCs w:val="24"/>
          <w:lang w:eastAsia="en-GB"/>
        </w:rPr>
      </w:pPr>
      <w:r>
        <w:rPr>
          <w:rFonts w:ascii="Times New Roman" w:eastAsia="宋体" w:hAnsi="Times New Roman" w:cs="Times New Roman"/>
          <w:bCs/>
          <w:sz w:val="20"/>
          <w:szCs w:val="24"/>
          <w:lang w:eastAsia="zh-CN"/>
        </w:rPr>
        <w:t xml:space="preserve"> </w:t>
      </w:r>
      <w:r>
        <w:rPr>
          <w:rFonts w:ascii="Arial" w:eastAsia="MS Mincho" w:hAnsi="Arial" w:cs="Times New Roman"/>
          <w:b/>
          <w:sz w:val="20"/>
          <w:szCs w:val="24"/>
          <w:lang w:eastAsia="en-GB"/>
        </w:rPr>
        <w:t>[</w:t>
      </w:r>
      <w:proofErr w:type="spellStart"/>
      <w:r>
        <w:rPr>
          <w:rFonts w:ascii="Arial" w:eastAsia="MS Mincho" w:hAnsi="Arial" w:cs="Times New Roman"/>
          <w:b/>
          <w:sz w:val="20"/>
          <w:szCs w:val="24"/>
          <w:lang w:eastAsia="en-GB"/>
        </w:rPr>
        <w:t>Multi_SIM</w:t>
      </w:r>
      <w:proofErr w:type="spellEnd"/>
      <w:r>
        <w:rPr>
          <w:rFonts w:ascii="Arial" w:eastAsia="MS Mincho" w:hAnsi="Arial" w:cs="Times New Roman"/>
          <w:b/>
          <w:sz w:val="20"/>
          <w:szCs w:val="24"/>
          <w:lang w:eastAsia="en-GB"/>
        </w:rPr>
        <w:t>] (moderator: vivo)</w:t>
      </w:r>
    </w:p>
    <w:p w:rsidR="00FD0E58" w:rsidRDefault="00675DB4">
      <w:pPr>
        <w:numPr>
          <w:ilvl w:val="1"/>
          <w:numId w:val="6"/>
        </w:numPr>
        <w:spacing w:after="0" w:line="240" w:lineRule="auto"/>
        <w:jc w:val="both"/>
        <w:rPr>
          <w:rFonts w:ascii="Arial" w:eastAsia="MS Mincho" w:hAnsi="Arial" w:cs="Times New Roman"/>
          <w:b/>
          <w:sz w:val="20"/>
          <w:szCs w:val="24"/>
          <w:lang w:eastAsia="en-GB"/>
        </w:rPr>
      </w:pPr>
      <w:r>
        <w:rPr>
          <w:rFonts w:ascii="Arial" w:eastAsia="MS Mincho" w:hAnsi="Arial" w:cs="Times New Roman"/>
          <w:b/>
          <w:sz w:val="20"/>
          <w:szCs w:val="24"/>
          <w:lang w:eastAsia="en-GB"/>
        </w:rPr>
        <w:t>Identify the RAN impact of target use cases until September</w:t>
      </w:r>
    </w:p>
    <w:p w:rsidR="00FD0E58" w:rsidRDefault="00675DB4">
      <w:pPr>
        <w:numPr>
          <w:ilvl w:val="1"/>
          <w:numId w:val="6"/>
        </w:numPr>
        <w:spacing w:after="0" w:line="240" w:lineRule="auto"/>
        <w:jc w:val="both"/>
        <w:rPr>
          <w:rFonts w:ascii="Times New Roman" w:eastAsia="宋体" w:hAnsi="Times New Roman" w:cs="Times New Roman"/>
          <w:sz w:val="20"/>
          <w:szCs w:val="24"/>
          <w:lang w:eastAsia="zh-CN"/>
        </w:rPr>
      </w:pPr>
      <w:r>
        <w:rPr>
          <w:rFonts w:ascii="Arial" w:eastAsia="MS Mincho" w:hAnsi="Arial" w:cs="Times New Roman"/>
          <w:b/>
          <w:sz w:val="20"/>
          <w:szCs w:val="24"/>
          <w:lang w:eastAsia="en-GB"/>
        </w:rPr>
        <w:t>Scoping of WID after September</w:t>
      </w:r>
    </w:p>
    <w:p w:rsidR="00FD0E58" w:rsidRDefault="00675DB4">
      <w:pPr>
        <w:spacing w:after="0" w:line="240" w:lineRule="auto"/>
        <w:jc w:val="both"/>
        <w:rPr>
          <w:rFonts w:ascii="Times New Roman" w:eastAsia="宋体" w:hAnsi="Times New Roman" w:cs="Times New Roman"/>
          <w:sz w:val="20"/>
          <w:szCs w:val="24"/>
          <w:lang w:eastAsia="zh-CN"/>
        </w:rPr>
      </w:pPr>
      <w:r>
        <w:rPr>
          <w:rFonts w:ascii="Times New Roman" w:eastAsia="宋体" w:hAnsi="Times New Roman" w:cs="Times New Roman" w:hint="eastAsia"/>
          <w:sz w:val="20"/>
          <w:szCs w:val="24"/>
          <w:lang w:eastAsia="zh-CN"/>
        </w:rPr>
        <w:t xml:space="preserve">The RAN email discussion about multi-SIM can be </w:t>
      </w:r>
      <w:r>
        <w:rPr>
          <w:rFonts w:ascii="Times New Roman" w:eastAsia="宋体" w:hAnsi="Times New Roman" w:cs="Times New Roman"/>
          <w:sz w:val="20"/>
          <w:szCs w:val="24"/>
          <w:lang w:eastAsia="zh-CN"/>
        </w:rPr>
        <w:t>structured</w:t>
      </w:r>
      <w:r>
        <w:rPr>
          <w:rFonts w:ascii="Times New Roman" w:eastAsia="宋体" w:hAnsi="Times New Roman" w:cs="Times New Roman" w:hint="eastAsia"/>
          <w:sz w:val="20"/>
          <w:szCs w:val="24"/>
          <w:lang w:eastAsia="zh-CN"/>
        </w:rPr>
        <w:t xml:space="preserve"> into two phases</w:t>
      </w:r>
    </w:p>
    <w:p w:rsidR="00FD0E58" w:rsidRDefault="00675DB4">
      <w:pPr>
        <w:pStyle w:val="ad"/>
        <w:numPr>
          <w:ilvl w:val="0"/>
          <w:numId w:val="7"/>
        </w:num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P</w:t>
      </w:r>
      <w:r>
        <w:rPr>
          <w:rFonts w:ascii="Times New Roman" w:eastAsia="宋体" w:hAnsi="Times New Roman" w:cs="Times New Roman" w:hint="eastAsia"/>
          <w:bCs/>
          <w:sz w:val="20"/>
          <w:szCs w:val="24"/>
          <w:lang w:eastAsia="zh-CN"/>
        </w:rPr>
        <w:t xml:space="preserve">hase-1:Discuss the target scenario/use cases and identify the </w:t>
      </w:r>
      <w:r>
        <w:rPr>
          <w:rFonts w:ascii="Times New Roman" w:eastAsia="宋体" w:hAnsi="Times New Roman" w:cs="Times New Roman"/>
          <w:bCs/>
          <w:sz w:val="20"/>
          <w:szCs w:val="24"/>
          <w:lang w:eastAsia="zh-CN"/>
        </w:rPr>
        <w:t>corresponding</w:t>
      </w:r>
      <w:r>
        <w:rPr>
          <w:rFonts w:ascii="Times New Roman" w:eastAsia="宋体" w:hAnsi="Times New Roman" w:cs="Times New Roman" w:hint="eastAsia"/>
          <w:bCs/>
          <w:sz w:val="20"/>
          <w:szCs w:val="24"/>
          <w:lang w:eastAsia="zh-CN"/>
        </w:rPr>
        <w:t xml:space="preserve"> RAN impacts (from RAN#84 to RAN#85)</w:t>
      </w:r>
    </w:p>
    <w:p w:rsidR="00FD0E58" w:rsidRDefault="00675DB4">
      <w:pPr>
        <w:pStyle w:val="ad"/>
        <w:numPr>
          <w:ilvl w:val="0"/>
          <w:numId w:val="7"/>
        </w:num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Phase-2: Discuss and scope the RAN WID objectives (after RAN#85)</w:t>
      </w:r>
    </w:p>
    <w:p w:rsidR="00FD0E58" w:rsidRDefault="00FD0E58">
      <w:pPr>
        <w:spacing w:after="0" w:line="240" w:lineRule="auto"/>
        <w:jc w:val="both"/>
        <w:rPr>
          <w:rFonts w:ascii="Times New Roman" w:eastAsia="宋体" w:hAnsi="Times New Roman" w:cs="Times New Roman"/>
          <w:bCs/>
          <w:sz w:val="20"/>
          <w:szCs w:val="24"/>
          <w:lang w:eastAsia="zh-CN"/>
        </w:rPr>
      </w:pPr>
    </w:p>
    <w:p w:rsidR="00FD0E58" w:rsidRDefault="00675DB4">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 xml:space="preserve">This document provides a report of phase-1 email discussion. </w:t>
      </w:r>
    </w:p>
    <w:p w:rsidR="00FD0E58" w:rsidRDefault="00675DB4">
      <w:pPr>
        <w:pStyle w:val="1"/>
      </w:pPr>
      <w:r>
        <w:t>Scenarios and use case</w:t>
      </w:r>
      <w:r>
        <w:rPr>
          <w:rFonts w:eastAsiaTheme="minorEastAsia" w:hint="eastAsia"/>
        </w:rPr>
        <w:t>s</w:t>
      </w:r>
      <w:r>
        <w:t xml:space="preserve"> </w:t>
      </w:r>
    </w:p>
    <w:p w:rsidR="00FD0E58" w:rsidRDefault="00675DB4">
      <w:pPr>
        <w:rPr>
          <w:rFonts w:ascii="Times New Roman" w:eastAsia="宋体" w:hAnsi="Times New Roman" w:cs="Times New Roman"/>
          <w:bCs/>
          <w:sz w:val="20"/>
          <w:szCs w:val="24"/>
          <w:lang w:eastAsia="zh-CN"/>
        </w:rPr>
      </w:pPr>
      <w:r>
        <w:rPr>
          <w:rFonts w:ascii="Times New Roman" w:eastAsia="宋体" w:hAnsi="Times New Roman" w:cs="Times New Roman"/>
          <w:sz w:val="20"/>
          <w:szCs w:val="24"/>
          <w:lang w:eastAsia="zh-CN"/>
        </w:rPr>
        <w:t>In</w:t>
      </w:r>
      <w:r>
        <w:rPr>
          <w:rFonts w:ascii="Times New Roman" w:eastAsia="宋体" w:hAnsi="Times New Roman" w:cs="Times New Roman" w:hint="eastAsia"/>
          <w:sz w:val="20"/>
          <w:szCs w:val="24"/>
          <w:lang w:eastAsia="zh-CN"/>
        </w:rPr>
        <w:t xml:space="preserve"> </w:t>
      </w:r>
      <w:r>
        <w:rPr>
          <w:rFonts w:ascii="Times New Roman" w:eastAsia="宋体" w:hAnsi="Times New Roman" w:cs="Times New Roman"/>
          <w:sz w:val="20"/>
          <w:szCs w:val="24"/>
          <w:lang w:eastAsia="zh-CN"/>
        </w:rPr>
        <w:t xml:space="preserve">this section we </w:t>
      </w:r>
      <w:r>
        <w:rPr>
          <w:rFonts w:ascii="Times New Roman" w:eastAsia="宋体" w:hAnsi="Times New Roman" w:cs="Times New Roman" w:hint="eastAsia"/>
          <w:sz w:val="20"/>
          <w:szCs w:val="24"/>
          <w:lang w:eastAsia="zh-CN"/>
        </w:rPr>
        <w:t xml:space="preserve">categorized the target scenarios for multi-SIM feature. </w:t>
      </w:r>
    </w:p>
    <w:p w:rsidR="00FD0E58" w:rsidRDefault="00675DB4">
      <w:pPr>
        <w:pStyle w:val="2"/>
        <w:ind w:left="576"/>
      </w:pPr>
      <w:r>
        <w:t xml:space="preserve"> Operator </w:t>
      </w:r>
      <w:r>
        <w:rPr>
          <w:rFonts w:eastAsiaTheme="minorEastAsia" w:hint="eastAsia"/>
        </w:rPr>
        <w:t>s</w:t>
      </w:r>
      <w:r>
        <w:t>cenarios and use cases</w:t>
      </w:r>
    </w:p>
    <w:p w:rsidR="00FD0E58" w:rsidRDefault="00675DB4">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D</w:t>
      </w:r>
      <w:r>
        <w:rPr>
          <w:rFonts w:ascii="Times New Roman" w:eastAsia="宋体" w:hAnsi="Times New Roman" w:cs="Times New Roman"/>
          <w:bCs/>
          <w:sz w:val="20"/>
          <w:szCs w:val="24"/>
          <w:lang w:eastAsia="zh-CN"/>
        </w:rPr>
        <w:t>epending on the scenarios, e.g</w:t>
      </w:r>
      <w:r>
        <w:rPr>
          <w:rFonts w:ascii="Times New Roman" w:eastAsia="宋体" w:hAnsi="Times New Roman" w:cs="Times New Roman" w:hint="eastAsia"/>
          <w:bCs/>
          <w:sz w:val="20"/>
          <w:szCs w:val="24"/>
          <w:lang w:eastAsia="zh-CN"/>
        </w:rPr>
        <w:t>.</w:t>
      </w:r>
      <w:r>
        <w:rPr>
          <w:rFonts w:ascii="Times New Roman" w:eastAsia="宋体" w:hAnsi="Times New Roman" w:cs="Times New Roman"/>
          <w:bCs/>
          <w:sz w:val="20"/>
          <w:szCs w:val="24"/>
          <w:lang w:eastAsia="zh-CN"/>
        </w:rPr>
        <w:t xml:space="preserve"> user preference, user roaming, etc., the </w:t>
      </w:r>
      <w:r>
        <w:rPr>
          <w:rFonts w:ascii="Times New Roman" w:eastAsia="宋体" w:hAnsi="Times New Roman" w:cs="Times New Roman" w:hint="eastAsia"/>
          <w:bCs/>
          <w:sz w:val="20"/>
          <w:szCs w:val="24"/>
          <w:lang w:eastAsia="zh-CN"/>
        </w:rPr>
        <w:t>U</w:t>
      </w:r>
      <w:r>
        <w:rPr>
          <w:rFonts w:ascii="Times New Roman" w:eastAsia="宋体" w:hAnsi="Times New Roman" w:cs="Times New Roman"/>
          <w:bCs/>
          <w:sz w:val="20"/>
          <w:szCs w:val="24"/>
          <w:lang w:eastAsia="zh-CN"/>
        </w:rPr>
        <w:t xml:space="preserve">SIMs in </w:t>
      </w:r>
      <w:r>
        <w:rPr>
          <w:rFonts w:ascii="Times New Roman" w:eastAsia="宋体" w:hAnsi="Times New Roman" w:cs="Times New Roman" w:hint="eastAsia"/>
          <w:bCs/>
          <w:sz w:val="20"/>
          <w:szCs w:val="24"/>
          <w:lang w:eastAsia="zh-CN"/>
        </w:rPr>
        <w:t>a multi-SIM device</w:t>
      </w:r>
      <w:r>
        <w:rPr>
          <w:rFonts w:ascii="Times New Roman" w:eastAsia="宋体" w:hAnsi="Times New Roman" w:cs="Times New Roman"/>
          <w:bCs/>
          <w:sz w:val="20"/>
          <w:szCs w:val="24"/>
          <w:lang w:eastAsia="zh-CN"/>
        </w:rPr>
        <w:t xml:space="preserve"> may belong to same operator or different operators. As a consequence</w:t>
      </w:r>
      <w:r>
        <w:rPr>
          <w:rFonts w:ascii="Times New Roman" w:eastAsia="宋体" w:hAnsi="Times New Roman" w:cs="Times New Roman" w:hint="eastAsia"/>
          <w:bCs/>
          <w:sz w:val="20"/>
          <w:szCs w:val="24"/>
          <w:lang w:eastAsia="zh-CN"/>
        </w:rPr>
        <w:t>,</w:t>
      </w:r>
      <w:r>
        <w:rPr>
          <w:rFonts w:ascii="Times New Roman" w:eastAsia="宋体" w:hAnsi="Times New Roman" w:cs="Times New Roman"/>
          <w:bCs/>
          <w:sz w:val="20"/>
          <w:szCs w:val="24"/>
          <w:lang w:eastAsia="zh-CN"/>
        </w:rPr>
        <w:t xml:space="preserve"> both</w:t>
      </w:r>
      <w:r>
        <w:rPr>
          <w:rFonts w:ascii="Times New Roman" w:eastAsia="宋体" w:hAnsi="Times New Roman" w:cs="Times New Roman" w:hint="eastAsia"/>
          <w:bCs/>
          <w:sz w:val="20"/>
          <w:szCs w:val="24"/>
          <w:lang w:eastAsia="zh-CN"/>
        </w:rPr>
        <w:t xml:space="preserve"> inter-M</w:t>
      </w:r>
      <w:r>
        <w:rPr>
          <w:rFonts w:ascii="Times New Roman" w:eastAsia="宋体" w:hAnsi="Times New Roman" w:cs="Times New Roman"/>
          <w:bCs/>
          <w:sz w:val="20"/>
          <w:szCs w:val="24"/>
          <w:lang w:eastAsia="zh-CN"/>
        </w:rPr>
        <w:t xml:space="preserve">NO and intra-MNO scenarios are included in SA2 SID on Multi-SIM. </w:t>
      </w:r>
      <w:r>
        <w:rPr>
          <w:rFonts w:ascii="Times New Roman" w:eastAsia="宋体" w:hAnsi="Times New Roman" w:cs="Times New Roman" w:hint="eastAsia"/>
          <w:bCs/>
          <w:sz w:val="20"/>
          <w:szCs w:val="24"/>
          <w:lang w:eastAsia="zh-CN"/>
        </w:rPr>
        <w:t>From</w:t>
      </w:r>
      <w:r>
        <w:rPr>
          <w:rFonts w:ascii="Times New Roman" w:eastAsia="宋体" w:hAnsi="Times New Roman" w:cs="Times New Roman"/>
          <w:bCs/>
          <w:sz w:val="20"/>
          <w:szCs w:val="24"/>
          <w:lang w:eastAsia="zh-CN"/>
        </w:rPr>
        <w:t xml:space="preserve"> RAN point of view, similar approach can be considered. Therefore,</w:t>
      </w:r>
    </w:p>
    <w:p w:rsidR="00FD0E58" w:rsidRDefault="00FD0E58">
      <w:pPr>
        <w:spacing w:after="0" w:line="240" w:lineRule="auto"/>
        <w:jc w:val="both"/>
        <w:rPr>
          <w:rFonts w:ascii="Times New Roman" w:eastAsia="宋体" w:hAnsi="Times New Roman" w:cs="Times New Roman"/>
          <w:bCs/>
          <w:sz w:val="20"/>
          <w:szCs w:val="24"/>
          <w:lang w:eastAsia="zh-CN"/>
        </w:rPr>
      </w:pPr>
    </w:p>
    <w:p w:rsidR="00FD0E58" w:rsidRDefault="00675DB4">
      <w:pPr>
        <w:spacing w:after="0" w:line="240" w:lineRule="auto"/>
        <w:jc w:val="both"/>
        <w:rPr>
          <w:b/>
          <w:sz w:val="20"/>
          <w:szCs w:val="20"/>
        </w:rPr>
      </w:pPr>
      <w:r>
        <w:rPr>
          <w:b/>
          <w:sz w:val="20"/>
          <w:szCs w:val="20"/>
        </w:rPr>
        <w:t>Question</w:t>
      </w:r>
      <w:r>
        <w:rPr>
          <w:rFonts w:hint="eastAsia"/>
          <w:b/>
          <w:sz w:val="20"/>
          <w:szCs w:val="20"/>
          <w:lang w:eastAsia="zh-CN"/>
        </w:rPr>
        <w:t xml:space="preserve"> </w:t>
      </w:r>
      <w:r>
        <w:rPr>
          <w:b/>
          <w:sz w:val="20"/>
          <w:szCs w:val="20"/>
        </w:rPr>
        <w:t>1: Which operator scenarios (</w:t>
      </w:r>
      <w:r>
        <w:rPr>
          <w:rFonts w:hint="eastAsia"/>
          <w:b/>
          <w:sz w:val="20"/>
          <w:szCs w:val="20"/>
          <w:lang w:eastAsia="zh-CN"/>
        </w:rPr>
        <w:t>i.e</w:t>
      </w:r>
      <w:r>
        <w:rPr>
          <w:b/>
          <w:sz w:val="20"/>
          <w:szCs w:val="20"/>
        </w:rPr>
        <w:t xml:space="preserve">. inter-/intra-MNO) </w:t>
      </w:r>
      <w:r>
        <w:rPr>
          <w:b/>
          <w:sz w:val="20"/>
          <w:szCs w:val="20"/>
          <w:lang w:eastAsia="zh-CN"/>
        </w:rPr>
        <w:t xml:space="preserve">and use cases are relevant to </w:t>
      </w:r>
      <w:r>
        <w:rPr>
          <w:b/>
          <w:sz w:val="20"/>
          <w:szCs w:val="20"/>
        </w:rPr>
        <w:t>consider?</w:t>
      </w:r>
    </w:p>
    <w:p w:rsidR="00FD0E58" w:rsidRDefault="00FD0E58">
      <w:pPr>
        <w:spacing w:after="0" w:line="240" w:lineRule="auto"/>
        <w:jc w:val="both"/>
        <w:rPr>
          <w:b/>
          <w:sz w:val="20"/>
          <w:szCs w:val="20"/>
        </w:rPr>
      </w:pPr>
    </w:p>
    <w:tbl>
      <w:tblPr>
        <w:tblStyle w:val="ac"/>
        <w:tblW w:w="9356" w:type="dxa"/>
        <w:tblInd w:w="-5" w:type="dxa"/>
        <w:tblLayout w:type="fixed"/>
        <w:tblLook w:val="04A0" w:firstRow="1" w:lastRow="0" w:firstColumn="1" w:lastColumn="0" w:noHBand="0" w:noVBand="1"/>
      </w:tblPr>
      <w:tblGrid>
        <w:gridCol w:w="1484"/>
        <w:gridCol w:w="2502"/>
        <w:gridCol w:w="5370"/>
      </w:tblGrid>
      <w:tr w:rsidR="00FD0E58" w:rsidTr="003672DA">
        <w:tc>
          <w:tcPr>
            <w:tcW w:w="1484" w:type="dxa"/>
          </w:tcPr>
          <w:p w:rsidR="00FD0E58" w:rsidRDefault="00675DB4">
            <w:pPr>
              <w:pStyle w:val="a6"/>
              <w:rPr>
                <w:rFonts w:ascii="Calibri" w:hAnsi="Calibri"/>
                <w:b/>
              </w:rPr>
            </w:pPr>
            <w:r>
              <w:rPr>
                <w:rFonts w:ascii="Calibri" w:hAnsi="Calibri"/>
                <w:b/>
              </w:rPr>
              <w:t>Company</w:t>
            </w:r>
          </w:p>
        </w:tc>
        <w:tc>
          <w:tcPr>
            <w:tcW w:w="2502" w:type="dxa"/>
          </w:tcPr>
          <w:p w:rsidR="00FD0E58" w:rsidRDefault="00675DB4">
            <w:pPr>
              <w:pStyle w:val="a6"/>
              <w:rPr>
                <w:rFonts w:ascii="Calibri" w:hAnsi="Calibri"/>
                <w:b/>
              </w:rPr>
            </w:pPr>
            <w:r>
              <w:rPr>
                <w:rFonts w:ascii="Calibri" w:hAnsi="Calibri"/>
                <w:b/>
              </w:rPr>
              <w:t>scenarios (</w:t>
            </w:r>
            <w:r>
              <w:rPr>
                <w:rFonts w:ascii="Calibri" w:hAnsi="Calibri" w:hint="eastAsia"/>
                <w:b/>
              </w:rPr>
              <w:t>i.e</w:t>
            </w:r>
            <w:r>
              <w:rPr>
                <w:rFonts w:ascii="Calibri" w:hAnsi="Calibri"/>
                <w:b/>
              </w:rPr>
              <w:t>. inter-/intra-MNO) and use cases</w:t>
            </w:r>
          </w:p>
        </w:tc>
        <w:tc>
          <w:tcPr>
            <w:tcW w:w="5370" w:type="dxa"/>
          </w:tcPr>
          <w:p w:rsidR="00FD0E58" w:rsidRDefault="00675DB4">
            <w:pPr>
              <w:pStyle w:val="a6"/>
              <w:rPr>
                <w:rFonts w:ascii="Calibri" w:hAnsi="Calibri"/>
                <w:b/>
              </w:rPr>
            </w:pPr>
            <w:r>
              <w:rPr>
                <w:rFonts w:ascii="Calibri" w:hAnsi="Calibri"/>
                <w:b/>
              </w:rPr>
              <w:t>Comments (e.g., common work for both inter-MNO and intra-MNO, specific work for intra-MNO only or inter-MNO only, coordination between the network is required or not)</w:t>
            </w:r>
          </w:p>
        </w:tc>
      </w:tr>
      <w:tr w:rsidR="00FD0E58" w:rsidTr="003672DA">
        <w:tc>
          <w:tcPr>
            <w:tcW w:w="1484" w:type="dxa"/>
          </w:tcPr>
          <w:p w:rsidR="00FD0E58" w:rsidRDefault="00675DB4">
            <w:pPr>
              <w:pStyle w:val="a6"/>
            </w:pPr>
            <w:r>
              <w:rPr>
                <w:rFonts w:ascii="Times New Roman" w:hAnsi="Times New Roman"/>
              </w:rPr>
              <w:t>Nokia</w:t>
            </w:r>
          </w:p>
        </w:tc>
        <w:tc>
          <w:tcPr>
            <w:tcW w:w="2502" w:type="dxa"/>
          </w:tcPr>
          <w:p w:rsidR="00FD0E58" w:rsidRDefault="00675DB4">
            <w:pPr>
              <w:pStyle w:val="a6"/>
            </w:pPr>
            <w:r>
              <w:rPr>
                <w:rFonts w:ascii="Times New Roman" w:hAnsi="Times New Roman"/>
              </w:rPr>
              <w:t>Both Inter-MNO and Intra-MNO scenarios</w:t>
            </w:r>
          </w:p>
        </w:tc>
        <w:tc>
          <w:tcPr>
            <w:tcW w:w="5370" w:type="dxa"/>
          </w:tcPr>
          <w:p w:rsidR="00FD0E58" w:rsidRDefault="00675DB4">
            <w:pPr>
              <w:pStyle w:val="a6"/>
            </w:pPr>
            <w:r>
              <w:rPr>
                <w:rFonts w:ascii="Times New Roman" w:hAnsi="Times New Roman"/>
              </w:rPr>
              <w:t>RAN should aim for common solution for both inter- and intra-MNO cases, but scenario specific solution could be considered if there exists simple and elegant solution for specific scenarios.</w:t>
            </w:r>
          </w:p>
        </w:tc>
      </w:tr>
      <w:tr w:rsidR="00FD0E58" w:rsidTr="003672DA">
        <w:tc>
          <w:tcPr>
            <w:tcW w:w="1484" w:type="dxa"/>
          </w:tcPr>
          <w:p w:rsidR="00D75617" w:rsidRDefault="00675DB4">
            <w:pPr>
              <w:pStyle w:val="a6"/>
            </w:pPr>
            <w:r>
              <w:rPr>
                <w:rFonts w:hint="eastAsia"/>
              </w:rPr>
              <w:t>China</w:t>
            </w:r>
            <w:r>
              <w:t xml:space="preserve"> Telecom</w:t>
            </w:r>
          </w:p>
          <w:p w:rsidR="00D75617" w:rsidRPr="00D75617" w:rsidRDefault="00D75617" w:rsidP="00D75617">
            <w:pPr>
              <w:rPr>
                <w:lang w:val="en-GB" w:eastAsia="zh-CN"/>
              </w:rPr>
            </w:pPr>
          </w:p>
          <w:p w:rsidR="00FD0E58" w:rsidRPr="00D75617" w:rsidRDefault="00FD0E58" w:rsidP="00D75617">
            <w:pPr>
              <w:rPr>
                <w:lang w:val="en-GB" w:eastAsia="zh-CN"/>
              </w:rPr>
            </w:pPr>
          </w:p>
        </w:tc>
        <w:tc>
          <w:tcPr>
            <w:tcW w:w="2502" w:type="dxa"/>
          </w:tcPr>
          <w:p w:rsidR="00FD0E58" w:rsidRDefault="00675DB4">
            <w:pPr>
              <w:pStyle w:val="a6"/>
            </w:pPr>
            <w:r>
              <w:rPr>
                <w:rFonts w:hint="eastAsia"/>
              </w:rPr>
              <w:lastRenderedPageBreak/>
              <w:t>B</w:t>
            </w:r>
            <w:r>
              <w:t>oth inter-MNO and intra-MNO</w:t>
            </w:r>
          </w:p>
        </w:tc>
        <w:tc>
          <w:tcPr>
            <w:tcW w:w="5370" w:type="dxa"/>
          </w:tcPr>
          <w:p w:rsidR="00FD0E58" w:rsidRDefault="00675DB4">
            <w:pPr>
              <w:pStyle w:val="a6"/>
            </w:pPr>
            <w:r>
              <w:rPr>
                <w:rFonts w:hint="eastAsia"/>
              </w:rPr>
              <w:t>W</w:t>
            </w:r>
            <w:r>
              <w:t xml:space="preserve">e think both inter-MNO and intra-MNO scenarios should be considered to offer users more options of USIMs. Coordination between the </w:t>
            </w:r>
            <w:proofErr w:type="gramStart"/>
            <w:r>
              <w:t>network</w:t>
            </w:r>
            <w:proofErr w:type="gramEnd"/>
            <w:r>
              <w:t xml:space="preserve"> is not required.</w:t>
            </w:r>
          </w:p>
          <w:p w:rsidR="00FD0E58" w:rsidRDefault="00675DB4">
            <w:pPr>
              <w:pStyle w:val="a6"/>
            </w:pPr>
            <w:r>
              <w:rPr>
                <w:rFonts w:hint="eastAsia"/>
              </w:rPr>
              <w:t>Adding use case 5 for inter-MNO scenario.</w:t>
            </w:r>
          </w:p>
          <w:p w:rsidR="00FD0E58" w:rsidRDefault="00675DB4">
            <w:pPr>
              <w:pStyle w:val="a6"/>
            </w:pPr>
            <w:r>
              <w:rPr>
                <w:rFonts w:hint="eastAsia"/>
              </w:rPr>
              <w:lastRenderedPageBreak/>
              <w:t>Adding use case 6 for intra-MNO scenario.</w:t>
            </w:r>
          </w:p>
        </w:tc>
      </w:tr>
      <w:tr w:rsidR="00FD0E58" w:rsidTr="003672DA">
        <w:tc>
          <w:tcPr>
            <w:tcW w:w="1484" w:type="dxa"/>
          </w:tcPr>
          <w:p w:rsidR="00FD0E58" w:rsidRDefault="00675DB4">
            <w:pPr>
              <w:pStyle w:val="a6"/>
            </w:pPr>
            <w:r>
              <w:rPr>
                <w:rFonts w:ascii="Times New Roman" w:hAnsi="Times New Roman"/>
                <w:lang w:val="en-US"/>
              </w:rPr>
              <w:lastRenderedPageBreak/>
              <w:t>vivo</w:t>
            </w:r>
          </w:p>
        </w:tc>
        <w:tc>
          <w:tcPr>
            <w:tcW w:w="2502" w:type="dxa"/>
          </w:tcPr>
          <w:p w:rsidR="00FD0E58" w:rsidRDefault="00675DB4">
            <w:pPr>
              <w:pStyle w:val="a6"/>
            </w:pPr>
            <w:r>
              <w:rPr>
                <w:rFonts w:ascii="Times New Roman" w:hAnsi="Times New Roman"/>
              </w:rPr>
              <w:t>Both Inter-MNO and Intra-MNO</w:t>
            </w:r>
          </w:p>
        </w:tc>
        <w:tc>
          <w:tcPr>
            <w:tcW w:w="5370" w:type="dxa"/>
          </w:tcPr>
          <w:p w:rsidR="00FD0E58" w:rsidRDefault="00675DB4">
            <w:pPr>
              <w:pStyle w:val="a6"/>
              <w:rPr>
                <w:rFonts w:ascii="Times New Roman" w:hAnsi="Times New Roman"/>
              </w:rPr>
            </w:pPr>
            <w:r>
              <w:rPr>
                <w:rFonts w:ascii="Times New Roman" w:hAnsi="Times New Roman"/>
              </w:rPr>
              <w:t xml:space="preserve">Some Multi-SIM issues may be common to Inter-MNO and Intra-MNO, e.g., paging collision. </w:t>
            </w:r>
          </w:p>
          <w:p w:rsidR="00FD0E58" w:rsidRDefault="00675DB4">
            <w:pPr>
              <w:pStyle w:val="a6"/>
              <w:rPr>
                <w:rFonts w:ascii="Times New Roman" w:hAnsi="Times New Roman"/>
              </w:rPr>
            </w:pPr>
            <w:r>
              <w:rPr>
                <w:rFonts w:ascii="Times New Roman" w:hAnsi="Times New Roman"/>
              </w:rPr>
              <w:t xml:space="preserve">In case of Intra-MNO, some optimization for cell selection and reselection can be considered.  </w:t>
            </w:r>
          </w:p>
          <w:p w:rsidR="00FD0E58" w:rsidRDefault="00675DB4">
            <w:pPr>
              <w:pStyle w:val="a6"/>
            </w:pPr>
            <w:r>
              <w:rPr>
                <w:rFonts w:ascii="Times New Roman" w:hAnsi="Times New Roman"/>
              </w:rPr>
              <w:t>We consider that there is no coordination required between operators.</w:t>
            </w:r>
          </w:p>
        </w:tc>
      </w:tr>
      <w:tr w:rsidR="00FD0E58" w:rsidTr="003672DA">
        <w:tc>
          <w:tcPr>
            <w:tcW w:w="1484"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2502" w:type="dxa"/>
          </w:tcPr>
          <w:p w:rsidR="00FD0E58" w:rsidRDefault="00675DB4">
            <w:pPr>
              <w:pStyle w:val="a6"/>
              <w:rPr>
                <w:rFonts w:ascii="Times New Roman" w:hAnsi="Times New Roman"/>
              </w:rPr>
            </w:pPr>
            <w:r>
              <w:rPr>
                <w:rFonts w:eastAsia="宋体" w:hint="eastAsia"/>
                <w:lang w:val="en-US"/>
              </w:rPr>
              <w:t>Both inter-MNO and intra-MNO</w:t>
            </w:r>
          </w:p>
        </w:tc>
        <w:tc>
          <w:tcPr>
            <w:tcW w:w="5370" w:type="dxa"/>
          </w:tcPr>
          <w:p w:rsidR="00FD0E58" w:rsidRDefault="00675DB4">
            <w:pPr>
              <w:pStyle w:val="a6"/>
              <w:rPr>
                <w:rFonts w:ascii="Times New Roman" w:hAnsi="Times New Roman"/>
              </w:rPr>
            </w:pPr>
            <w:r>
              <w:rPr>
                <w:rFonts w:eastAsia="宋体" w:hint="eastAsia"/>
                <w:lang w:val="en-US"/>
              </w:rPr>
              <w:t>Both the inter-MNO and intra-MNO scenarios shall be considered and a common solutions is preferred.</w:t>
            </w:r>
          </w:p>
        </w:tc>
      </w:tr>
      <w:tr w:rsidR="00FF5C07" w:rsidTr="003672DA">
        <w:tc>
          <w:tcPr>
            <w:tcW w:w="1484" w:type="dxa"/>
          </w:tcPr>
          <w:p w:rsidR="00FF5C07" w:rsidRDefault="00FF5C07" w:rsidP="00FF5C07">
            <w:pPr>
              <w:pStyle w:val="a6"/>
              <w:rPr>
                <w:rFonts w:ascii="Times New Roman" w:eastAsia="宋体" w:hAnsi="Times New Roman"/>
                <w:lang w:val="en-US"/>
              </w:rPr>
            </w:pPr>
            <w:r>
              <w:t>Google</w:t>
            </w:r>
          </w:p>
        </w:tc>
        <w:tc>
          <w:tcPr>
            <w:tcW w:w="2502" w:type="dxa"/>
          </w:tcPr>
          <w:p w:rsidR="00FF5C07" w:rsidRDefault="00FF5C07" w:rsidP="00FF5C07">
            <w:pPr>
              <w:pStyle w:val="a6"/>
              <w:rPr>
                <w:rFonts w:eastAsia="宋体"/>
                <w:lang w:val="en-US"/>
              </w:rPr>
            </w:pPr>
            <w:r>
              <w:t>Both inter-MNO and intra-MNO</w:t>
            </w:r>
          </w:p>
        </w:tc>
        <w:tc>
          <w:tcPr>
            <w:tcW w:w="5370" w:type="dxa"/>
          </w:tcPr>
          <w:p w:rsidR="00FF5C07" w:rsidRDefault="00FF5C07" w:rsidP="00FF5C07">
            <w:pPr>
              <w:pStyle w:val="a6"/>
              <w:rPr>
                <w:rFonts w:eastAsia="宋体"/>
                <w:lang w:val="en-US"/>
              </w:rPr>
            </w:pPr>
            <w:r>
              <w:t>Since SA groups are considering both inter- and intra-MNO cases, it makes sense for RAN also to consider both scenarios. Our expectation is that enhancements for inter-MNO can always be used for intra-MNO, with the possibility of additional enhancements for intra-MNO.</w:t>
            </w:r>
          </w:p>
        </w:tc>
      </w:tr>
      <w:tr w:rsidR="00620219" w:rsidTr="003672DA">
        <w:tc>
          <w:tcPr>
            <w:tcW w:w="1484" w:type="dxa"/>
          </w:tcPr>
          <w:p w:rsidR="00620219" w:rsidRDefault="00620219" w:rsidP="00EE3BB4">
            <w:pPr>
              <w:pStyle w:val="a6"/>
            </w:pPr>
            <w:proofErr w:type="spellStart"/>
            <w:r>
              <w:rPr>
                <w:rFonts w:hint="eastAsia"/>
              </w:rPr>
              <w:t>Xiaomi</w:t>
            </w:r>
            <w:proofErr w:type="spellEnd"/>
          </w:p>
        </w:tc>
        <w:tc>
          <w:tcPr>
            <w:tcW w:w="2502" w:type="dxa"/>
          </w:tcPr>
          <w:p w:rsidR="00620219" w:rsidRDefault="00620219" w:rsidP="00EE3BB4">
            <w:pPr>
              <w:pStyle w:val="a6"/>
            </w:pPr>
            <w:r>
              <w:t>Both Inter-MNO and Intra-MNO</w:t>
            </w:r>
          </w:p>
        </w:tc>
        <w:tc>
          <w:tcPr>
            <w:tcW w:w="5370" w:type="dxa"/>
          </w:tcPr>
          <w:p w:rsidR="00620219" w:rsidRPr="008E4D07" w:rsidRDefault="00620219" w:rsidP="00EE3BB4">
            <w:pPr>
              <w:pStyle w:val="a6"/>
            </w:pPr>
            <w:r>
              <w:rPr>
                <w:rFonts w:hint="eastAsia"/>
              </w:rPr>
              <w:t>A</w:t>
            </w:r>
            <w:r>
              <w:t>gree with Nokia</w:t>
            </w:r>
          </w:p>
        </w:tc>
      </w:tr>
      <w:tr w:rsidR="003B408A" w:rsidTr="003672DA">
        <w:tc>
          <w:tcPr>
            <w:tcW w:w="1484" w:type="dxa"/>
          </w:tcPr>
          <w:p w:rsidR="003B408A" w:rsidRDefault="003B408A" w:rsidP="00EE3BB4">
            <w:pPr>
              <w:pStyle w:val="a6"/>
              <w:rPr>
                <w:rFonts w:ascii="Times New Roman" w:eastAsia="宋体" w:hAnsi="Times New Roman"/>
                <w:lang w:val="en-US"/>
              </w:rPr>
            </w:pPr>
            <w:proofErr w:type="spellStart"/>
            <w:r>
              <w:rPr>
                <w:rFonts w:ascii="Times New Roman" w:hAnsi="Times New Roman"/>
              </w:rPr>
              <w:t>Fraunhofer</w:t>
            </w:r>
            <w:proofErr w:type="spellEnd"/>
          </w:p>
        </w:tc>
        <w:tc>
          <w:tcPr>
            <w:tcW w:w="2502" w:type="dxa"/>
          </w:tcPr>
          <w:p w:rsidR="003B408A" w:rsidRDefault="003B408A" w:rsidP="00EE3BB4">
            <w:pPr>
              <w:pStyle w:val="a6"/>
              <w:rPr>
                <w:rFonts w:eastAsia="宋体"/>
                <w:lang w:val="en-US"/>
              </w:rPr>
            </w:pPr>
            <w:r>
              <w:rPr>
                <w:rFonts w:ascii="Times New Roman" w:hAnsi="Times New Roman"/>
              </w:rPr>
              <w:t>Both Inter-MNO and Intra- MNO scenarios</w:t>
            </w:r>
          </w:p>
        </w:tc>
        <w:tc>
          <w:tcPr>
            <w:tcW w:w="5370" w:type="dxa"/>
          </w:tcPr>
          <w:p w:rsidR="003B408A" w:rsidRDefault="003B408A" w:rsidP="00EE3BB4">
            <w:pPr>
              <w:pStyle w:val="a6"/>
              <w:rPr>
                <w:rFonts w:eastAsia="宋体"/>
                <w:lang w:val="en-US"/>
              </w:rPr>
            </w:pPr>
            <w:r>
              <w:rPr>
                <w:rFonts w:ascii="Times New Roman" w:hAnsi="Times New Roman"/>
              </w:rPr>
              <w:t xml:space="preserve">The RAN solution could be applicable to both inter-MNO and intra-MNO scenarios. But additional optimizations should be applied to the intra-MNO scenario where applicable.   </w:t>
            </w:r>
          </w:p>
        </w:tc>
      </w:tr>
      <w:tr w:rsidR="00177617" w:rsidTr="003672DA">
        <w:tc>
          <w:tcPr>
            <w:tcW w:w="1484" w:type="dxa"/>
          </w:tcPr>
          <w:p w:rsidR="00177617" w:rsidRDefault="00177617" w:rsidP="00EE3BB4">
            <w:pPr>
              <w:pStyle w:val="a6"/>
              <w:rPr>
                <w:rFonts w:ascii="Times New Roman" w:hAnsi="Times New Roman"/>
              </w:rPr>
            </w:pPr>
            <w:r>
              <w:rPr>
                <w:rFonts w:hint="eastAsia"/>
              </w:rPr>
              <w:t>C</w:t>
            </w:r>
            <w:r>
              <w:t>MCC</w:t>
            </w:r>
          </w:p>
        </w:tc>
        <w:tc>
          <w:tcPr>
            <w:tcW w:w="2502" w:type="dxa"/>
          </w:tcPr>
          <w:p w:rsidR="00177617" w:rsidRDefault="00177617" w:rsidP="00EE3BB4">
            <w:pPr>
              <w:pStyle w:val="a6"/>
              <w:rPr>
                <w:rFonts w:ascii="Times New Roman" w:hAnsi="Times New Roman"/>
              </w:rPr>
            </w:pPr>
            <w:r>
              <w:rPr>
                <w:rFonts w:hint="eastAsia"/>
              </w:rPr>
              <w:t>B</w:t>
            </w:r>
            <w:r>
              <w:t>oth intra-MNO and inter-MNO.</w:t>
            </w:r>
          </w:p>
        </w:tc>
        <w:tc>
          <w:tcPr>
            <w:tcW w:w="5370" w:type="dxa"/>
          </w:tcPr>
          <w:p w:rsidR="00177617" w:rsidRDefault="00177617" w:rsidP="00177617">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sidRPr="00177617">
              <w:rPr>
                <w:rFonts w:ascii="Arial" w:hAnsi="Arial" w:cs="Times New Roman"/>
                <w:sz w:val="20"/>
                <w:szCs w:val="20"/>
                <w:lang w:val="en-GB" w:eastAsia="zh-CN"/>
              </w:rPr>
              <w:t>We support to have common solution for inter-MNO and intra-MNO.</w:t>
            </w:r>
          </w:p>
          <w:p w:rsidR="00177617" w:rsidRPr="00177617" w:rsidRDefault="00177617" w:rsidP="00177617">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sidRPr="00177617">
              <w:rPr>
                <w:rFonts w:ascii="Arial" w:hAnsi="Arial" w:cs="Times New Roman"/>
                <w:sz w:val="20"/>
                <w:szCs w:val="20"/>
                <w:lang w:val="en-GB" w:eastAsia="zh-CN"/>
              </w:rPr>
              <w:t xml:space="preserve">We also support to have specific solution for intra-MNO case. There may be some simple solutions based on intra-MNO network optimization. </w:t>
            </w:r>
          </w:p>
          <w:p w:rsidR="00177617" w:rsidRPr="00177617" w:rsidRDefault="00177617" w:rsidP="0043378D">
            <w:pPr>
              <w:overflowPunct w:val="0"/>
              <w:autoSpaceDE w:val="0"/>
              <w:autoSpaceDN w:val="0"/>
              <w:adjustRightInd w:val="0"/>
              <w:spacing w:after="120" w:line="240" w:lineRule="auto"/>
              <w:jc w:val="both"/>
              <w:textAlignment w:val="baseline"/>
              <w:rPr>
                <w:rFonts w:ascii="Times New Roman" w:hAnsi="Times New Roman"/>
              </w:rPr>
            </w:pPr>
            <w:r w:rsidRPr="009C6723">
              <w:rPr>
                <w:rFonts w:ascii="Arial" w:hAnsi="Arial" w:cs="Times New Roman"/>
                <w:sz w:val="20"/>
                <w:szCs w:val="20"/>
                <w:lang w:val="en-GB" w:eastAsia="zh-CN"/>
              </w:rPr>
              <w:t>However, for inter-MNO case, it’s better to avoid coordination between operators.</w:t>
            </w:r>
          </w:p>
        </w:tc>
      </w:tr>
      <w:tr w:rsidR="00FF5C07" w:rsidTr="003672DA">
        <w:tc>
          <w:tcPr>
            <w:tcW w:w="1484" w:type="dxa"/>
          </w:tcPr>
          <w:p w:rsidR="00FF5C07" w:rsidRDefault="00574712">
            <w:pPr>
              <w:pStyle w:val="a6"/>
              <w:rPr>
                <w:rFonts w:ascii="Times New Roman" w:eastAsia="宋体" w:hAnsi="Times New Roman"/>
                <w:lang w:val="en-US"/>
              </w:rPr>
            </w:pPr>
            <w:r>
              <w:t xml:space="preserve">Huawei, </w:t>
            </w:r>
            <w:proofErr w:type="spellStart"/>
            <w:r>
              <w:t>HiSilicon</w:t>
            </w:r>
            <w:proofErr w:type="spellEnd"/>
          </w:p>
        </w:tc>
        <w:tc>
          <w:tcPr>
            <w:tcW w:w="2502" w:type="dxa"/>
          </w:tcPr>
          <w:p w:rsidR="00FF5C07" w:rsidRDefault="00574712">
            <w:pPr>
              <w:pStyle w:val="a6"/>
              <w:rPr>
                <w:rFonts w:eastAsia="宋体"/>
                <w:lang w:val="en-US"/>
              </w:rPr>
            </w:pPr>
            <w:r>
              <w:t>Inter-MNO is prioritized.</w:t>
            </w:r>
          </w:p>
        </w:tc>
        <w:tc>
          <w:tcPr>
            <w:tcW w:w="5370" w:type="dxa"/>
          </w:tcPr>
          <w:p w:rsidR="00574712" w:rsidRDefault="00574712" w:rsidP="00F4117F">
            <w:pPr>
              <w:pStyle w:val="a6"/>
            </w:pPr>
            <w:r>
              <w:t xml:space="preserve">A common solution for both inter-MNO and intra-MNO could be discussed and specified. Optimization for the intra-MNO can be further considered. For intra-MNO optimization, core network should aware that multi-SIMs are associated to a same hardware. </w:t>
            </w:r>
          </w:p>
          <w:p w:rsidR="00574712" w:rsidRDefault="00574712" w:rsidP="00F4117F">
            <w:pPr>
              <w:pStyle w:val="a6"/>
            </w:pPr>
            <w:r>
              <w:t xml:space="preserve">Inter-MNO network coordination </w:t>
            </w:r>
            <w:r>
              <w:rPr>
                <w:rFonts w:hint="eastAsia"/>
              </w:rPr>
              <w:t>i</w:t>
            </w:r>
            <w:r>
              <w:t>s not needed.</w:t>
            </w:r>
          </w:p>
          <w:p w:rsidR="00FF5C07" w:rsidRDefault="00574712" w:rsidP="00F4117F">
            <w:pPr>
              <w:pStyle w:val="a6"/>
              <w:jc w:val="left"/>
              <w:rPr>
                <w:rFonts w:eastAsia="宋体"/>
                <w:lang w:val="en-US"/>
              </w:rPr>
            </w:pPr>
            <w:r>
              <w:t>Coordination between different RATs in intra-MNO case is not considered in this release.</w:t>
            </w:r>
          </w:p>
        </w:tc>
      </w:tr>
      <w:tr w:rsidR="00EE3BB4" w:rsidTr="003672DA">
        <w:tc>
          <w:tcPr>
            <w:tcW w:w="1484" w:type="dxa"/>
          </w:tcPr>
          <w:p w:rsidR="00EE3BB4" w:rsidRDefault="00EE3BB4">
            <w:pPr>
              <w:pStyle w:val="a6"/>
            </w:pPr>
            <w:r>
              <w:t>Deutsche Telekom</w:t>
            </w:r>
          </w:p>
        </w:tc>
        <w:tc>
          <w:tcPr>
            <w:tcW w:w="2502" w:type="dxa"/>
          </w:tcPr>
          <w:p w:rsidR="00EE3BB4" w:rsidRDefault="00EE3BB4">
            <w:pPr>
              <w:pStyle w:val="a6"/>
            </w:pPr>
            <w:r>
              <w:t>Both intra- and inter-MNO with focus on inter-MNO</w:t>
            </w:r>
          </w:p>
        </w:tc>
        <w:tc>
          <w:tcPr>
            <w:tcW w:w="5370" w:type="dxa"/>
          </w:tcPr>
          <w:p w:rsidR="00EE3BB4" w:rsidRDefault="00EE3BB4" w:rsidP="00F4117F">
            <w:pPr>
              <w:pStyle w:val="a6"/>
            </w:pPr>
            <w:r>
              <w:t xml:space="preserve">Common solution should developed starting with the more relevant, but also </w:t>
            </w:r>
            <w:proofErr w:type="spellStart"/>
            <w:r>
              <w:t>mor</w:t>
            </w:r>
            <w:proofErr w:type="spellEnd"/>
            <w:r>
              <w:t xml:space="preserve"> challenging inter-MNO case. For intra-MNO this could likely be simplified.</w:t>
            </w:r>
          </w:p>
        </w:tc>
      </w:tr>
      <w:tr w:rsidR="00102840" w:rsidTr="003672DA">
        <w:tc>
          <w:tcPr>
            <w:tcW w:w="1484" w:type="dxa"/>
          </w:tcPr>
          <w:p w:rsidR="00102840" w:rsidRDefault="00102840" w:rsidP="00102840">
            <w:pPr>
              <w:pStyle w:val="a6"/>
            </w:pPr>
            <w:r>
              <w:t>Sony</w:t>
            </w:r>
          </w:p>
        </w:tc>
        <w:tc>
          <w:tcPr>
            <w:tcW w:w="2502" w:type="dxa"/>
          </w:tcPr>
          <w:p w:rsidR="00102840" w:rsidRDefault="00102840" w:rsidP="00102840">
            <w:pPr>
              <w:pStyle w:val="a6"/>
            </w:pPr>
            <w:r w:rsidRPr="00923C9D">
              <w:rPr>
                <w:rFonts w:ascii="Times New Roman" w:hAnsi="Times New Roman"/>
              </w:rPr>
              <w:t>Both Inter</w:t>
            </w:r>
            <w:r>
              <w:rPr>
                <w:rFonts w:ascii="Times New Roman" w:hAnsi="Times New Roman"/>
              </w:rPr>
              <w:t>-MNO</w:t>
            </w:r>
            <w:r w:rsidRPr="00923C9D">
              <w:rPr>
                <w:rFonts w:ascii="Times New Roman" w:hAnsi="Times New Roman"/>
              </w:rPr>
              <w:t xml:space="preserve"> and Intra</w:t>
            </w:r>
            <w:r>
              <w:rPr>
                <w:rFonts w:ascii="Times New Roman" w:hAnsi="Times New Roman"/>
              </w:rPr>
              <w:t>-</w:t>
            </w:r>
            <w:r w:rsidRPr="00923C9D">
              <w:rPr>
                <w:rFonts w:ascii="Times New Roman" w:hAnsi="Times New Roman"/>
              </w:rPr>
              <w:t>MNO scenarios</w:t>
            </w:r>
          </w:p>
        </w:tc>
        <w:tc>
          <w:tcPr>
            <w:tcW w:w="5370" w:type="dxa"/>
          </w:tcPr>
          <w:p w:rsidR="00102840" w:rsidRDefault="00102840" w:rsidP="00102840">
            <w:pPr>
              <w:pStyle w:val="a6"/>
            </w:pPr>
            <w:r>
              <w:t>We should allow for specific optimization for the intra-MNO case. This is also valid for Non Public Network and Public network deployed by same network operator.</w:t>
            </w:r>
          </w:p>
        </w:tc>
      </w:tr>
      <w:tr w:rsidR="006C41DE" w:rsidTr="003672DA">
        <w:tc>
          <w:tcPr>
            <w:tcW w:w="1484" w:type="dxa"/>
          </w:tcPr>
          <w:p w:rsidR="006C41DE" w:rsidRDefault="006C41DE" w:rsidP="006C41DE">
            <w:pPr>
              <w:pStyle w:val="a6"/>
            </w:pPr>
            <w:r>
              <w:rPr>
                <w:rFonts w:ascii="Times New Roman" w:eastAsia="宋体" w:hAnsi="Times New Roman"/>
                <w:lang w:val="en-US"/>
              </w:rPr>
              <w:t>Charter Communications + Comcast</w:t>
            </w:r>
          </w:p>
        </w:tc>
        <w:tc>
          <w:tcPr>
            <w:tcW w:w="2502" w:type="dxa"/>
          </w:tcPr>
          <w:p w:rsidR="006C41DE" w:rsidRPr="00923C9D" w:rsidRDefault="006C41DE" w:rsidP="006C41DE">
            <w:pPr>
              <w:pStyle w:val="a6"/>
              <w:rPr>
                <w:rFonts w:ascii="Times New Roman" w:hAnsi="Times New Roman"/>
              </w:rPr>
            </w:pPr>
            <w:r>
              <w:rPr>
                <w:rFonts w:ascii="Times New Roman" w:hAnsi="Times New Roman"/>
              </w:rPr>
              <w:t>Both Inter-MNO and Intra- MNO scenarios</w:t>
            </w:r>
          </w:p>
        </w:tc>
        <w:tc>
          <w:tcPr>
            <w:tcW w:w="5370" w:type="dxa"/>
          </w:tcPr>
          <w:p w:rsidR="006C41DE" w:rsidRDefault="006C41DE" w:rsidP="006C41DE">
            <w:pPr>
              <w:pStyle w:val="a6"/>
              <w:rPr>
                <w:rFonts w:ascii="Times New Roman" w:eastAsia="宋体" w:hAnsi="Times New Roman"/>
                <w:lang w:val="en-US"/>
              </w:rPr>
            </w:pPr>
            <w:r>
              <w:rPr>
                <w:rFonts w:ascii="Times New Roman" w:eastAsia="宋体" w:hAnsi="Times New Roman"/>
                <w:lang w:val="en-US"/>
              </w:rPr>
              <w:t xml:space="preserve">The RAN solution should allow for both Intra- and Inter- operator scenarios. It should be assumed that co-ordination between operators does not exist. </w:t>
            </w:r>
          </w:p>
          <w:p w:rsidR="006C41DE" w:rsidRDefault="006C41DE" w:rsidP="006C41DE">
            <w:pPr>
              <w:pStyle w:val="a6"/>
            </w:pPr>
            <w:r>
              <w:rPr>
                <w:rFonts w:ascii="Times New Roman" w:eastAsia="宋体" w:hAnsi="Times New Roman"/>
              </w:rPr>
              <w:t xml:space="preserve">However, optimizations in the case of (a) intra- operator or (b) inter- operator but coordinated setup could be explored after the solution(s) for Intra- and Inter- operator uncoordinated cases </w:t>
            </w:r>
            <w:r>
              <w:rPr>
                <w:rFonts w:ascii="Times New Roman" w:eastAsia="宋体" w:hAnsi="Times New Roman"/>
              </w:rPr>
              <w:lastRenderedPageBreak/>
              <w:t>have finished. As a design goal, a common solution for un-coordinated Intra- and Inter- operator scenarios should be explored. In pursuit of which should scenario specific solution(s) come up then those be allowed due justice.</w:t>
            </w:r>
          </w:p>
        </w:tc>
      </w:tr>
      <w:tr w:rsidR="00F902AD" w:rsidTr="003672DA">
        <w:tc>
          <w:tcPr>
            <w:tcW w:w="1484" w:type="dxa"/>
          </w:tcPr>
          <w:p w:rsidR="00F902AD" w:rsidRDefault="00F902AD" w:rsidP="006C41DE">
            <w:pPr>
              <w:pStyle w:val="a6"/>
              <w:rPr>
                <w:rFonts w:ascii="Times New Roman" w:eastAsia="宋体" w:hAnsi="Times New Roman"/>
                <w:lang w:val="en-US"/>
              </w:rPr>
            </w:pPr>
            <w:r w:rsidRPr="00F902AD">
              <w:rPr>
                <w:rFonts w:ascii="Times New Roman" w:eastAsia="宋体" w:hAnsi="Times New Roman"/>
                <w:lang w:val="en-US"/>
              </w:rPr>
              <w:lastRenderedPageBreak/>
              <w:t>Samsung</w:t>
            </w:r>
          </w:p>
        </w:tc>
        <w:tc>
          <w:tcPr>
            <w:tcW w:w="2502" w:type="dxa"/>
          </w:tcPr>
          <w:p w:rsidR="00F902AD" w:rsidRDefault="00F902AD" w:rsidP="006C41DE">
            <w:pPr>
              <w:pStyle w:val="a6"/>
              <w:rPr>
                <w:rFonts w:ascii="Times New Roman" w:hAnsi="Times New Roman"/>
              </w:rPr>
            </w:pPr>
            <w:r w:rsidRPr="00F902AD">
              <w:rPr>
                <w:rFonts w:ascii="Times New Roman" w:hAnsi="Times New Roman"/>
              </w:rPr>
              <w:t>Both Inter-MNO and Intra- MNO scenarios</w:t>
            </w:r>
          </w:p>
        </w:tc>
        <w:tc>
          <w:tcPr>
            <w:tcW w:w="5370" w:type="dxa"/>
          </w:tcPr>
          <w:p w:rsidR="00F902AD" w:rsidRDefault="00F902AD" w:rsidP="006C41DE">
            <w:pPr>
              <w:pStyle w:val="a6"/>
              <w:rPr>
                <w:rFonts w:ascii="Times New Roman" w:eastAsia="宋体" w:hAnsi="Times New Roman"/>
                <w:lang w:val="en-US"/>
              </w:rPr>
            </w:pPr>
            <w:r w:rsidRPr="00F902AD">
              <w:rPr>
                <w:rFonts w:ascii="Times New Roman" w:eastAsia="宋体" w:hAnsi="Times New Roman"/>
                <w:lang w:val="en-US"/>
              </w:rPr>
              <w:t>For both the Intra-MNO and Inter-MNO scenarios coordination between the NG-RAN nodes may not be required</w:t>
            </w:r>
          </w:p>
        </w:tc>
      </w:tr>
      <w:tr w:rsidR="007D296D" w:rsidTr="003672DA">
        <w:tc>
          <w:tcPr>
            <w:tcW w:w="1484" w:type="dxa"/>
          </w:tcPr>
          <w:p w:rsidR="007D296D" w:rsidRPr="00F902AD" w:rsidRDefault="007D296D" w:rsidP="007D296D">
            <w:pPr>
              <w:pStyle w:val="a6"/>
              <w:rPr>
                <w:rFonts w:ascii="Times New Roman" w:eastAsia="宋体" w:hAnsi="Times New Roman"/>
                <w:lang w:val="en-US"/>
              </w:rPr>
            </w:pPr>
            <w:r>
              <w:t>Intel</w:t>
            </w:r>
          </w:p>
        </w:tc>
        <w:tc>
          <w:tcPr>
            <w:tcW w:w="2502" w:type="dxa"/>
          </w:tcPr>
          <w:p w:rsidR="007D296D" w:rsidRPr="00F902AD" w:rsidRDefault="007D296D" w:rsidP="007D296D">
            <w:pPr>
              <w:pStyle w:val="a6"/>
              <w:rPr>
                <w:rFonts w:ascii="Times New Roman" w:hAnsi="Times New Roman"/>
              </w:rPr>
            </w:pPr>
            <w:r w:rsidRPr="003A3F9D">
              <w:t>Both Inter-MNO and Intra-MNO scenarios</w:t>
            </w:r>
          </w:p>
        </w:tc>
        <w:tc>
          <w:tcPr>
            <w:tcW w:w="5370" w:type="dxa"/>
          </w:tcPr>
          <w:p w:rsidR="007D296D" w:rsidRPr="00F902AD" w:rsidRDefault="007D296D" w:rsidP="007D296D">
            <w:pPr>
              <w:pStyle w:val="a6"/>
              <w:rPr>
                <w:rFonts w:ascii="Times New Roman" w:eastAsia="宋体" w:hAnsi="Times New Roman"/>
                <w:lang w:val="en-US"/>
              </w:rPr>
            </w:pPr>
            <w:r>
              <w:t>We agree with the view that RAN should aim for common solutions for inter-MNO and intra-MNO scenarios</w:t>
            </w:r>
            <w:r w:rsidRPr="003A3F9D">
              <w:t xml:space="preserve"> </w:t>
            </w:r>
            <w:r>
              <w:t xml:space="preserve">by </w:t>
            </w:r>
            <w:r w:rsidRPr="003A3F9D">
              <w:t>avoid</w:t>
            </w:r>
            <w:r>
              <w:t>ing</w:t>
            </w:r>
            <w:r w:rsidRPr="003A3F9D">
              <w:t xml:space="preserve"> any coordination between two USIMs</w:t>
            </w:r>
            <w:r>
              <w:t xml:space="preserve"> which is aligned with general assumption in SA. </w:t>
            </w:r>
          </w:p>
        </w:tc>
      </w:tr>
      <w:tr w:rsidR="001247FC" w:rsidTr="003672DA">
        <w:tc>
          <w:tcPr>
            <w:tcW w:w="1484" w:type="dxa"/>
          </w:tcPr>
          <w:p w:rsidR="001247FC" w:rsidRPr="00F902AD" w:rsidRDefault="001247FC" w:rsidP="001247FC">
            <w:pPr>
              <w:pStyle w:val="a6"/>
              <w:rPr>
                <w:rFonts w:ascii="Times New Roman" w:eastAsia="宋体" w:hAnsi="Times New Roman"/>
                <w:lang w:val="en-US"/>
              </w:rPr>
            </w:pPr>
            <w:r>
              <w:rPr>
                <w:rFonts w:ascii="Times New Roman" w:eastAsia="宋体" w:hAnsi="Times New Roman" w:hint="eastAsia"/>
                <w:lang w:val="en-US"/>
              </w:rPr>
              <w:t>OPPO</w:t>
            </w:r>
          </w:p>
        </w:tc>
        <w:tc>
          <w:tcPr>
            <w:tcW w:w="2502" w:type="dxa"/>
          </w:tcPr>
          <w:p w:rsidR="001247FC" w:rsidRPr="00F902AD" w:rsidRDefault="001247FC" w:rsidP="001247FC">
            <w:pPr>
              <w:pStyle w:val="a6"/>
              <w:rPr>
                <w:rFonts w:ascii="Times New Roman" w:hAnsi="Times New Roman"/>
              </w:rPr>
            </w:pPr>
            <w:r>
              <w:rPr>
                <w:rFonts w:ascii="Times New Roman" w:hAnsi="Times New Roman" w:hint="eastAsia"/>
              </w:rPr>
              <w:t>B</w:t>
            </w:r>
            <w:r>
              <w:rPr>
                <w:rFonts w:ascii="Times New Roman" w:hAnsi="Times New Roman"/>
              </w:rPr>
              <w:t>oth inter-MNO and intra-MNO scenarios</w:t>
            </w:r>
          </w:p>
        </w:tc>
        <w:tc>
          <w:tcPr>
            <w:tcW w:w="5370" w:type="dxa"/>
          </w:tcPr>
          <w:p w:rsidR="001247FC" w:rsidRPr="00F902AD" w:rsidRDefault="001247FC" w:rsidP="001247FC">
            <w:pPr>
              <w:pStyle w:val="a6"/>
              <w:rPr>
                <w:rFonts w:ascii="Times New Roman" w:eastAsia="宋体" w:hAnsi="Times New Roman"/>
                <w:lang w:val="en-US"/>
              </w:rPr>
            </w:pPr>
            <w:r>
              <w:rPr>
                <w:rFonts w:ascii="Times New Roman" w:eastAsia="宋体" w:hAnsi="Times New Roman" w:hint="eastAsia"/>
                <w:lang w:val="en-US"/>
              </w:rPr>
              <w:t xml:space="preserve">We consider both scenarios should be considered and </w:t>
            </w:r>
            <w:r>
              <w:rPr>
                <w:rFonts w:ascii="Times New Roman" w:eastAsia="宋体" w:hAnsi="Times New Roman"/>
                <w:lang w:val="en-US"/>
              </w:rPr>
              <w:t xml:space="preserve">we should try to find a common solution in this release. Whether further optimization is needed for intra-MNO case could be further discussed. </w:t>
            </w:r>
          </w:p>
        </w:tc>
      </w:tr>
      <w:tr w:rsidR="008D52B2" w:rsidTr="003672DA">
        <w:tc>
          <w:tcPr>
            <w:tcW w:w="1484" w:type="dxa"/>
          </w:tcPr>
          <w:p w:rsidR="008D52B2" w:rsidRPr="0043378D" w:rsidRDefault="008D52B2" w:rsidP="008D52B2">
            <w:pPr>
              <w:pStyle w:val="a6"/>
              <w:rPr>
                <w:rFonts w:cs="Arial"/>
                <w:lang w:val="en-US"/>
              </w:rPr>
            </w:pPr>
            <w:r w:rsidRPr="0043378D">
              <w:rPr>
                <w:rFonts w:eastAsia="宋体" w:cs="Arial"/>
                <w:lang w:val="en-US"/>
              </w:rPr>
              <w:t>Vodafone</w:t>
            </w:r>
          </w:p>
        </w:tc>
        <w:tc>
          <w:tcPr>
            <w:tcW w:w="2502" w:type="dxa"/>
          </w:tcPr>
          <w:p w:rsidR="008D52B2" w:rsidRPr="003A3F9D" w:rsidRDefault="008D52B2" w:rsidP="008D52B2">
            <w:pPr>
              <w:pStyle w:val="a6"/>
            </w:pPr>
            <w:r>
              <w:rPr>
                <w:rFonts w:eastAsia="宋体" w:hint="eastAsia"/>
                <w:lang w:val="en-US"/>
              </w:rPr>
              <w:t>Both inter-MNO and intra-MNO</w:t>
            </w:r>
          </w:p>
        </w:tc>
        <w:tc>
          <w:tcPr>
            <w:tcW w:w="5370" w:type="dxa"/>
          </w:tcPr>
          <w:p w:rsidR="008D52B2" w:rsidRPr="00F64AE5" w:rsidRDefault="008D52B2" w:rsidP="008D52B2">
            <w:pPr>
              <w:pStyle w:val="a6"/>
              <w:rPr>
                <w:rFonts w:eastAsia="宋体"/>
                <w:lang w:val="en-US"/>
              </w:rPr>
            </w:pPr>
            <w:r w:rsidRPr="00F64AE5">
              <w:rPr>
                <w:rFonts w:eastAsia="宋体"/>
                <w:lang w:val="en-US"/>
              </w:rPr>
              <w:t>Note that even with two different HPLMNs, the device might be using a single VPLMN.</w:t>
            </w:r>
          </w:p>
          <w:p w:rsidR="008D52B2" w:rsidRDefault="008D52B2" w:rsidP="008D52B2">
            <w:pPr>
              <w:pStyle w:val="a6"/>
            </w:pPr>
            <w:r w:rsidRPr="00F64AE5">
              <w:rPr>
                <w:rFonts w:eastAsia="宋体"/>
                <w:lang w:val="en-US"/>
              </w:rPr>
              <w:t>Also note that with a common HPLMN, the device might be using two different VPLMNs.</w:t>
            </w:r>
          </w:p>
        </w:tc>
      </w:tr>
      <w:tr w:rsidR="003D7498" w:rsidTr="003672DA">
        <w:tc>
          <w:tcPr>
            <w:tcW w:w="1484" w:type="dxa"/>
          </w:tcPr>
          <w:p w:rsidR="003D7498" w:rsidRPr="0043378D" w:rsidRDefault="003D7498" w:rsidP="00753BCF">
            <w:pPr>
              <w:pStyle w:val="a6"/>
              <w:rPr>
                <w:rFonts w:ascii="Times New Roman" w:hAnsi="Times New Roman"/>
                <w:color w:val="0D0D0D" w:themeColor="text1" w:themeTint="F2"/>
              </w:rPr>
            </w:pPr>
            <w:r w:rsidRPr="0043378D">
              <w:rPr>
                <w:rFonts w:ascii="Times New Roman" w:hAnsi="Times New Roman"/>
                <w:color w:val="0D0D0D" w:themeColor="text1" w:themeTint="F2"/>
              </w:rPr>
              <w:t>Verizon</w:t>
            </w:r>
          </w:p>
        </w:tc>
        <w:tc>
          <w:tcPr>
            <w:tcW w:w="2502" w:type="dxa"/>
          </w:tcPr>
          <w:p w:rsidR="003D7498" w:rsidRPr="0043378D" w:rsidRDefault="003D7498" w:rsidP="00753BCF">
            <w:pPr>
              <w:pStyle w:val="a6"/>
              <w:rPr>
                <w:rFonts w:ascii="Times New Roman" w:hAnsi="Times New Roman"/>
                <w:color w:val="0D0D0D" w:themeColor="text1" w:themeTint="F2"/>
              </w:rPr>
            </w:pPr>
            <w:r w:rsidRPr="0043378D">
              <w:rPr>
                <w:rFonts w:ascii="Times New Roman" w:hAnsi="Times New Roman"/>
                <w:color w:val="0D0D0D" w:themeColor="text1" w:themeTint="F2"/>
              </w:rPr>
              <w:t>Both Inter-MNO and Intra- MNO scenarios</w:t>
            </w:r>
          </w:p>
        </w:tc>
        <w:tc>
          <w:tcPr>
            <w:tcW w:w="5370" w:type="dxa"/>
          </w:tcPr>
          <w:p w:rsidR="003D7498" w:rsidRPr="0043378D" w:rsidRDefault="003D7498" w:rsidP="00753BCF">
            <w:pPr>
              <w:pStyle w:val="a6"/>
              <w:rPr>
                <w:rFonts w:ascii="Times New Roman" w:hAnsi="Times New Roman"/>
                <w:color w:val="0D0D0D" w:themeColor="text1" w:themeTint="F2"/>
              </w:rPr>
            </w:pPr>
            <w:r w:rsidRPr="0043378D">
              <w:rPr>
                <w:rFonts w:ascii="Times New Roman" w:hAnsi="Times New Roman"/>
                <w:color w:val="0D0D0D" w:themeColor="text1" w:themeTint="F2"/>
              </w:rPr>
              <w:t>We would like to see more information on Use case 5 and 6</w:t>
            </w:r>
          </w:p>
        </w:tc>
      </w:tr>
      <w:tr w:rsidR="002B1F78" w:rsidTr="003672DA">
        <w:tc>
          <w:tcPr>
            <w:tcW w:w="1484" w:type="dxa"/>
          </w:tcPr>
          <w:p w:rsidR="002B1F78" w:rsidRPr="00753BCF" w:rsidRDefault="002B1F78" w:rsidP="002B1F78">
            <w:pPr>
              <w:pStyle w:val="a6"/>
              <w:rPr>
                <w:rFonts w:ascii="Times New Roman" w:hAnsi="Times New Roman"/>
                <w:color w:val="0D0D0D" w:themeColor="text1" w:themeTint="F2"/>
              </w:rPr>
            </w:pPr>
            <w:proofErr w:type="spellStart"/>
            <w:r>
              <w:t>MediaTek</w:t>
            </w:r>
            <w:proofErr w:type="spellEnd"/>
          </w:p>
        </w:tc>
        <w:tc>
          <w:tcPr>
            <w:tcW w:w="2502" w:type="dxa"/>
          </w:tcPr>
          <w:p w:rsidR="002B1F78" w:rsidRPr="00753BCF" w:rsidRDefault="002B1F78" w:rsidP="002B1F78">
            <w:pPr>
              <w:pStyle w:val="a6"/>
              <w:rPr>
                <w:rFonts w:ascii="Times New Roman" w:hAnsi="Times New Roman"/>
                <w:color w:val="0D0D0D" w:themeColor="text1" w:themeTint="F2"/>
              </w:rPr>
            </w:pPr>
            <w:r>
              <w:t>Both inter-MNO and intra-MNO</w:t>
            </w:r>
          </w:p>
        </w:tc>
        <w:tc>
          <w:tcPr>
            <w:tcW w:w="5370" w:type="dxa"/>
          </w:tcPr>
          <w:p w:rsidR="002B1F78" w:rsidRPr="00753BCF" w:rsidDel="003D7498" w:rsidRDefault="002B1F78" w:rsidP="002B1F78">
            <w:pPr>
              <w:pStyle w:val="a6"/>
              <w:rPr>
                <w:rFonts w:ascii="Times New Roman" w:hAnsi="Times New Roman"/>
                <w:color w:val="0D0D0D" w:themeColor="text1" w:themeTint="F2"/>
              </w:rPr>
            </w:pPr>
            <w:r w:rsidRPr="00D86119">
              <w:t>No network-based coordination between the several SIMs of the same device regardless whether from the same PLMN or not</w:t>
            </w:r>
          </w:p>
        </w:tc>
      </w:tr>
      <w:tr w:rsidR="00325506" w:rsidTr="003672DA">
        <w:tc>
          <w:tcPr>
            <w:tcW w:w="1484" w:type="dxa"/>
          </w:tcPr>
          <w:p w:rsidR="00325506" w:rsidRDefault="00325506" w:rsidP="00325506">
            <w:pPr>
              <w:pStyle w:val="a6"/>
            </w:pPr>
            <w:proofErr w:type="spellStart"/>
            <w:r>
              <w:rPr>
                <w:rFonts w:ascii="Times New Roman" w:hAnsi="Times New Roman" w:hint="eastAsia"/>
                <w:color w:val="0D0D0D" w:themeColor="text1" w:themeTint="F2"/>
              </w:rPr>
              <w:t>Spreadtrum</w:t>
            </w:r>
            <w:proofErr w:type="spellEnd"/>
          </w:p>
        </w:tc>
        <w:tc>
          <w:tcPr>
            <w:tcW w:w="2502" w:type="dxa"/>
          </w:tcPr>
          <w:p w:rsidR="00325506" w:rsidRDefault="00325506" w:rsidP="00325506">
            <w:pPr>
              <w:pStyle w:val="a6"/>
            </w:pPr>
            <w:r>
              <w:rPr>
                <w:rFonts w:cs="Arial"/>
              </w:rPr>
              <w:t>Both Inter-MNO and Intra MNO scenarios</w:t>
            </w:r>
          </w:p>
        </w:tc>
        <w:tc>
          <w:tcPr>
            <w:tcW w:w="5370" w:type="dxa"/>
          </w:tcPr>
          <w:p w:rsidR="00325506" w:rsidRPr="00D86119" w:rsidRDefault="00325506" w:rsidP="00325506">
            <w:pPr>
              <w:pStyle w:val="a6"/>
            </w:pPr>
            <w:r>
              <w:rPr>
                <w:rFonts w:cs="Arial"/>
              </w:rPr>
              <w:t>Use cases can be</w:t>
            </w:r>
            <w:r w:rsidRPr="00325506">
              <w:rPr>
                <w:rFonts w:cs="Arial"/>
              </w:rPr>
              <w:t xml:space="preserve"> </w:t>
            </w:r>
            <w:r w:rsidRPr="0043378D">
              <w:rPr>
                <w:rFonts w:cs="Arial"/>
              </w:rPr>
              <w:t xml:space="preserve">service category of the </w:t>
            </w:r>
            <w:r w:rsidRPr="00325506">
              <w:rPr>
                <w:rFonts w:cs="Arial"/>
              </w:rPr>
              <w:t xml:space="preserve">paging, paging collide, power saving, cell (re)select, service suspend and resume. </w:t>
            </w:r>
            <w:r w:rsidRPr="0043378D">
              <w:rPr>
                <w:rFonts w:cs="Arial"/>
              </w:rPr>
              <w:t>Agreed with most comments above, just to mention that a</w:t>
            </w:r>
            <w:r w:rsidRPr="00325506">
              <w:rPr>
                <w:rFonts w:cs="Arial"/>
              </w:rPr>
              <w:t xml:space="preserve">lthough SA decided not to introduce inter-MNO cooperation, there might be some intra-MNO case optimization can be done since around </w:t>
            </w:r>
            <w:r w:rsidRPr="0043378D">
              <w:rPr>
                <w:rFonts w:cs="Arial"/>
              </w:rPr>
              <w:t>one third</w:t>
            </w:r>
            <w:r>
              <w:rPr>
                <w:rFonts w:cs="Arial"/>
              </w:rPr>
              <w:t xml:space="preserve"> MUSIM users are intra-MNO. So some use cases may have different solutions for inter- and intra-MNO.</w:t>
            </w:r>
          </w:p>
        </w:tc>
      </w:tr>
      <w:tr w:rsidR="00B712D8" w:rsidTr="003672DA">
        <w:tc>
          <w:tcPr>
            <w:tcW w:w="1484" w:type="dxa"/>
          </w:tcPr>
          <w:p w:rsidR="00B712D8" w:rsidRDefault="00B712D8" w:rsidP="00B712D8">
            <w:pPr>
              <w:pStyle w:val="a6"/>
              <w:rPr>
                <w:rFonts w:ascii="Times New Roman" w:hAnsi="Times New Roman"/>
                <w:color w:val="0D0D0D" w:themeColor="text1" w:themeTint="F2"/>
              </w:rPr>
            </w:pPr>
            <w:r w:rsidRPr="004D38F6">
              <w:t>LG</w:t>
            </w:r>
          </w:p>
        </w:tc>
        <w:tc>
          <w:tcPr>
            <w:tcW w:w="2502" w:type="dxa"/>
          </w:tcPr>
          <w:p w:rsidR="00B712D8" w:rsidRDefault="00B712D8" w:rsidP="00B712D8">
            <w:pPr>
              <w:pStyle w:val="a6"/>
              <w:rPr>
                <w:rFonts w:cs="Arial"/>
              </w:rPr>
            </w:pPr>
            <w:r w:rsidRPr="004D38F6">
              <w:t>Both inter-MNO and intra-MNO scenarios</w:t>
            </w:r>
          </w:p>
        </w:tc>
        <w:tc>
          <w:tcPr>
            <w:tcW w:w="5370" w:type="dxa"/>
          </w:tcPr>
          <w:p w:rsidR="00B712D8" w:rsidRDefault="00B712D8" w:rsidP="00B712D8">
            <w:pPr>
              <w:pStyle w:val="a6"/>
              <w:rPr>
                <w:rFonts w:cs="Arial"/>
              </w:rPr>
            </w:pPr>
            <w:r w:rsidRPr="004D38F6">
              <w:t xml:space="preserve">Common solutions for inter- and intra-MNO should be considered. Optimization for intra-MNO can be de-prioritized. </w:t>
            </w:r>
          </w:p>
        </w:tc>
      </w:tr>
      <w:tr w:rsidR="006816C9" w:rsidTr="003672DA">
        <w:tc>
          <w:tcPr>
            <w:tcW w:w="1484" w:type="dxa"/>
          </w:tcPr>
          <w:p w:rsidR="006816C9" w:rsidRPr="004D38F6" w:rsidRDefault="006816C9" w:rsidP="006816C9">
            <w:pPr>
              <w:pStyle w:val="a6"/>
            </w:pPr>
            <w:proofErr w:type="spellStart"/>
            <w:r w:rsidRPr="005E4747">
              <w:rPr>
                <w:rFonts w:ascii="Times New Roman" w:eastAsia="宋体" w:hAnsi="Times New Roman"/>
                <w:lang w:val="en-US"/>
              </w:rPr>
              <w:t>Lenovo&amp;MotoM</w:t>
            </w:r>
            <w:proofErr w:type="spellEnd"/>
          </w:p>
        </w:tc>
        <w:tc>
          <w:tcPr>
            <w:tcW w:w="2502" w:type="dxa"/>
          </w:tcPr>
          <w:p w:rsidR="006816C9" w:rsidRPr="004D38F6" w:rsidRDefault="006816C9" w:rsidP="006816C9">
            <w:pPr>
              <w:pStyle w:val="a6"/>
            </w:pPr>
            <w:r w:rsidRPr="005E4747">
              <w:rPr>
                <w:rFonts w:ascii="Times New Roman" w:hAnsi="Times New Roman"/>
              </w:rPr>
              <w:t>Both Inter-MNO and Intra-MNO</w:t>
            </w:r>
          </w:p>
        </w:tc>
        <w:tc>
          <w:tcPr>
            <w:tcW w:w="5370" w:type="dxa"/>
          </w:tcPr>
          <w:p w:rsidR="006816C9" w:rsidRPr="004D38F6" w:rsidRDefault="006816C9" w:rsidP="006816C9">
            <w:pPr>
              <w:pStyle w:val="a6"/>
            </w:pPr>
            <w:r w:rsidRPr="00ED26AB">
              <w:rPr>
                <w:rFonts w:ascii="Times New Roman" w:hAnsi="Times New Roman"/>
              </w:rPr>
              <w:t>Both Inter-MNO and Intra-MNO</w:t>
            </w:r>
            <w:r>
              <w:rPr>
                <w:rFonts w:ascii="Times New Roman" w:hAnsi="Times New Roman"/>
              </w:rPr>
              <w:t xml:space="preserve"> should be considered since they have been included in SA scope. In general, RAN should strive to get a common solution for both scenarios. Further optimization based on the coordination should be studied for Intra-MNO.</w:t>
            </w:r>
          </w:p>
        </w:tc>
      </w:tr>
      <w:tr w:rsidR="000E69BA" w:rsidTr="003672DA">
        <w:tc>
          <w:tcPr>
            <w:tcW w:w="1484"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China</w:t>
            </w:r>
            <w:r w:rsidRPr="00E3118B">
              <w:rPr>
                <w:rFonts w:ascii="Times New Roman" w:eastAsia="宋体" w:hAnsi="Times New Roman"/>
                <w:lang w:val="en-US"/>
              </w:rPr>
              <w:t xml:space="preserve"> Unicom</w:t>
            </w:r>
          </w:p>
        </w:tc>
        <w:tc>
          <w:tcPr>
            <w:tcW w:w="2502"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Both Inter-MNO and Intra- MNO scenarios</w:t>
            </w:r>
          </w:p>
        </w:tc>
        <w:tc>
          <w:tcPr>
            <w:tcW w:w="5370"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Both the Intra-MNO and Inter-MNO scenarios should be considered.</w:t>
            </w:r>
          </w:p>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Coordination between the Inter-MNO may be not needed.</w:t>
            </w:r>
          </w:p>
        </w:tc>
      </w:tr>
      <w:tr w:rsidR="001D70A9" w:rsidTr="003672DA">
        <w:tc>
          <w:tcPr>
            <w:tcW w:w="1484" w:type="dxa"/>
          </w:tcPr>
          <w:p w:rsidR="001D70A9" w:rsidRPr="001F1993" w:rsidRDefault="001D70A9" w:rsidP="000E69BA">
            <w:pPr>
              <w:pStyle w:val="a6"/>
              <w:rPr>
                <w:rFonts w:ascii="Times New Roman" w:eastAsia="宋体" w:hAnsi="Times New Roman"/>
                <w:color w:val="538135" w:themeColor="accent6" w:themeShade="BF"/>
                <w:u w:val="single"/>
                <w:lang w:val="en-US"/>
              </w:rPr>
            </w:pPr>
            <w:r>
              <w:rPr>
                <w:rFonts w:ascii="Times New Roman" w:eastAsia="宋体" w:hAnsi="Times New Roman"/>
                <w:lang w:val="en-US"/>
              </w:rPr>
              <w:t>Apple</w:t>
            </w:r>
          </w:p>
        </w:tc>
        <w:tc>
          <w:tcPr>
            <w:tcW w:w="2502" w:type="dxa"/>
          </w:tcPr>
          <w:p w:rsidR="001D70A9" w:rsidRPr="000C1D9F" w:rsidRDefault="001D70A9" w:rsidP="000E69BA">
            <w:pPr>
              <w:pStyle w:val="a6"/>
              <w:rPr>
                <w:rFonts w:ascii="Times New Roman" w:eastAsia="宋体" w:hAnsi="Times New Roman"/>
                <w:color w:val="538135" w:themeColor="accent6" w:themeShade="BF"/>
                <w:u w:val="single"/>
                <w:lang w:val="en-US"/>
              </w:rPr>
            </w:pPr>
            <w:r w:rsidRPr="00916E85">
              <w:rPr>
                <w:rFonts w:ascii="Times New Roman" w:eastAsia="宋体" w:hAnsi="Times New Roman"/>
                <w:lang w:val="en-US"/>
              </w:rPr>
              <w:t>Both Inter-MNO and intra-MNO</w:t>
            </w:r>
          </w:p>
        </w:tc>
        <w:tc>
          <w:tcPr>
            <w:tcW w:w="5370" w:type="dxa"/>
          </w:tcPr>
          <w:p w:rsidR="001D70A9" w:rsidRPr="000C1D9F" w:rsidRDefault="001D70A9" w:rsidP="000E69BA">
            <w:pPr>
              <w:pStyle w:val="a6"/>
              <w:rPr>
                <w:rFonts w:ascii="Times New Roman" w:eastAsia="宋体" w:hAnsi="Times New Roman"/>
                <w:color w:val="538135" w:themeColor="accent6" w:themeShade="BF"/>
                <w:u w:val="single"/>
                <w:lang w:val="en-US"/>
              </w:rPr>
            </w:pPr>
            <w:r>
              <w:rPr>
                <w:rFonts w:ascii="Times New Roman" w:eastAsia="宋体" w:hAnsi="Times New Roman"/>
                <w:lang w:val="en-US"/>
              </w:rPr>
              <w:t xml:space="preserve"> RAN should aim for common solution for both inter-MNO and intra-MNO, and the specific work for intra-MNO could be considered since intra-MNO coordination could be achieved easier. </w:t>
            </w:r>
          </w:p>
        </w:tc>
      </w:tr>
      <w:tr w:rsidR="005209A0" w:rsidTr="003672DA">
        <w:tc>
          <w:tcPr>
            <w:tcW w:w="1484" w:type="dxa"/>
          </w:tcPr>
          <w:p w:rsidR="005209A0" w:rsidRDefault="005209A0" w:rsidP="005209A0">
            <w:pPr>
              <w:pStyle w:val="a6"/>
              <w:rPr>
                <w:rFonts w:ascii="Times New Roman" w:eastAsia="宋体" w:hAnsi="Times New Roman"/>
                <w:lang w:val="en-US"/>
              </w:rPr>
            </w:pPr>
            <w:r>
              <w:t>Ericsson</w:t>
            </w:r>
          </w:p>
        </w:tc>
        <w:tc>
          <w:tcPr>
            <w:tcW w:w="2502" w:type="dxa"/>
          </w:tcPr>
          <w:p w:rsidR="005209A0" w:rsidRPr="00916E85" w:rsidRDefault="005209A0" w:rsidP="005209A0">
            <w:pPr>
              <w:pStyle w:val="a6"/>
              <w:rPr>
                <w:rFonts w:ascii="Times New Roman" w:eastAsia="宋体" w:hAnsi="Times New Roman"/>
                <w:lang w:val="en-US"/>
              </w:rPr>
            </w:pPr>
            <w:r w:rsidRPr="00BC2798">
              <w:t xml:space="preserve">Both Inter-MNO and </w:t>
            </w:r>
            <w:r w:rsidRPr="00BC2798">
              <w:lastRenderedPageBreak/>
              <w:t>Intra-MNO scenarios</w:t>
            </w:r>
          </w:p>
        </w:tc>
        <w:tc>
          <w:tcPr>
            <w:tcW w:w="5370" w:type="dxa"/>
          </w:tcPr>
          <w:p w:rsidR="005209A0" w:rsidRDefault="005209A0" w:rsidP="005209A0">
            <w:pPr>
              <w:pStyle w:val="a6"/>
              <w:rPr>
                <w:rFonts w:ascii="Times New Roman" w:eastAsia="宋体" w:hAnsi="Times New Roman"/>
                <w:lang w:val="en-US"/>
              </w:rPr>
            </w:pPr>
          </w:p>
        </w:tc>
      </w:tr>
      <w:tr w:rsidR="00E23E06" w:rsidTr="003672DA">
        <w:tc>
          <w:tcPr>
            <w:tcW w:w="1484" w:type="dxa"/>
          </w:tcPr>
          <w:p w:rsidR="00E23E06" w:rsidRDefault="00E23E06" w:rsidP="00E23E06">
            <w:pPr>
              <w:pStyle w:val="a6"/>
            </w:pPr>
            <w:r>
              <w:lastRenderedPageBreak/>
              <w:t>Qualcomm</w:t>
            </w:r>
          </w:p>
        </w:tc>
        <w:tc>
          <w:tcPr>
            <w:tcW w:w="2502" w:type="dxa"/>
          </w:tcPr>
          <w:p w:rsidR="00E23E06" w:rsidRPr="00BC2798" w:rsidRDefault="00E23E06" w:rsidP="00E23E06">
            <w:pPr>
              <w:pStyle w:val="a6"/>
            </w:pPr>
            <w:r>
              <w:rPr>
                <w:rFonts w:eastAsia="宋体" w:hint="eastAsia"/>
                <w:lang w:val="en-US"/>
              </w:rPr>
              <w:t>Both inter-MNO and intra-MNO</w:t>
            </w:r>
          </w:p>
        </w:tc>
        <w:tc>
          <w:tcPr>
            <w:tcW w:w="5370" w:type="dxa"/>
          </w:tcPr>
          <w:p w:rsidR="00E23E06" w:rsidRDefault="00E23E06" w:rsidP="00E23E06">
            <w:pPr>
              <w:pStyle w:val="a6"/>
              <w:rPr>
                <w:rFonts w:ascii="Times New Roman" w:eastAsia="宋体" w:hAnsi="Times New Roman"/>
                <w:lang w:val="en-US"/>
              </w:rPr>
            </w:pPr>
            <w:r>
              <w:t xml:space="preserve">Support for both is already in SA1 requirements. However, we should not specify optimizations for the intra-MNO case at the NW side where different USIMs should be considered as different UEs from specification point of view (again per SA1 requirement). </w:t>
            </w:r>
          </w:p>
        </w:tc>
      </w:tr>
      <w:tr w:rsidR="009A0D48" w:rsidTr="003672DA">
        <w:tc>
          <w:tcPr>
            <w:tcW w:w="1484" w:type="dxa"/>
          </w:tcPr>
          <w:p w:rsidR="009A0D48" w:rsidRDefault="009A0D48" w:rsidP="009A0D48">
            <w:pPr>
              <w:pStyle w:val="a6"/>
            </w:pPr>
            <w:r>
              <w:rPr>
                <w:rFonts w:eastAsia="宋体" w:cs="Arial"/>
                <w:lang w:val="en-US"/>
              </w:rPr>
              <w:t>Dish Network</w:t>
            </w:r>
          </w:p>
        </w:tc>
        <w:tc>
          <w:tcPr>
            <w:tcW w:w="2502" w:type="dxa"/>
          </w:tcPr>
          <w:p w:rsidR="009A0D48" w:rsidRDefault="009A0D48" w:rsidP="009A0D48">
            <w:pPr>
              <w:pStyle w:val="a6"/>
              <w:rPr>
                <w:rFonts w:eastAsia="宋体"/>
                <w:lang w:val="en-US"/>
              </w:rPr>
            </w:pPr>
            <w:r>
              <w:rPr>
                <w:rFonts w:eastAsia="宋体"/>
                <w:lang w:val="en-US"/>
              </w:rPr>
              <w:t xml:space="preserve">Both inter and intra MNO scenarios need to be considered. </w:t>
            </w:r>
          </w:p>
        </w:tc>
        <w:tc>
          <w:tcPr>
            <w:tcW w:w="5370" w:type="dxa"/>
          </w:tcPr>
          <w:p w:rsidR="009A0D48" w:rsidRDefault="009A0D48" w:rsidP="009A0D48">
            <w:pPr>
              <w:pStyle w:val="a6"/>
            </w:pPr>
            <w:r>
              <w:rPr>
                <w:rFonts w:eastAsia="宋体"/>
                <w:lang w:val="en-US"/>
              </w:rPr>
              <w:t xml:space="preserve">We should strive for a common solution for the two cases. However, that should not prevent us from doing any optimizations for the intra-MNO case. </w:t>
            </w:r>
          </w:p>
        </w:tc>
      </w:tr>
      <w:tr w:rsidR="003672DA" w:rsidRPr="00311FB6" w:rsidTr="003672DA">
        <w:tc>
          <w:tcPr>
            <w:tcW w:w="1484" w:type="dxa"/>
          </w:tcPr>
          <w:p w:rsidR="003672DA" w:rsidRPr="00A639AE" w:rsidRDefault="003672DA" w:rsidP="00964EEF">
            <w:pPr>
              <w:pStyle w:val="a6"/>
              <w:rPr>
                <w:rFonts w:eastAsia="宋体"/>
                <w:lang w:val="en-US"/>
              </w:rPr>
            </w:pPr>
            <w:r w:rsidRPr="00A639AE">
              <w:rPr>
                <w:rFonts w:eastAsia="宋体"/>
                <w:lang w:val="en-US"/>
              </w:rPr>
              <w:t>Sharp</w:t>
            </w:r>
          </w:p>
        </w:tc>
        <w:tc>
          <w:tcPr>
            <w:tcW w:w="2502" w:type="dxa"/>
          </w:tcPr>
          <w:p w:rsidR="003672DA" w:rsidRPr="00A639AE" w:rsidRDefault="003672DA" w:rsidP="00964EEF">
            <w:pPr>
              <w:pStyle w:val="a6"/>
              <w:rPr>
                <w:rFonts w:eastAsia="宋体"/>
                <w:lang w:val="en-US"/>
              </w:rPr>
            </w:pPr>
            <w:r w:rsidRPr="00A639AE">
              <w:rPr>
                <w:rFonts w:eastAsia="宋体"/>
                <w:lang w:val="en-US"/>
              </w:rPr>
              <w:t>Both inter-MNO and intra-MNO</w:t>
            </w:r>
          </w:p>
        </w:tc>
        <w:tc>
          <w:tcPr>
            <w:tcW w:w="5370" w:type="dxa"/>
          </w:tcPr>
          <w:p w:rsidR="003672DA" w:rsidRPr="00A639AE" w:rsidRDefault="003672DA" w:rsidP="00964EEF">
            <w:pPr>
              <w:pStyle w:val="a6"/>
              <w:rPr>
                <w:rFonts w:eastAsia="宋体"/>
                <w:lang w:val="en-US"/>
              </w:rPr>
            </w:pPr>
            <w:r w:rsidRPr="00A639AE">
              <w:rPr>
                <w:rFonts w:eastAsia="宋体"/>
                <w:lang w:val="en-US"/>
              </w:rPr>
              <w:t xml:space="preserve">Support both scenarios.  Interworking between the different USIMs should be allowed.  Optimized NW operations, such as combined registrations and cross NW notifications should be considered </w:t>
            </w:r>
          </w:p>
        </w:tc>
      </w:tr>
      <w:tr w:rsidR="00426323" w:rsidTr="001803FD">
        <w:tc>
          <w:tcPr>
            <w:tcW w:w="1484" w:type="dxa"/>
          </w:tcPr>
          <w:p w:rsidR="00426323" w:rsidRDefault="00426323" w:rsidP="001803FD">
            <w:pPr>
              <w:pStyle w:val="a6"/>
              <w:rPr>
                <w:rFonts w:eastAsia="宋体" w:cs="Arial"/>
                <w:lang w:val="en-US"/>
              </w:rPr>
            </w:pPr>
            <w:r>
              <w:rPr>
                <w:lang w:val="en-US"/>
              </w:rPr>
              <w:t>NEC</w:t>
            </w:r>
          </w:p>
        </w:tc>
        <w:tc>
          <w:tcPr>
            <w:tcW w:w="2502" w:type="dxa"/>
          </w:tcPr>
          <w:p w:rsidR="00426323" w:rsidRDefault="00426323" w:rsidP="001803FD">
            <w:pPr>
              <w:pStyle w:val="a6"/>
              <w:rPr>
                <w:rFonts w:eastAsia="宋体"/>
                <w:lang w:val="en-US"/>
              </w:rPr>
            </w:pPr>
            <w:r>
              <w:rPr>
                <w:rFonts w:hint="eastAsia"/>
              </w:rPr>
              <w:t>B</w:t>
            </w:r>
            <w:r>
              <w:t>oth Inter-MNO and Intra-MNO scenarios</w:t>
            </w:r>
          </w:p>
        </w:tc>
        <w:tc>
          <w:tcPr>
            <w:tcW w:w="5370" w:type="dxa"/>
          </w:tcPr>
          <w:p w:rsidR="00426323" w:rsidRDefault="00426323" w:rsidP="001803FD">
            <w:pPr>
              <w:pStyle w:val="a6"/>
              <w:rPr>
                <w:rFonts w:eastAsia="宋体"/>
                <w:lang w:val="en-US"/>
              </w:rPr>
            </w:pPr>
            <w:r w:rsidRPr="00CE3C86">
              <w:t>RAN should focus on solutions applicable to both inter-MNO and intra MNO scenarios.</w:t>
            </w:r>
          </w:p>
        </w:tc>
      </w:tr>
    </w:tbl>
    <w:p w:rsidR="003672DA" w:rsidRPr="00426323" w:rsidRDefault="003672DA">
      <w:pPr>
        <w:pStyle w:val="a6"/>
        <w:overflowPunct/>
        <w:autoSpaceDE/>
        <w:autoSpaceDN/>
        <w:adjustRightInd/>
        <w:textAlignment w:val="auto"/>
        <w:rPr>
          <w:rFonts w:ascii="Times New Roman" w:eastAsia="宋体" w:hAnsi="Times New Roman"/>
          <w:b/>
          <w:bCs/>
          <w:szCs w:val="24"/>
          <w:lang w:val="en-US"/>
        </w:rPr>
      </w:pPr>
    </w:p>
    <w:p w:rsidR="003672DA" w:rsidRPr="009D06A1" w:rsidRDefault="003672DA">
      <w:pPr>
        <w:spacing w:after="0" w:line="240" w:lineRule="auto"/>
        <w:jc w:val="both"/>
        <w:rPr>
          <w:rFonts w:ascii="Times New Roman" w:eastAsia="宋体" w:hAnsi="Times New Roman" w:cs="Times New Roman"/>
          <w:bCs/>
          <w:sz w:val="20"/>
          <w:szCs w:val="24"/>
          <w:lang w:eastAsia="zh-CN"/>
        </w:rPr>
      </w:pPr>
    </w:p>
    <w:p w:rsidR="00FD0E58" w:rsidRPr="005D589D" w:rsidRDefault="00FD0E58">
      <w:pPr>
        <w:spacing w:after="0" w:line="240" w:lineRule="auto"/>
        <w:jc w:val="both"/>
        <w:rPr>
          <w:rFonts w:ascii="Times New Roman" w:eastAsia="宋体" w:hAnsi="Times New Roman" w:cs="Times New Roman"/>
          <w:bCs/>
          <w:sz w:val="20"/>
          <w:szCs w:val="24"/>
          <w:lang w:eastAsia="zh-CN"/>
        </w:rPr>
      </w:pPr>
    </w:p>
    <w:p w:rsidR="00FD0E58" w:rsidRDefault="00675DB4">
      <w:pPr>
        <w:pStyle w:val="2"/>
        <w:ind w:left="576"/>
      </w:pPr>
      <w:r>
        <w:t>RAT concurrency (including CN-connectivity)</w:t>
      </w:r>
    </w:p>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For better assessment of Multi</w:t>
      </w:r>
      <w:r>
        <w:rPr>
          <w:rFonts w:ascii="Times New Roman" w:eastAsia="宋体" w:hAnsi="Times New Roman"/>
          <w:szCs w:val="24"/>
        </w:rPr>
        <w:t xml:space="preserve">-SIM </w:t>
      </w:r>
      <w:r>
        <w:rPr>
          <w:rFonts w:ascii="Times New Roman" w:eastAsia="宋体" w:hAnsi="Times New Roman" w:hint="eastAsia"/>
          <w:szCs w:val="24"/>
        </w:rPr>
        <w:t xml:space="preserve">device </w:t>
      </w:r>
      <w:r>
        <w:rPr>
          <w:rFonts w:ascii="Times New Roman" w:eastAsia="宋体" w:hAnsi="Times New Roman"/>
          <w:szCs w:val="24"/>
        </w:rPr>
        <w:t xml:space="preserve">related issues and solutions in </w:t>
      </w:r>
      <w:r>
        <w:rPr>
          <w:rFonts w:ascii="Times New Roman" w:eastAsia="宋体" w:hAnsi="Times New Roman"/>
          <w:bCs/>
          <w:szCs w:val="24"/>
          <w:lang w:val="en-US"/>
        </w:rPr>
        <w:t xml:space="preserve">SA2 SI [3], the SID </w:t>
      </w:r>
      <w:r>
        <w:rPr>
          <w:rFonts w:ascii="Times New Roman" w:eastAsia="宋体" w:hAnsi="Times New Roman" w:hint="eastAsia"/>
          <w:bCs/>
          <w:szCs w:val="24"/>
          <w:lang w:val="en-US"/>
        </w:rPr>
        <w:t>provided</w:t>
      </w:r>
      <w:r>
        <w:rPr>
          <w:rFonts w:ascii="Times New Roman" w:eastAsia="宋体" w:hAnsi="Times New Roman"/>
          <w:bCs/>
          <w:szCs w:val="24"/>
          <w:lang w:val="en-US"/>
        </w:rPr>
        <w:t xml:space="preserve"> some guideline</w:t>
      </w:r>
      <w:r>
        <w:rPr>
          <w:rFonts w:ascii="Times New Roman" w:eastAsia="宋体" w:hAnsi="Times New Roman" w:hint="eastAsia"/>
          <w:bCs/>
          <w:szCs w:val="24"/>
          <w:lang w:val="en-US"/>
        </w:rPr>
        <w:t>s</w:t>
      </w:r>
      <w:r>
        <w:rPr>
          <w:rFonts w:ascii="Times New Roman" w:eastAsia="宋体" w:hAnsi="Times New Roman"/>
          <w:bCs/>
          <w:szCs w:val="24"/>
          <w:lang w:val="en-US"/>
        </w:rPr>
        <w:t xml:space="preserve"> from core network point of view as follows:</w:t>
      </w:r>
    </w:p>
    <w:tbl>
      <w:tblPr>
        <w:tblStyle w:val="ac"/>
        <w:tblW w:w="9350" w:type="dxa"/>
        <w:tblLayout w:type="fixed"/>
        <w:tblLook w:val="04A0" w:firstRow="1" w:lastRow="0" w:firstColumn="1" w:lastColumn="0" w:noHBand="0" w:noVBand="1"/>
      </w:tblPr>
      <w:tblGrid>
        <w:gridCol w:w="9350"/>
      </w:tblGrid>
      <w:tr w:rsidR="00FD0E58">
        <w:tc>
          <w:tcPr>
            <w:tcW w:w="9350" w:type="dxa"/>
          </w:tcPr>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The problem statement being common to 5GS and EPS, it is expected that the study conclusions will apply to both 5GS and EPS, but the solutions for 5GS and EPS need not be the same.</w:t>
            </w:r>
          </w:p>
        </w:tc>
      </w:tr>
    </w:tbl>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F</w:t>
      </w:r>
      <w:r>
        <w:rPr>
          <w:rFonts w:ascii="Times New Roman" w:eastAsia="宋体" w:hAnsi="Times New Roman" w:hint="eastAsia"/>
          <w:bCs/>
          <w:szCs w:val="24"/>
          <w:lang w:val="en-US"/>
        </w:rPr>
        <w:t xml:space="preserve">rom </w:t>
      </w:r>
      <w:r>
        <w:rPr>
          <w:rFonts w:ascii="Times New Roman" w:eastAsia="宋体" w:hAnsi="Times New Roman"/>
          <w:bCs/>
          <w:szCs w:val="24"/>
          <w:lang w:val="en-US"/>
        </w:rPr>
        <w:t xml:space="preserve">RAN point of view, </w:t>
      </w:r>
      <w:r>
        <w:rPr>
          <w:rFonts w:ascii="Times New Roman" w:eastAsia="宋体" w:hAnsi="Times New Roman" w:hint="eastAsia"/>
          <w:bCs/>
          <w:szCs w:val="24"/>
          <w:lang w:val="en-US"/>
        </w:rPr>
        <w:t>we also need to</w:t>
      </w:r>
      <w:r>
        <w:rPr>
          <w:rFonts w:ascii="Times New Roman" w:eastAsia="宋体" w:hAnsi="Times New Roman"/>
          <w:bCs/>
          <w:szCs w:val="24"/>
          <w:lang w:val="en-US"/>
        </w:rPr>
        <w:t xml:space="preserve"> discuss which </w:t>
      </w:r>
      <w:r>
        <w:rPr>
          <w:rFonts w:ascii="Times New Roman" w:eastAsia="宋体" w:hAnsi="Times New Roman" w:hint="eastAsia"/>
          <w:bCs/>
          <w:szCs w:val="24"/>
          <w:lang w:val="en-US"/>
        </w:rPr>
        <w:t xml:space="preserve">case(s) regarding </w:t>
      </w:r>
      <w:r>
        <w:rPr>
          <w:rFonts w:ascii="Times New Roman" w:eastAsia="宋体" w:hAnsi="Times New Roman"/>
          <w:bCs/>
          <w:szCs w:val="24"/>
          <w:lang w:val="en-US"/>
        </w:rPr>
        <w:t xml:space="preserve">RAT concurrency should be considered for Multi-SIM work. Therefore, </w:t>
      </w:r>
    </w:p>
    <w:p w:rsidR="00FD0E58" w:rsidRDefault="00FD0E58">
      <w:pPr>
        <w:spacing w:after="0" w:line="240" w:lineRule="auto"/>
        <w:jc w:val="both"/>
        <w:rPr>
          <w:b/>
          <w:sz w:val="20"/>
          <w:szCs w:val="20"/>
        </w:rPr>
      </w:pPr>
    </w:p>
    <w:p w:rsidR="00FD0E58" w:rsidRDefault="00675DB4">
      <w:pPr>
        <w:spacing w:after="0" w:line="240" w:lineRule="auto"/>
        <w:jc w:val="both"/>
        <w:rPr>
          <w:b/>
          <w:sz w:val="20"/>
          <w:szCs w:val="20"/>
        </w:rPr>
      </w:pPr>
      <w:r>
        <w:rPr>
          <w:b/>
          <w:sz w:val="20"/>
          <w:szCs w:val="20"/>
          <w:lang w:eastAsia="zh-CN"/>
        </w:rPr>
        <w:t>Question 2: Which RAT concurrency (including CN-connectivity) should be considered? (E.g. from UE point of view, the network for one USIM is: LTE only, EN-DC, NR-SC (single connectivity), NR-DC, etc.)</w:t>
      </w:r>
    </w:p>
    <w:p w:rsidR="00FD0E58" w:rsidRDefault="00FD0E58">
      <w:pPr>
        <w:pStyle w:val="a6"/>
        <w:overflowPunct/>
        <w:autoSpaceDE/>
        <w:autoSpaceDN/>
        <w:adjustRightInd/>
        <w:textAlignment w:val="auto"/>
        <w:rPr>
          <w:rFonts w:asciiTheme="minorHAnsi" w:eastAsia="宋体" w:hAnsiTheme="minorHAnsi"/>
          <w:b/>
          <w:szCs w:val="24"/>
          <w:lang w:val="en-US"/>
        </w:rPr>
      </w:pPr>
    </w:p>
    <w:tbl>
      <w:tblPr>
        <w:tblStyle w:val="ac"/>
        <w:tblW w:w="9356" w:type="dxa"/>
        <w:tblInd w:w="-5" w:type="dxa"/>
        <w:tblLayout w:type="fixed"/>
        <w:tblLook w:val="04A0" w:firstRow="1" w:lastRow="0" w:firstColumn="1" w:lastColumn="0" w:noHBand="0" w:noVBand="1"/>
      </w:tblPr>
      <w:tblGrid>
        <w:gridCol w:w="1484"/>
        <w:gridCol w:w="2502"/>
        <w:gridCol w:w="5370"/>
      </w:tblGrid>
      <w:tr w:rsidR="00FD0E58">
        <w:tc>
          <w:tcPr>
            <w:tcW w:w="1484" w:type="dxa"/>
          </w:tcPr>
          <w:p w:rsidR="00FD0E58" w:rsidRDefault="00675DB4">
            <w:pPr>
              <w:pStyle w:val="a6"/>
              <w:rPr>
                <w:rFonts w:ascii="Calibri" w:hAnsi="Calibri"/>
                <w:b/>
              </w:rPr>
            </w:pPr>
            <w:r>
              <w:rPr>
                <w:rFonts w:ascii="Calibri" w:hAnsi="Calibri"/>
                <w:b/>
              </w:rPr>
              <w:t>Company</w:t>
            </w:r>
          </w:p>
        </w:tc>
        <w:tc>
          <w:tcPr>
            <w:tcW w:w="2502" w:type="dxa"/>
          </w:tcPr>
          <w:p w:rsidR="00FD0E58" w:rsidRDefault="00675DB4">
            <w:pPr>
              <w:pStyle w:val="a6"/>
              <w:rPr>
                <w:rFonts w:ascii="Calibri" w:hAnsi="Calibri"/>
                <w:b/>
              </w:rPr>
            </w:pPr>
            <w:r>
              <w:rPr>
                <w:rFonts w:ascii="Calibri" w:hAnsi="Calibri"/>
                <w:b/>
              </w:rPr>
              <w:t>Option(s)(one USIM +one USIM)</w:t>
            </w:r>
          </w:p>
        </w:tc>
        <w:tc>
          <w:tcPr>
            <w:tcW w:w="5370" w:type="dxa"/>
          </w:tcPr>
          <w:p w:rsidR="00FD0E58" w:rsidRDefault="00675DB4">
            <w:pPr>
              <w:pStyle w:val="a6"/>
              <w:rPr>
                <w:rFonts w:ascii="Calibri" w:hAnsi="Calibri"/>
                <w:b/>
              </w:rPr>
            </w:pPr>
            <w:r>
              <w:rPr>
                <w:rFonts w:ascii="Calibri" w:hAnsi="Calibri"/>
                <w:b/>
              </w:rPr>
              <w:t>Comments</w:t>
            </w:r>
          </w:p>
        </w:tc>
      </w:tr>
      <w:tr w:rsidR="00FD0E58">
        <w:tc>
          <w:tcPr>
            <w:tcW w:w="1484" w:type="dxa"/>
          </w:tcPr>
          <w:p w:rsidR="00FD0E58" w:rsidRDefault="00675DB4">
            <w:pPr>
              <w:pStyle w:val="a6"/>
            </w:pPr>
            <w:r>
              <w:t xml:space="preserve">For example </w:t>
            </w:r>
          </w:p>
        </w:tc>
        <w:tc>
          <w:tcPr>
            <w:tcW w:w="2502" w:type="dxa"/>
          </w:tcPr>
          <w:p w:rsidR="00FD0E58" w:rsidRDefault="00675DB4">
            <w:pPr>
              <w:pStyle w:val="a6"/>
            </w:pPr>
            <w:r>
              <w:rPr>
                <w:rFonts w:hint="eastAsia"/>
              </w:rPr>
              <w:t>L</w:t>
            </w:r>
            <w:r>
              <w:t>TE</w:t>
            </w:r>
            <w:r>
              <w:rPr>
                <w:rFonts w:hint="eastAsia"/>
              </w:rPr>
              <w:t xml:space="preserve"> only </w:t>
            </w:r>
            <w:r>
              <w:t>+</w:t>
            </w:r>
            <w:r>
              <w:rPr>
                <w:rFonts w:hint="eastAsia"/>
              </w:rPr>
              <w:t xml:space="preserve"> </w:t>
            </w:r>
            <w:r>
              <w:t>NR</w:t>
            </w:r>
            <w:r>
              <w:rPr>
                <w:rFonts w:hint="eastAsia"/>
              </w:rPr>
              <w:t>-SC</w:t>
            </w:r>
            <w:r>
              <w:t>, EN-DC+NR</w:t>
            </w:r>
            <w:r>
              <w:rPr>
                <w:rFonts w:hint="eastAsia"/>
              </w:rPr>
              <w:t>-DC</w:t>
            </w:r>
          </w:p>
        </w:tc>
        <w:tc>
          <w:tcPr>
            <w:tcW w:w="5370" w:type="dxa"/>
          </w:tcPr>
          <w:p w:rsidR="00FD0E58" w:rsidRDefault="00FD0E58">
            <w:pPr>
              <w:pStyle w:val="a6"/>
            </w:pPr>
          </w:p>
        </w:tc>
      </w:tr>
      <w:tr w:rsidR="00FD0E58">
        <w:tc>
          <w:tcPr>
            <w:tcW w:w="1484" w:type="dxa"/>
          </w:tcPr>
          <w:p w:rsidR="00FD0E58" w:rsidRDefault="00675DB4">
            <w:pPr>
              <w:pStyle w:val="a6"/>
            </w:pPr>
            <w:r>
              <w:rPr>
                <w:rFonts w:ascii="Times New Roman" w:hAnsi="Times New Roman"/>
              </w:rPr>
              <w:t>Nokia</w:t>
            </w:r>
          </w:p>
        </w:tc>
        <w:tc>
          <w:tcPr>
            <w:tcW w:w="2502" w:type="dxa"/>
          </w:tcPr>
          <w:p w:rsidR="00FD0E58" w:rsidRPr="0043378D" w:rsidRDefault="00675DB4">
            <w:pPr>
              <w:pStyle w:val="a6"/>
              <w:rPr>
                <w:rFonts w:ascii="Times New Roman" w:hAnsi="Times New Roman"/>
                <w:lang w:val="de-DE"/>
              </w:rPr>
            </w:pPr>
            <w:r w:rsidRPr="0043378D">
              <w:rPr>
                <w:rFonts w:ascii="Times New Roman" w:hAnsi="Times New Roman"/>
                <w:lang w:val="de-DE"/>
              </w:rPr>
              <w:t>1. LTE+EN-DC i.e. LTE+NR NSA</w:t>
            </w:r>
          </w:p>
          <w:p w:rsidR="00FD0E58" w:rsidRPr="0043378D" w:rsidRDefault="00675DB4">
            <w:pPr>
              <w:pStyle w:val="a6"/>
              <w:rPr>
                <w:rFonts w:ascii="Times New Roman" w:hAnsi="Times New Roman"/>
                <w:lang w:val="de-DE"/>
              </w:rPr>
            </w:pPr>
            <w:r w:rsidRPr="0043378D">
              <w:rPr>
                <w:rFonts w:ascii="Times New Roman" w:hAnsi="Times New Roman"/>
                <w:lang w:val="de-DE"/>
              </w:rPr>
              <w:t>2. EN-DC+EN-DC i.e. NR NSA+NR NSA</w:t>
            </w:r>
          </w:p>
          <w:p w:rsidR="00FD0E58" w:rsidRPr="0043378D" w:rsidRDefault="00675DB4">
            <w:pPr>
              <w:pStyle w:val="a6"/>
              <w:rPr>
                <w:rFonts w:ascii="Times New Roman" w:hAnsi="Times New Roman"/>
                <w:lang w:val="de-DE"/>
              </w:rPr>
            </w:pPr>
            <w:r w:rsidRPr="0043378D">
              <w:rPr>
                <w:rFonts w:ascii="Times New Roman" w:hAnsi="Times New Roman"/>
                <w:lang w:val="de-DE"/>
              </w:rPr>
              <w:t>3. LTE+NR-SC i.e. LTE+NR SA</w:t>
            </w:r>
          </w:p>
          <w:p w:rsidR="00FD0E58" w:rsidRPr="0043378D" w:rsidRDefault="00675DB4">
            <w:pPr>
              <w:pStyle w:val="a6"/>
              <w:rPr>
                <w:rFonts w:ascii="Times New Roman" w:hAnsi="Times New Roman"/>
                <w:lang w:val="de-DE"/>
              </w:rPr>
            </w:pPr>
            <w:r w:rsidRPr="0043378D">
              <w:rPr>
                <w:rFonts w:ascii="Times New Roman" w:hAnsi="Times New Roman"/>
                <w:lang w:val="de-DE"/>
              </w:rPr>
              <w:t>4. NR-SC+NR-SC i.e. NR SA+NR SA</w:t>
            </w:r>
          </w:p>
          <w:p w:rsidR="00FD0E58" w:rsidRPr="0043378D" w:rsidRDefault="00FD0E58">
            <w:pPr>
              <w:pStyle w:val="a6"/>
              <w:rPr>
                <w:rFonts w:ascii="Times New Roman" w:hAnsi="Times New Roman"/>
                <w:lang w:val="de-DE"/>
              </w:rPr>
            </w:pPr>
          </w:p>
          <w:p w:rsidR="00FD0E58" w:rsidRDefault="00675DB4">
            <w:pPr>
              <w:pStyle w:val="a6"/>
            </w:pPr>
            <w:r>
              <w:rPr>
                <w:rFonts w:ascii="Times New Roman" w:hAnsi="Times New Roman"/>
                <w:i/>
              </w:rPr>
              <w:t>*SC- Single connectivity</w:t>
            </w:r>
          </w:p>
        </w:tc>
        <w:tc>
          <w:tcPr>
            <w:tcW w:w="5370" w:type="dxa"/>
          </w:tcPr>
          <w:p w:rsidR="00FD0E58" w:rsidRDefault="00675DB4">
            <w:pPr>
              <w:pStyle w:val="a6"/>
              <w:rPr>
                <w:rFonts w:ascii="Times New Roman" w:hAnsi="Times New Roman"/>
              </w:rPr>
            </w:pPr>
            <w:r>
              <w:rPr>
                <w:rFonts w:ascii="Times New Roman" w:hAnsi="Times New Roman"/>
              </w:rPr>
              <w:t xml:space="preserve">Based on the different architecture options possible for NR deployments, large number of Multi-SIM scenarios are possible. So, it is essential to prioritize the most common scenarios to keep the study item scope manageable. </w:t>
            </w:r>
          </w:p>
          <w:p w:rsidR="00FD0E58" w:rsidRDefault="00675DB4">
            <w:pPr>
              <w:pStyle w:val="a6"/>
            </w:pPr>
            <w:r>
              <w:rPr>
                <w:rFonts w:ascii="Times New Roman" w:hAnsi="Times New Roman"/>
              </w:rPr>
              <w:t xml:space="preserve">The options indicated to the left are relevant for the current majority deployment scenarios for NR but other options involving LTE, NR-DC and NE-DC should also be taken in to account in the study to see if common solutions can be developed that cover the maximum number of scenarios. </w:t>
            </w:r>
          </w:p>
        </w:tc>
      </w:tr>
      <w:tr w:rsidR="00FD0E58">
        <w:tc>
          <w:tcPr>
            <w:tcW w:w="1484" w:type="dxa"/>
          </w:tcPr>
          <w:p w:rsidR="00FD0E58" w:rsidRDefault="00675DB4">
            <w:pPr>
              <w:pStyle w:val="a6"/>
            </w:pPr>
            <w:r>
              <w:rPr>
                <w:rFonts w:hint="eastAsia"/>
              </w:rPr>
              <w:lastRenderedPageBreak/>
              <w:t xml:space="preserve">China </w:t>
            </w:r>
            <w:r>
              <w:t>Telecom</w:t>
            </w:r>
          </w:p>
        </w:tc>
        <w:tc>
          <w:tcPr>
            <w:tcW w:w="2502" w:type="dxa"/>
          </w:tcPr>
          <w:p w:rsidR="00FD0E58" w:rsidRDefault="00675DB4">
            <w:pPr>
              <w:pStyle w:val="a6"/>
            </w:pPr>
            <w:r>
              <w:t xml:space="preserve">LTE only + LTE only, </w:t>
            </w:r>
            <w:r>
              <w:rPr>
                <w:rFonts w:hint="eastAsia"/>
              </w:rPr>
              <w:t>L</w:t>
            </w:r>
            <w:r>
              <w:t xml:space="preserve">TE only + NR-SC, EN-DC + NR-SC,  EN-DC + NR-DC, </w:t>
            </w:r>
            <w:r>
              <w:rPr>
                <w:rFonts w:hint="eastAsia"/>
              </w:rPr>
              <w:t>EN-DC+LTE,</w:t>
            </w:r>
            <w:r>
              <w:t xml:space="preserve"> </w:t>
            </w:r>
            <w:r>
              <w:rPr>
                <w:rFonts w:hint="eastAsia"/>
              </w:rPr>
              <w:t>NR-SC+NR-SC</w:t>
            </w:r>
          </w:p>
        </w:tc>
        <w:tc>
          <w:tcPr>
            <w:tcW w:w="5370" w:type="dxa"/>
          </w:tcPr>
          <w:p w:rsidR="00FD0E58" w:rsidRDefault="00675DB4">
            <w:pPr>
              <w:pStyle w:val="a6"/>
            </w:pPr>
            <w:r>
              <w:rPr>
                <w:rFonts w:hint="eastAsia"/>
              </w:rPr>
              <w:t>W</w:t>
            </w:r>
            <w:r>
              <w:t>e are open about RAT concurrency in this email discussion.</w:t>
            </w:r>
          </w:p>
        </w:tc>
      </w:tr>
      <w:tr w:rsidR="00FD0E58">
        <w:tc>
          <w:tcPr>
            <w:tcW w:w="1484" w:type="dxa"/>
          </w:tcPr>
          <w:p w:rsidR="00FD0E58" w:rsidRDefault="00675DB4">
            <w:pPr>
              <w:pStyle w:val="a6"/>
            </w:pPr>
            <w:r>
              <w:rPr>
                <w:rFonts w:ascii="Times New Roman" w:hAnsi="Times New Roman"/>
              </w:rPr>
              <w:t>vivo</w:t>
            </w:r>
          </w:p>
        </w:tc>
        <w:tc>
          <w:tcPr>
            <w:tcW w:w="2502" w:type="dxa"/>
          </w:tcPr>
          <w:p w:rsidR="00FD0E58" w:rsidRPr="0043378D" w:rsidRDefault="00675DB4">
            <w:pPr>
              <w:pStyle w:val="a6"/>
              <w:rPr>
                <w:rFonts w:ascii="Times New Roman" w:hAnsi="Times New Roman"/>
                <w:lang w:val="de-DE"/>
              </w:rPr>
            </w:pPr>
            <w:r w:rsidRPr="0043378D">
              <w:rPr>
                <w:rFonts w:ascii="Times New Roman" w:hAnsi="Times New Roman"/>
                <w:lang w:val="de-DE"/>
              </w:rPr>
              <w:t>1. LTE+EN-DC</w:t>
            </w:r>
          </w:p>
          <w:p w:rsidR="00FD0E58" w:rsidRPr="0043378D" w:rsidRDefault="00675DB4">
            <w:pPr>
              <w:pStyle w:val="a6"/>
              <w:rPr>
                <w:rFonts w:ascii="Times New Roman" w:hAnsi="Times New Roman"/>
                <w:lang w:val="de-DE"/>
              </w:rPr>
            </w:pPr>
            <w:r w:rsidRPr="0043378D">
              <w:rPr>
                <w:rFonts w:ascii="Times New Roman" w:hAnsi="Times New Roman"/>
                <w:lang w:val="de-DE"/>
              </w:rPr>
              <w:t>2. EN-DC+EN-DC</w:t>
            </w:r>
          </w:p>
          <w:p w:rsidR="00FD0E58" w:rsidRPr="0043378D" w:rsidRDefault="00675DB4">
            <w:pPr>
              <w:pStyle w:val="a6"/>
              <w:rPr>
                <w:rFonts w:ascii="Times New Roman" w:hAnsi="Times New Roman"/>
                <w:lang w:val="de-DE"/>
              </w:rPr>
            </w:pPr>
            <w:r w:rsidRPr="0043378D">
              <w:rPr>
                <w:rFonts w:ascii="Times New Roman" w:hAnsi="Times New Roman"/>
                <w:lang w:val="de-DE"/>
              </w:rPr>
              <w:t>3. LTE+NR SA</w:t>
            </w:r>
          </w:p>
          <w:p w:rsidR="00FD0E58" w:rsidRPr="0043378D" w:rsidRDefault="00675DB4">
            <w:pPr>
              <w:pStyle w:val="a6"/>
              <w:rPr>
                <w:rFonts w:ascii="Times New Roman" w:hAnsi="Times New Roman"/>
                <w:lang w:val="de-DE"/>
              </w:rPr>
            </w:pPr>
            <w:r w:rsidRPr="0043378D">
              <w:rPr>
                <w:rFonts w:ascii="Times New Roman" w:hAnsi="Times New Roman"/>
                <w:lang w:val="de-DE"/>
              </w:rPr>
              <w:t>4. EN-DC + NR SA</w:t>
            </w:r>
          </w:p>
          <w:p w:rsidR="00FD0E58" w:rsidRPr="0043378D" w:rsidRDefault="00675DB4">
            <w:pPr>
              <w:pStyle w:val="a6"/>
              <w:rPr>
                <w:rFonts w:ascii="Times New Roman" w:hAnsi="Times New Roman"/>
                <w:lang w:val="de-DE"/>
              </w:rPr>
            </w:pPr>
            <w:r w:rsidRPr="0043378D">
              <w:rPr>
                <w:rFonts w:ascii="Times New Roman" w:hAnsi="Times New Roman"/>
                <w:lang w:val="de-DE"/>
              </w:rPr>
              <w:t>5. NR SA + NR SA</w:t>
            </w:r>
          </w:p>
          <w:p w:rsidR="00FD0E58" w:rsidRPr="0043378D" w:rsidRDefault="00675DB4">
            <w:pPr>
              <w:pStyle w:val="a6"/>
              <w:rPr>
                <w:rFonts w:ascii="Times New Roman" w:hAnsi="Times New Roman"/>
                <w:lang w:val="de-DE"/>
              </w:rPr>
            </w:pPr>
            <w:r w:rsidRPr="0043378D">
              <w:rPr>
                <w:rFonts w:ascii="Times New Roman" w:hAnsi="Times New Roman"/>
                <w:lang w:val="de-DE"/>
              </w:rPr>
              <w:t>6. NR SA + NR DC</w:t>
            </w:r>
          </w:p>
          <w:p w:rsidR="00FD0E58" w:rsidRDefault="00675DB4">
            <w:pPr>
              <w:pStyle w:val="a6"/>
            </w:pPr>
            <w:r>
              <w:rPr>
                <w:rFonts w:ascii="Times New Roman" w:hAnsi="Times New Roman"/>
              </w:rPr>
              <w:t>Note: NR SA means NR-SC and  NR Idle mode</w:t>
            </w:r>
          </w:p>
        </w:tc>
        <w:tc>
          <w:tcPr>
            <w:tcW w:w="5370" w:type="dxa"/>
          </w:tcPr>
          <w:p w:rsidR="00FD0E58" w:rsidRDefault="00675DB4">
            <w:pPr>
              <w:pStyle w:val="a6"/>
            </w:pPr>
            <w:r>
              <w:rPr>
                <w:rFonts w:ascii="Times New Roman" w:hAnsi="Times New Roman"/>
              </w:rPr>
              <w:t>With different operator deployment evolution LTE would coexist with NR (both SA and NSA). Further, once NR deployment become mature, operator deployment still would include NR DC, NR SA and in some places NR DC would coexist with LTE.</w:t>
            </w:r>
          </w:p>
        </w:tc>
      </w:tr>
      <w:tr w:rsidR="00FD0E58">
        <w:tc>
          <w:tcPr>
            <w:tcW w:w="1484"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2502" w:type="dxa"/>
          </w:tcPr>
          <w:p w:rsidR="00FD0E58" w:rsidRDefault="00675DB4">
            <w:pPr>
              <w:pStyle w:val="a6"/>
              <w:rPr>
                <w:rFonts w:eastAsia="宋体"/>
                <w:lang w:val="en-US"/>
              </w:rPr>
            </w:pPr>
            <w:r>
              <w:rPr>
                <w:rFonts w:eastAsia="宋体" w:hint="eastAsia"/>
                <w:lang w:val="en-US"/>
              </w:rPr>
              <w:t>(e)LTE only + NR-SC</w:t>
            </w:r>
          </w:p>
          <w:p w:rsidR="00FD0E58" w:rsidRDefault="00675DB4">
            <w:pPr>
              <w:pStyle w:val="a6"/>
              <w:rPr>
                <w:rFonts w:ascii="Times New Roman" w:hAnsi="Times New Roman"/>
              </w:rPr>
            </w:pPr>
            <w:r>
              <w:rPr>
                <w:rFonts w:eastAsia="宋体" w:hint="eastAsia"/>
                <w:lang w:val="en-US"/>
              </w:rPr>
              <w:t>NR SC+ NR SC</w:t>
            </w:r>
          </w:p>
        </w:tc>
        <w:tc>
          <w:tcPr>
            <w:tcW w:w="5370" w:type="dxa"/>
          </w:tcPr>
          <w:p w:rsidR="00FD0E58" w:rsidRDefault="00675DB4">
            <w:pPr>
              <w:pStyle w:val="a6"/>
              <w:rPr>
                <w:rFonts w:eastAsia="宋体"/>
                <w:lang w:val="en-US"/>
              </w:rPr>
            </w:pPr>
            <w:r>
              <w:rPr>
                <w:rFonts w:eastAsia="宋体"/>
                <w:lang w:val="en-US"/>
              </w:rPr>
              <w:t>“</w:t>
            </w:r>
            <w:r>
              <w:rPr>
                <w:rFonts w:eastAsia="宋体" w:hint="eastAsia"/>
                <w:lang w:val="en-US"/>
              </w:rPr>
              <w:t>(e</w:t>
            </w:r>
            <w:proofErr w:type="gramStart"/>
            <w:r>
              <w:rPr>
                <w:rFonts w:eastAsia="宋体" w:hint="eastAsia"/>
                <w:lang w:val="en-US"/>
              </w:rPr>
              <w:t>)LTE</w:t>
            </w:r>
            <w:proofErr w:type="gramEnd"/>
            <w:r>
              <w:rPr>
                <w:rFonts w:eastAsia="宋体" w:hint="eastAsia"/>
                <w:lang w:val="en-US"/>
              </w:rPr>
              <w:t xml:space="preserve"> only + NR-SC</w:t>
            </w:r>
            <w:r>
              <w:rPr>
                <w:rFonts w:eastAsia="宋体"/>
                <w:lang w:val="en-US"/>
              </w:rPr>
              <w:t>”</w:t>
            </w:r>
            <w:r>
              <w:rPr>
                <w:rFonts w:eastAsia="宋体" w:hint="eastAsia"/>
                <w:lang w:val="en-US"/>
              </w:rPr>
              <w:t xml:space="preserve"> shall be prioritized and the </w:t>
            </w:r>
            <w:r>
              <w:rPr>
                <w:rFonts w:eastAsia="宋体"/>
                <w:lang w:val="en-US"/>
              </w:rPr>
              <w:t>“</w:t>
            </w:r>
            <w:r>
              <w:rPr>
                <w:rFonts w:eastAsia="宋体" w:hint="eastAsia"/>
                <w:lang w:val="en-US"/>
              </w:rPr>
              <w:t>NR SC+ NR SC</w:t>
            </w:r>
            <w:r>
              <w:rPr>
                <w:rFonts w:eastAsia="宋体"/>
                <w:lang w:val="en-US"/>
              </w:rPr>
              <w:t>”</w:t>
            </w:r>
            <w:r>
              <w:rPr>
                <w:rFonts w:eastAsia="宋体" w:hint="eastAsia"/>
                <w:lang w:val="en-US"/>
              </w:rPr>
              <w:t xml:space="preserve"> can also be discussed.</w:t>
            </w:r>
          </w:p>
          <w:p w:rsidR="00FD0E58" w:rsidRDefault="00675DB4">
            <w:pPr>
              <w:pStyle w:val="a6"/>
              <w:rPr>
                <w:rFonts w:ascii="Times New Roman" w:hAnsi="Times New Roman"/>
              </w:rPr>
            </w:pPr>
            <w:r>
              <w:rPr>
                <w:rFonts w:eastAsia="宋体" w:hint="eastAsia"/>
                <w:lang w:val="en-US"/>
              </w:rPr>
              <w:t>The maximum number of NW node connected to UE simultaneously shall be limited to 2, and only single connectivity + single connectivity shall be considered in Rel-17.</w:t>
            </w:r>
          </w:p>
        </w:tc>
      </w:tr>
      <w:tr w:rsidR="00FF5C07">
        <w:tc>
          <w:tcPr>
            <w:tcW w:w="1484" w:type="dxa"/>
          </w:tcPr>
          <w:p w:rsidR="00FF5C07" w:rsidRDefault="00FF5C07" w:rsidP="00FF5C07">
            <w:pPr>
              <w:pStyle w:val="a6"/>
              <w:rPr>
                <w:rFonts w:ascii="Times New Roman" w:eastAsia="宋体" w:hAnsi="Times New Roman"/>
                <w:lang w:val="en-US"/>
              </w:rPr>
            </w:pPr>
            <w:r>
              <w:t>Google</w:t>
            </w:r>
          </w:p>
        </w:tc>
        <w:tc>
          <w:tcPr>
            <w:tcW w:w="2502" w:type="dxa"/>
          </w:tcPr>
          <w:p w:rsidR="00FF5C07" w:rsidRDefault="00FF5C07" w:rsidP="00FF5C07">
            <w:pPr>
              <w:pStyle w:val="a6"/>
              <w:rPr>
                <w:rFonts w:eastAsia="宋体"/>
                <w:lang w:val="en-US"/>
              </w:rPr>
            </w:pPr>
            <w:r>
              <w:t>LTE+LTE, LTE+NR, NR+NR, LTE+EN-DC, LTE+MR-DC, MR-DC+MR-DC</w:t>
            </w:r>
          </w:p>
        </w:tc>
        <w:tc>
          <w:tcPr>
            <w:tcW w:w="5370" w:type="dxa"/>
          </w:tcPr>
          <w:p w:rsidR="00FF5C07" w:rsidRDefault="00FF5C07" w:rsidP="00FF5C07">
            <w:pPr>
              <w:pStyle w:val="a6"/>
              <w:rPr>
                <w:rFonts w:eastAsia="宋体"/>
                <w:lang w:val="en-US"/>
              </w:rPr>
            </w:pPr>
            <w:r>
              <w:t>We think that all options may be relevant based on the deployment plan and requirements of different operators. The intent must be to keep the solution common as far as possible across different scenarios.</w:t>
            </w:r>
          </w:p>
        </w:tc>
      </w:tr>
      <w:tr w:rsidR="00620219" w:rsidTr="00EE3BB4">
        <w:tc>
          <w:tcPr>
            <w:tcW w:w="1484" w:type="dxa"/>
          </w:tcPr>
          <w:p w:rsidR="00620219" w:rsidRDefault="00620219" w:rsidP="00EE3BB4">
            <w:pPr>
              <w:pStyle w:val="a6"/>
            </w:pPr>
            <w:proofErr w:type="spellStart"/>
            <w:r>
              <w:rPr>
                <w:rFonts w:hint="eastAsia"/>
              </w:rPr>
              <w:t>X</w:t>
            </w:r>
            <w:r>
              <w:t>iaomi</w:t>
            </w:r>
            <w:proofErr w:type="spellEnd"/>
          </w:p>
          <w:p w:rsidR="00620219" w:rsidRDefault="00620219" w:rsidP="00EE3BB4">
            <w:pPr>
              <w:pStyle w:val="a6"/>
            </w:pPr>
          </w:p>
        </w:tc>
        <w:tc>
          <w:tcPr>
            <w:tcW w:w="2502" w:type="dxa"/>
          </w:tcPr>
          <w:p w:rsidR="00620219" w:rsidRDefault="00620219" w:rsidP="00EE3BB4">
            <w:pPr>
              <w:pStyle w:val="a6"/>
            </w:pPr>
            <w:r>
              <w:t>High priority:</w:t>
            </w:r>
          </w:p>
          <w:p w:rsidR="00620219" w:rsidRDefault="00620219" w:rsidP="00620219">
            <w:pPr>
              <w:pStyle w:val="a6"/>
              <w:numPr>
                <w:ilvl w:val="0"/>
                <w:numId w:val="10"/>
              </w:numPr>
            </w:pPr>
            <w:r>
              <w:t>NR-SC + NR-SC</w:t>
            </w:r>
          </w:p>
          <w:p w:rsidR="00620219" w:rsidRDefault="00620219" w:rsidP="00620219">
            <w:pPr>
              <w:pStyle w:val="a6"/>
              <w:numPr>
                <w:ilvl w:val="0"/>
                <w:numId w:val="10"/>
              </w:numPr>
            </w:pPr>
            <w:r>
              <w:rPr>
                <w:rFonts w:hint="eastAsia"/>
              </w:rPr>
              <w:t>L</w:t>
            </w:r>
            <w:r>
              <w:t>TE + NR-SC</w:t>
            </w:r>
          </w:p>
          <w:p w:rsidR="00620219" w:rsidRDefault="00620219" w:rsidP="00620219">
            <w:pPr>
              <w:pStyle w:val="a6"/>
              <w:numPr>
                <w:ilvl w:val="0"/>
                <w:numId w:val="10"/>
              </w:numPr>
            </w:pPr>
            <w:r>
              <w:rPr>
                <w:rFonts w:hint="eastAsia"/>
              </w:rPr>
              <w:t>L</w:t>
            </w:r>
            <w:r>
              <w:t>TE + EN-DC</w:t>
            </w:r>
          </w:p>
          <w:p w:rsidR="00620219" w:rsidRDefault="00620219" w:rsidP="00EE3BB4">
            <w:pPr>
              <w:pStyle w:val="a6"/>
            </w:pPr>
            <w:r>
              <w:rPr>
                <w:rFonts w:hint="eastAsia"/>
              </w:rPr>
              <w:t>L</w:t>
            </w:r>
            <w:r>
              <w:t>ow priority:</w:t>
            </w:r>
          </w:p>
          <w:p w:rsidR="00620219" w:rsidRDefault="00620219" w:rsidP="00620219">
            <w:pPr>
              <w:pStyle w:val="a6"/>
              <w:numPr>
                <w:ilvl w:val="0"/>
                <w:numId w:val="11"/>
              </w:numPr>
            </w:pPr>
            <w:r>
              <w:t>EN-DC + EN-DC</w:t>
            </w:r>
          </w:p>
          <w:p w:rsidR="00620219" w:rsidRDefault="00620219" w:rsidP="00620219">
            <w:pPr>
              <w:pStyle w:val="a6"/>
              <w:numPr>
                <w:ilvl w:val="0"/>
                <w:numId w:val="11"/>
              </w:numPr>
            </w:pPr>
            <w:r>
              <w:rPr>
                <w:rFonts w:hint="eastAsia"/>
              </w:rPr>
              <w:t>L</w:t>
            </w:r>
            <w:r>
              <w:t>TE + NR-DC</w:t>
            </w:r>
          </w:p>
          <w:p w:rsidR="00620219" w:rsidRDefault="00620219" w:rsidP="00620219">
            <w:pPr>
              <w:pStyle w:val="a6"/>
              <w:numPr>
                <w:ilvl w:val="0"/>
                <w:numId w:val="11"/>
              </w:numPr>
            </w:pPr>
            <w:r>
              <w:rPr>
                <w:rFonts w:hint="eastAsia"/>
              </w:rPr>
              <w:t>N</w:t>
            </w:r>
            <w:r>
              <w:t>R-SC + NR-DC</w:t>
            </w:r>
          </w:p>
          <w:p w:rsidR="00620219" w:rsidRDefault="00620219" w:rsidP="00620219">
            <w:pPr>
              <w:pStyle w:val="a6"/>
              <w:numPr>
                <w:ilvl w:val="0"/>
                <w:numId w:val="11"/>
              </w:numPr>
            </w:pPr>
            <w:r>
              <w:rPr>
                <w:rFonts w:hint="eastAsia"/>
              </w:rPr>
              <w:t>N</w:t>
            </w:r>
            <w:r>
              <w:t>R-DC + NR-DC</w:t>
            </w:r>
          </w:p>
        </w:tc>
        <w:tc>
          <w:tcPr>
            <w:tcW w:w="5370" w:type="dxa"/>
          </w:tcPr>
          <w:p w:rsidR="00620219" w:rsidRDefault="00620219" w:rsidP="00EE3BB4">
            <w:pPr>
              <w:pStyle w:val="a6"/>
            </w:pPr>
            <w:r>
              <w:t xml:space="preserve">The use case of high bit rate data service on multi USIM is not identified. Thus, we should de-prioritize the scenarios whose main purpose is to have high data rate on multiple USIMs. Also, NR-DC should be given lower priority in Rel-17 considering that </w:t>
            </w:r>
            <w:r>
              <w:rPr>
                <w:rFonts w:hint="eastAsia"/>
              </w:rPr>
              <w:t>its</w:t>
            </w:r>
            <w:r>
              <w:t xml:space="preserve"> market potential might well be gloomy like LTE DC.</w:t>
            </w:r>
          </w:p>
          <w:p w:rsidR="00620219" w:rsidRDefault="00620219" w:rsidP="00EE3BB4">
            <w:pPr>
              <w:pStyle w:val="a6"/>
            </w:pPr>
            <w:r>
              <w:t>On the other hand, we should strive to have a common solution considering both High and low priorities, which means we should consider all the cases when design a common solutions.</w:t>
            </w:r>
          </w:p>
        </w:tc>
      </w:tr>
      <w:tr w:rsidR="003B408A" w:rsidTr="00EE3BB4">
        <w:tc>
          <w:tcPr>
            <w:tcW w:w="1484" w:type="dxa"/>
          </w:tcPr>
          <w:p w:rsidR="003B408A" w:rsidRDefault="003B408A" w:rsidP="00EE3BB4">
            <w:pPr>
              <w:pStyle w:val="a6"/>
              <w:rPr>
                <w:rFonts w:ascii="Times New Roman" w:eastAsia="宋体" w:hAnsi="Times New Roman"/>
                <w:lang w:val="en-US"/>
              </w:rPr>
            </w:pPr>
            <w:proofErr w:type="spellStart"/>
            <w:r>
              <w:rPr>
                <w:rFonts w:ascii="Times New Roman" w:hAnsi="Times New Roman"/>
              </w:rPr>
              <w:t>Fraunhofer</w:t>
            </w:r>
            <w:proofErr w:type="spellEnd"/>
          </w:p>
        </w:tc>
        <w:tc>
          <w:tcPr>
            <w:tcW w:w="2502" w:type="dxa"/>
          </w:tcPr>
          <w:p w:rsidR="003B408A" w:rsidRDefault="003B408A" w:rsidP="003B408A">
            <w:pPr>
              <w:pStyle w:val="a6"/>
              <w:numPr>
                <w:ilvl w:val="0"/>
                <w:numId w:val="12"/>
              </w:numPr>
              <w:ind w:left="208" w:right="6" w:hanging="208"/>
              <w:rPr>
                <w:rFonts w:ascii="Times New Roman" w:hAnsi="Times New Roman"/>
              </w:rPr>
            </w:pPr>
            <w:r>
              <w:rPr>
                <w:rFonts w:ascii="Times New Roman" w:hAnsi="Times New Roman"/>
              </w:rPr>
              <w:t>LTE only + LTE only</w:t>
            </w:r>
          </w:p>
          <w:p w:rsidR="003B408A" w:rsidRDefault="003B408A" w:rsidP="003B408A">
            <w:pPr>
              <w:pStyle w:val="a6"/>
              <w:numPr>
                <w:ilvl w:val="0"/>
                <w:numId w:val="12"/>
              </w:numPr>
              <w:ind w:left="208" w:right="6" w:hanging="208"/>
              <w:rPr>
                <w:rFonts w:ascii="Times New Roman" w:hAnsi="Times New Roman"/>
              </w:rPr>
            </w:pPr>
            <w:r>
              <w:rPr>
                <w:rFonts w:ascii="Times New Roman" w:hAnsi="Times New Roman"/>
              </w:rPr>
              <w:t>LTE only + NR-SC</w:t>
            </w:r>
          </w:p>
          <w:p w:rsidR="003B408A" w:rsidRDefault="003B408A" w:rsidP="003B408A">
            <w:pPr>
              <w:pStyle w:val="a6"/>
              <w:numPr>
                <w:ilvl w:val="0"/>
                <w:numId w:val="12"/>
              </w:numPr>
              <w:ind w:left="208" w:right="6" w:hanging="208"/>
              <w:rPr>
                <w:rFonts w:ascii="Times New Roman" w:hAnsi="Times New Roman"/>
              </w:rPr>
            </w:pPr>
            <w:r>
              <w:rPr>
                <w:rFonts w:ascii="Times New Roman" w:hAnsi="Times New Roman"/>
              </w:rPr>
              <w:t>LTE + EN-DC</w:t>
            </w:r>
          </w:p>
          <w:p w:rsidR="003B408A" w:rsidRDefault="003B408A" w:rsidP="003B408A">
            <w:pPr>
              <w:pStyle w:val="a6"/>
              <w:numPr>
                <w:ilvl w:val="0"/>
                <w:numId w:val="12"/>
              </w:numPr>
              <w:ind w:left="208" w:right="6" w:hanging="208"/>
              <w:rPr>
                <w:rFonts w:ascii="Times New Roman" w:hAnsi="Times New Roman"/>
              </w:rPr>
            </w:pPr>
            <w:r>
              <w:rPr>
                <w:rFonts w:ascii="Times New Roman" w:hAnsi="Times New Roman"/>
              </w:rPr>
              <w:t>NR-SC + NR-SC</w:t>
            </w:r>
          </w:p>
          <w:p w:rsidR="003B408A" w:rsidRDefault="003B408A" w:rsidP="003B408A">
            <w:pPr>
              <w:pStyle w:val="a6"/>
              <w:numPr>
                <w:ilvl w:val="0"/>
                <w:numId w:val="12"/>
              </w:numPr>
              <w:ind w:left="208" w:right="6" w:hanging="208"/>
              <w:rPr>
                <w:rFonts w:eastAsia="宋体"/>
                <w:lang w:val="en-US"/>
              </w:rPr>
            </w:pPr>
            <w:r>
              <w:rPr>
                <w:rFonts w:ascii="Times New Roman" w:hAnsi="Times New Roman"/>
              </w:rPr>
              <w:t>NR-SC + NR-DC</w:t>
            </w:r>
          </w:p>
        </w:tc>
        <w:tc>
          <w:tcPr>
            <w:tcW w:w="5370" w:type="dxa"/>
          </w:tcPr>
          <w:p w:rsidR="003B408A" w:rsidRPr="0043378D" w:rsidRDefault="003B408A" w:rsidP="00EE3BB4">
            <w:pPr>
              <w:pStyle w:val="a6"/>
              <w:rPr>
                <w:rFonts w:ascii="Times New Roman" w:eastAsia="宋体" w:hAnsi="Times New Roman"/>
                <w:lang w:val="en-US"/>
              </w:rPr>
            </w:pPr>
            <w:r w:rsidRPr="0043378D">
              <w:rPr>
                <w:rFonts w:ascii="Times New Roman" w:eastAsia="宋体" w:hAnsi="Times New Roman"/>
                <w:lang w:val="en-US"/>
              </w:rPr>
              <w:t>Agree with Google</w:t>
            </w:r>
          </w:p>
        </w:tc>
      </w:tr>
      <w:tr w:rsidR="00177617" w:rsidTr="00EE3BB4">
        <w:tc>
          <w:tcPr>
            <w:tcW w:w="1484" w:type="dxa"/>
          </w:tcPr>
          <w:p w:rsidR="00177617" w:rsidRDefault="00177617" w:rsidP="00177617">
            <w:pPr>
              <w:pStyle w:val="a6"/>
              <w:rPr>
                <w:rFonts w:ascii="Times New Roman" w:hAnsi="Times New Roman"/>
              </w:rPr>
            </w:pPr>
            <w:r>
              <w:rPr>
                <w:rFonts w:hint="eastAsia"/>
              </w:rPr>
              <w:t>C</w:t>
            </w:r>
            <w:r>
              <w:t>MCC</w:t>
            </w:r>
          </w:p>
        </w:tc>
        <w:tc>
          <w:tcPr>
            <w:tcW w:w="2502" w:type="dxa"/>
          </w:tcPr>
          <w:p w:rsidR="00177617" w:rsidRDefault="00177617" w:rsidP="00177617">
            <w:pPr>
              <w:pStyle w:val="a6"/>
            </w:pPr>
            <w:r>
              <w:t xml:space="preserve">Suggest to prioritize the cases: </w:t>
            </w:r>
          </w:p>
          <w:p w:rsidR="00177617" w:rsidRDefault="00177617" w:rsidP="00177617">
            <w:pPr>
              <w:pStyle w:val="a6"/>
              <w:numPr>
                <w:ilvl w:val="0"/>
                <w:numId w:val="13"/>
              </w:numPr>
            </w:pPr>
            <w:r>
              <w:rPr>
                <w:rFonts w:hint="eastAsia"/>
              </w:rPr>
              <w:t>L</w:t>
            </w:r>
            <w:r>
              <w:t xml:space="preserve">TE + NR, including LTE only + EN-DC, </w:t>
            </w:r>
            <w:r>
              <w:lastRenderedPageBreak/>
              <w:t>LTE only + NR-SC</w:t>
            </w:r>
          </w:p>
          <w:p w:rsidR="00177617" w:rsidRDefault="00177617" w:rsidP="0043378D">
            <w:pPr>
              <w:pStyle w:val="a6"/>
              <w:numPr>
                <w:ilvl w:val="0"/>
                <w:numId w:val="13"/>
              </w:numPr>
              <w:rPr>
                <w:rFonts w:ascii="Times New Roman" w:hAnsi="Times New Roman"/>
              </w:rPr>
            </w:pPr>
            <w:r>
              <w:rPr>
                <w:rFonts w:hint="eastAsia"/>
              </w:rPr>
              <w:t>N</w:t>
            </w:r>
            <w:r>
              <w:t>R + NR, including NR-SC + NR-SC, EN-DC + NR-SC</w:t>
            </w:r>
          </w:p>
        </w:tc>
        <w:tc>
          <w:tcPr>
            <w:tcW w:w="5370" w:type="dxa"/>
          </w:tcPr>
          <w:p w:rsidR="00177617" w:rsidRPr="00177617" w:rsidRDefault="00177617" w:rsidP="00177617">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sidRPr="00177617">
              <w:rPr>
                <w:rFonts w:ascii="Arial" w:hAnsi="Arial" w:cs="Times New Roman"/>
                <w:sz w:val="20"/>
                <w:szCs w:val="20"/>
                <w:lang w:val="en-GB" w:eastAsia="zh-CN"/>
              </w:rPr>
              <w:lastRenderedPageBreak/>
              <w:t xml:space="preserve">Considering operators are deploying EN-DC and NR Standalone now, we suggest to have some prioritization among all the combinations to meet the requirement of market. </w:t>
            </w:r>
          </w:p>
          <w:p w:rsidR="00177617" w:rsidRPr="00177617" w:rsidRDefault="00177617" w:rsidP="00177617">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sidRPr="00177617">
              <w:rPr>
                <w:rFonts w:ascii="Arial" w:hAnsi="Arial" w:cs="Times New Roman"/>
                <w:sz w:val="20"/>
                <w:szCs w:val="20"/>
                <w:lang w:val="en-GB" w:eastAsia="zh-CN"/>
              </w:rPr>
              <w:t xml:space="preserve">For NR-SC, EN-DC and LTE here, we suppose we will </w:t>
            </w:r>
            <w:r w:rsidRPr="00177617">
              <w:rPr>
                <w:rFonts w:ascii="Arial" w:hAnsi="Arial" w:cs="Times New Roman"/>
                <w:sz w:val="20"/>
                <w:szCs w:val="20"/>
                <w:lang w:val="en-GB" w:eastAsia="zh-CN"/>
              </w:rPr>
              <w:lastRenderedPageBreak/>
              <w:t>study not only connected mode case, but also idle and inactive mode case.</w:t>
            </w:r>
          </w:p>
          <w:p w:rsidR="00177617" w:rsidRPr="00177617" w:rsidRDefault="00177617" w:rsidP="00177617">
            <w:pPr>
              <w:pStyle w:val="a6"/>
              <w:rPr>
                <w:rFonts w:ascii="Times New Roman" w:eastAsia="宋体" w:hAnsi="Times New Roman"/>
                <w:lang w:val="en-US"/>
              </w:rPr>
            </w:pPr>
            <w:r w:rsidRPr="00177617">
              <w:rPr>
                <w:rFonts w:asciiTheme="minorHAnsi" w:hAnsiTheme="minorHAnsi" w:cstheme="minorBidi"/>
                <w:sz w:val="22"/>
                <w:szCs w:val="22"/>
                <w:lang w:val="en-US" w:eastAsia="en-US"/>
              </w:rPr>
              <w:t xml:space="preserve">Although there seem many architectures listed here, we suppose the architectures only shows the cases that companies interested in. The architecture is not the key point to discuss. RAN can simply focus on the link collision between NR/NR, NR/LTE, </w:t>
            </w:r>
            <w:proofErr w:type="gramStart"/>
            <w:r w:rsidRPr="00177617">
              <w:rPr>
                <w:rFonts w:asciiTheme="minorHAnsi" w:hAnsiTheme="minorHAnsi" w:cstheme="minorBidi"/>
                <w:sz w:val="22"/>
                <w:szCs w:val="22"/>
                <w:lang w:val="en-US" w:eastAsia="en-US"/>
              </w:rPr>
              <w:t>LTE</w:t>
            </w:r>
            <w:proofErr w:type="gramEnd"/>
            <w:r w:rsidRPr="00177617">
              <w:rPr>
                <w:rFonts w:asciiTheme="minorHAnsi" w:hAnsiTheme="minorHAnsi" w:cstheme="minorBidi"/>
                <w:sz w:val="22"/>
                <w:szCs w:val="22"/>
                <w:lang w:val="en-US" w:eastAsia="en-US"/>
              </w:rPr>
              <w:t>/LTE.</w:t>
            </w:r>
          </w:p>
        </w:tc>
      </w:tr>
      <w:tr w:rsidR="00177617">
        <w:tc>
          <w:tcPr>
            <w:tcW w:w="1484" w:type="dxa"/>
          </w:tcPr>
          <w:p w:rsidR="00177617" w:rsidRPr="00620219" w:rsidRDefault="006C0E5E" w:rsidP="00177617">
            <w:pPr>
              <w:pStyle w:val="a6"/>
              <w:rPr>
                <w:rFonts w:ascii="Times New Roman" w:eastAsia="宋体" w:hAnsi="Times New Roman"/>
                <w:lang w:val="en-US"/>
              </w:rPr>
            </w:pPr>
            <w:r>
              <w:lastRenderedPageBreak/>
              <w:t xml:space="preserve">Huawei, </w:t>
            </w:r>
            <w:proofErr w:type="spellStart"/>
            <w:r>
              <w:t>HiSilicon</w:t>
            </w:r>
            <w:proofErr w:type="spellEnd"/>
          </w:p>
        </w:tc>
        <w:tc>
          <w:tcPr>
            <w:tcW w:w="2502" w:type="dxa"/>
          </w:tcPr>
          <w:p w:rsidR="006C0E5E" w:rsidRPr="006C0E5E" w:rsidRDefault="006C0E5E" w:rsidP="006C0E5E">
            <w:pPr>
              <w:pStyle w:val="a6"/>
              <w:rPr>
                <w:rFonts w:eastAsia="宋体"/>
                <w:lang w:val="en-US"/>
              </w:rPr>
            </w:pPr>
            <w:r w:rsidRPr="006C0E5E">
              <w:rPr>
                <w:rFonts w:eastAsia="宋体"/>
                <w:lang w:val="en-US"/>
              </w:rPr>
              <w:t xml:space="preserve">First priority: </w:t>
            </w:r>
          </w:p>
          <w:p w:rsidR="006C0E5E" w:rsidRPr="006C0E5E" w:rsidRDefault="006C0E5E" w:rsidP="006C0E5E">
            <w:pPr>
              <w:pStyle w:val="a6"/>
              <w:rPr>
                <w:rFonts w:eastAsia="宋体"/>
                <w:lang w:val="en-US"/>
              </w:rPr>
            </w:pPr>
            <w:r w:rsidRPr="006C0E5E">
              <w:rPr>
                <w:rFonts w:eastAsia="宋体"/>
                <w:lang w:val="en-US"/>
              </w:rPr>
              <w:t>NR SA + NR SA</w:t>
            </w:r>
          </w:p>
          <w:p w:rsidR="006C0E5E" w:rsidRPr="006C0E5E" w:rsidRDefault="006C0E5E" w:rsidP="006C0E5E">
            <w:pPr>
              <w:pStyle w:val="a6"/>
              <w:rPr>
                <w:rFonts w:eastAsia="宋体"/>
                <w:lang w:val="en-US"/>
              </w:rPr>
            </w:pPr>
            <w:r w:rsidRPr="006C0E5E">
              <w:rPr>
                <w:rFonts w:eastAsia="宋体"/>
                <w:lang w:val="en-US"/>
              </w:rPr>
              <w:t>Second priority:</w:t>
            </w:r>
          </w:p>
          <w:p w:rsidR="006C0E5E" w:rsidRPr="0043378D" w:rsidRDefault="006C0E5E" w:rsidP="006C0E5E">
            <w:pPr>
              <w:pStyle w:val="a6"/>
              <w:rPr>
                <w:rFonts w:eastAsia="宋体"/>
                <w:lang w:val="sv-SE"/>
              </w:rPr>
            </w:pPr>
            <w:r w:rsidRPr="0043378D">
              <w:rPr>
                <w:rFonts w:eastAsia="宋体"/>
                <w:lang w:val="sv-SE"/>
              </w:rPr>
              <w:t>LTE only + NR SA</w:t>
            </w:r>
          </w:p>
          <w:p w:rsidR="00177617" w:rsidRPr="0043378D" w:rsidRDefault="006C0E5E" w:rsidP="006C0E5E">
            <w:pPr>
              <w:pStyle w:val="a6"/>
              <w:rPr>
                <w:rFonts w:eastAsia="宋体"/>
                <w:lang w:val="sv-SE"/>
              </w:rPr>
            </w:pPr>
            <w:r w:rsidRPr="0043378D">
              <w:rPr>
                <w:rFonts w:eastAsia="宋体"/>
                <w:lang w:val="sv-SE"/>
              </w:rPr>
              <w:t>EN-DC + NR SA</w:t>
            </w:r>
          </w:p>
        </w:tc>
        <w:tc>
          <w:tcPr>
            <w:tcW w:w="5370" w:type="dxa"/>
          </w:tcPr>
          <w:p w:rsidR="006C0E5E" w:rsidRPr="006C0E5E" w:rsidRDefault="006C0E5E" w:rsidP="006C0E5E">
            <w:pPr>
              <w:pStyle w:val="a6"/>
              <w:rPr>
                <w:rFonts w:eastAsia="宋体"/>
                <w:lang w:val="en-US"/>
              </w:rPr>
            </w:pPr>
            <w:r w:rsidRPr="006C0E5E">
              <w:rPr>
                <w:rFonts w:eastAsia="宋体"/>
                <w:lang w:val="en-US"/>
              </w:rPr>
              <w:t>There are already LTE + LTE dual USIM devices in the market. There is no need to have standardization work to support this case.</w:t>
            </w:r>
          </w:p>
          <w:p w:rsidR="006C0E5E" w:rsidRPr="006C0E5E" w:rsidRDefault="006C0E5E" w:rsidP="006C0E5E">
            <w:pPr>
              <w:pStyle w:val="a6"/>
              <w:rPr>
                <w:rFonts w:eastAsia="宋体"/>
                <w:lang w:val="en-US"/>
              </w:rPr>
            </w:pPr>
            <w:r w:rsidRPr="006C0E5E">
              <w:rPr>
                <w:rFonts w:eastAsia="宋体"/>
                <w:lang w:val="en-US"/>
              </w:rPr>
              <w:t>For LTE only + EN-DC case, similar UE implementations as LTE+LTE can be used. Then there is no need to have standardization work to support this case either.</w:t>
            </w:r>
          </w:p>
          <w:p w:rsidR="006C0E5E" w:rsidRPr="006C0E5E" w:rsidRDefault="006C0E5E" w:rsidP="006C0E5E">
            <w:pPr>
              <w:pStyle w:val="a6"/>
              <w:rPr>
                <w:rFonts w:eastAsia="宋体"/>
                <w:lang w:val="en-US"/>
              </w:rPr>
            </w:pPr>
            <w:r w:rsidRPr="006C0E5E">
              <w:rPr>
                <w:rFonts w:eastAsia="宋体"/>
                <w:lang w:val="en-US"/>
              </w:rPr>
              <w:t>LTE only + NR-SC, NR-SC + NR-SC and EN-DC + NR-SC are new and essential cases for multi-SIM standardization. These three cases can be considered in study. Among these three cases, NR SA + NR SA can be firstly studied. After that we can further check if the solutions for NR SA + NR SA can be directly adopted in LTE only + NR SA case and EN-DC + NR SA case.</w:t>
            </w:r>
          </w:p>
          <w:p w:rsidR="00177617" w:rsidRDefault="006C0E5E" w:rsidP="006C0E5E">
            <w:pPr>
              <w:pStyle w:val="a6"/>
              <w:rPr>
                <w:rFonts w:eastAsia="宋体"/>
                <w:lang w:val="en-US"/>
              </w:rPr>
            </w:pPr>
            <w:r w:rsidRPr="006C0E5E">
              <w:rPr>
                <w:rFonts w:eastAsia="宋体"/>
                <w:lang w:val="en-US"/>
              </w:rPr>
              <w:t>Note: EN-DC refers to Connected mode. LTE only and NR SA includes both Idle mode and Connected mode.</w:t>
            </w:r>
          </w:p>
        </w:tc>
      </w:tr>
      <w:tr w:rsidR="00EE3BB4">
        <w:tc>
          <w:tcPr>
            <w:tcW w:w="1484" w:type="dxa"/>
          </w:tcPr>
          <w:p w:rsidR="00EE3BB4" w:rsidRDefault="00313AFE" w:rsidP="00177617">
            <w:pPr>
              <w:pStyle w:val="a6"/>
            </w:pPr>
            <w:r>
              <w:t>Deutsche Telekom</w:t>
            </w:r>
          </w:p>
        </w:tc>
        <w:tc>
          <w:tcPr>
            <w:tcW w:w="2502" w:type="dxa"/>
          </w:tcPr>
          <w:p w:rsidR="00EE3BB4" w:rsidRDefault="00313AFE" w:rsidP="006C0E5E">
            <w:pPr>
              <w:pStyle w:val="a6"/>
            </w:pPr>
            <w:r>
              <w:t>Work is not relevant for LTE only and EN-DC only scenarios</w:t>
            </w:r>
            <w:r w:rsidR="00637225">
              <w:t>.</w:t>
            </w:r>
          </w:p>
          <w:p w:rsidR="00313AFE" w:rsidRDefault="00313AFE" w:rsidP="006C0E5E">
            <w:pPr>
              <w:pStyle w:val="a6"/>
            </w:pPr>
          </w:p>
          <w:p w:rsidR="00313AFE" w:rsidRPr="00313AFE" w:rsidRDefault="00313AFE" w:rsidP="00313AFE">
            <w:pPr>
              <w:pStyle w:val="a6"/>
              <w:rPr>
                <w:rFonts w:eastAsia="宋体"/>
                <w:lang w:val="en-US"/>
              </w:rPr>
            </w:pPr>
            <w:r w:rsidRPr="00313AFE">
              <w:rPr>
                <w:rFonts w:eastAsia="宋体"/>
                <w:lang w:val="en-US"/>
              </w:rPr>
              <w:t xml:space="preserve">First priority: </w:t>
            </w:r>
          </w:p>
          <w:p w:rsidR="00313AFE" w:rsidRDefault="00313AFE" w:rsidP="00313AFE">
            <w:pPr>
              <w:pStyle w:val="a6"/>
              <w:rPr>
                <w:rFonts w:eastAsia="宋体"/>
                <w:lang w:val="en-US"/>
              </w:rPr>
            </w:pPr>
            <w:r w:rsidRPr="00313AFE">
              <w:rPr>
                <w:rFonts w:eastAsia="宋体"/>
                <w:lang w:val="en-US"/>
              </w:rPr>
              <w:t>NR SA + NR SA</w:t>
            </w:r>
          </w:p>
          <w:p w:rsidR="00313AFE" w:rsidRPr="00313AFE" w:rsidRDefault="00313AFE" w:rsidP="00313AFE">
            <w:pPr>
              <w:pStyle w:val="a6"/>
              <w:rPr>
                <w:rFonts w:eastAsia="宋体"/>
                <w:lang w:val="en-US"/>
              </w:rPr>
            </w:pPr>
          </w:p>
          <w:p w:rsidR="00313AFE" w:rsidRPr="00313AFE" w:rsidRDefault="00313AFE" w:rsidP="00313AFE">
            <w:pPr>
              <w:pStyle w:val="a6"/>
              <w:rPr>
                <w:rFonts w:eastAsia="宋体"/>
                <w:lang w:val="en-US"/>
              </w:rPr>
            </w:pPr>
            <w:r w:rsidRPr="00313AFE">
              <w:rPr>
                <w:rFonts w:eastAsia="宋体"/>
                <w:lang w:val="en-US"/>
              </w:rPr>
              <w:t>Second priority:</w:t>
            </w:r>
          </w:p>
          <w:p w:rsidR="00313AFE" w:rsidRDefault="00313AFE" w:rsidP="00313AFE">
            <w:pPr>
              <w:pStyle w:val="a6"/>
              <w:rPr>
                <w:rFonts w:eastAsia="宋体"/>
                <w:lang w:val="en-US"/>
              </w:rPr>
            </w:pPr>
            <w:r w:rsidRPr="00313AFE">
              <w:rPr>
                <w:rFonts w:eastAsia="宋体"/>
                <w:lang w:val="en-US"/>
              </w:rPr>
              <w:t>EN-DC + NR SA</w:t>
            </w:r>
          </w:p>
          <w:p w:rsidR="00313AFE" w:rsidRDefault="00313AFE" w:rsidP="00313AFE">
            <w:pPr>
              <w:pStyle w:val="a6"/>
              <w:rPr>
                <w:rFonts w:eastAsia="宋体"/>
                <w:lang w:val="en-US"/>
              </w:rPr>
            </w:pPr>
          </w:p>
          <w:p w:rsidR="00313AFE" w:rsidRPr="0043378D" w:rsidRDefault="00313AFE" w:rsidP="00313AFE">
            <w:pPr>
              <w:pStyle w:val="a6"/>
              <w:rPr>
                <w:rFonts w:eastAsia="宋体"/>
                <w:lang w:val="en-US"/>
              </w:rPr>
            </w:pPr>
            <w:r>
              <w:rPr>
                <w:rFonts w:eastAsia="宋体"/>
                <w:lang w:val="en-US"/>
              </w:rPr>
              <w:t>Third</w:t>
            </w:r>
            <w:r w:rsidRPr="00313AFE">
              <w:rPr>
                <w:rFonts w:eastAsia="宋体"/>
                <w:lang w:val="en-US"/>
              </w:rPr>
              <w:t xml:space="preserve"> priority:</w:t>
            </w:r>
          </w:p>
          <w:p w:rsidR="00313AFE" w:rsidRPr="006C0E5E" w:rsidRDefault="00313AFE">
            <w:pPr>
              <w:pStyle w:val="a6"/>
              <w:rPr>
                <w:rFonts w:eastAsia="宋体"/>
                <w:lang w:val="en-US"/>
              </w:rPr>
            </w:pPr>
            <w:r w:rsidRPr="00313AFE">
              <w:rPr>
                <w:rFonts w:eastAsia="宋体"/>
                <w:lang w:val="en-US"/>
              </w:rPr>
              <w:t>LTE only + NR SA</w:t>
            </w:r>
          </w:p>
        </w:tc>
        <w:tc>
          <w:tcPr>
            <w:tcW w:w="5370" w:type="dxa"/>
          </w:tcPr>
          <w:p w:rsidR="00EE3BB4" w:rsidRPr="006C0E5E" w:rsidRDefault="00EE3BB4" w:rsidP="00313AFE">
            <w:pPr>
              <w:pStyle w:val="a6"/>
              <w:rPr>
                <w:rFonts w:eastAsia="宋体"/>
                <w:lang w:val="en-US"/>
              </w:rPr>
            </w:pPr>
          </w:p>
        </w:tc>
      </w:tr>
      <w:tr w:rsidR="00102840">
        <w:tc>
          <w:tcPr>
            <w:tcW w:w="1484" w:type="dxa"/>
          </w:tcPr>
          <w:p w:rsidR="00102840" w:rsidRDefault="00102840" w:rsidP="00102840">
            <w:pPr>
              <w:pStyle w:val="a6"/>
            </w:pPr>
            <w:r>
              <w:t>Sony</w:t>
            </w:r>
          </w:p>
        </w:tc>
        <w:tc>
          <w:tcPr>
            <w:tcW w:w="2502" w:type="dxa"/>
          </w:tcPr>
          <w:p w:rsidR="00102840" w:rsidRDefault="00102840" w:rsidP="00102840">
            <w:pPr>
              <w:pStyle w:val="a6"/>
            </w:pPr>
          </w:p>
          <w:p w:rsidR="00102840" w:rsidRDefault="00102840" w:rsidP="00102840">
            <w:pPr>
              <w:pStyle w:val="a6"/>
            </w:pPr>
            <w:r>
              <w:t>All combinations of 4G and 5G RATs and Cores should be allowed.</w:t>
            </w:r>
          </w:p>
        </w:tc>
        <w:tc>
          <w:tcPr>
            <w:tcW w:w="5370" w:type="dxa"/>
          </w:tcPr>
          <w:p w:rsidR="00102840" w:rsidRDefault="00102840" w:rsidP="00102840">
            <w:pPr>
              <w:pStyle w:val="a6"/>
              <w:rPr>
                <w:highlight w:val="yellow"/>
              </w:rPr>
            </w:pPr>
            <w:r>
              <w:t xml:space="preserve">Agree above to start with most common scenarios. No </w:t>
            </w:r>
            <w:r w:rsidRPr="00345EDB">
              <w:t>point to limit to NR based scenarios</w:t>
            </w:r>
          </w:p>
          <w:p w:rsidR="00102840" w:rsidRPr="006C0E5E" w:rsidRDefault="00102840" w:rsidP="00102840">
            <w:pPr>
              <w:pStyle w:val="a6"/>
              <w:rPr>
                <w:rFonts w:eastAsia="宋体"/>
                <w:lang w:val="en-US"/>
              </w:rPr>
            </w:pPr>
            <w:r>
              <w:t xml:space="preserve"> All combinations of 4G and 5G RATs and Cores (EPC and 5GC) should be allowed</w:t>
            </w:r>
          </w:p>
        </w:tc>
      </w:tr>
      <w:tr w:rsidR="00655331">
        <w:tc>
          <w:tcPr>
            <w:tcW w:w="1484" w:type="dxa"/>
          </w:tcPr>
          <w:p w:rsidR="00655331" w:rsidRDefault="00655331" w:rsidP="00655331">
            <w:pPr>
              <w:pStyle w:val="a6"/>
            </w:pPr>
            <w:r>
              <w:rPr>
                <w:rFonts w:ascii="Times New Roman" w:eastAsia="宋体" w:hAnsi="Times New Roman"/>
                <w:lang w:val="en-US"/>
              </w:rPr>
              <w:t>Charter Communications + Comcast</w:t>
            </w:r>
          </w:p>
        </w:tc>
        <w:tc>
          <w:tcPr>
            <w:tcW w:w="2502" w:type="dxa"/>
          </w:tcPr>
          <w:p w:rsidR="00655331" w:rsidRDefault="00655331" w:rsidP="00655331">
            <w:pPr>
              <w:pStyle w:val="a6"/>
              <w:rPr>
                <w:rFonts w:ascii="Times New Roman" w:hAnsi="Times New Roman"/>
              </w:rPr>
            </w:pPr>
            <w:r>
              <w:rPr>
                <w:rFonts w:ascii="Times New Roman" w:hAnsi="Times New Roman"/>
              </w:rPr>
              <w:t>High Priority:</w:t>
            </w:r>
          </w:p>
          <w:p w:rsidR="00655331" w:rsidRDefault="00655331" w:rsidP="00655331">
            <w:pPr>
              <w:pStyle w:val="a6"/>
              <w:rPr>
                <w:rFonts w:ascii="Times New Roman" w:eastAsia="宋体" w:hAnsi="Times New Roman"/>
                <w:lang w:val="en-US"/>
              </w:rPr>
            </w:pPr>
            <w:r w:rsidRPr="00523BD3">
              <w:rPr>
                <w:rFonts w:ascii="Times New Roman" w:eastAsia="宋体" w:hAnsi="Times New Roman"/>
                <w:lang w:val="en-US"/>
              </w:rPr>
              <w:t>a</w:t>
            </w:r>
            <w:r>
              <w:rPr>
                <w:rFonts w:ascii="Times New Roman" w:eastAsia="宋体" w:hAnsi="Times New Roman"/>
                <w:lang w:val="en-US"/>
              </w:rPr>
              <w:t>. LTE-only + NR</w:t>
            </w:r>
          </w:p>
          <w:p w:rsidR="00655331" w:rsidRPr="0043378D" w:rsidRDefault="00655331" w:rsidP="00655331">
            <w:pPr>
              <w:pStyle w:val="a6"/>
              <w:rPr>
                <w:rFonts w:ascii="Times New Roman" w:eastAsia="宋体" w:hAnsi="Times New Roman"/>
                <w:lang w:val="es-ES"/>
              </w:rPr>
            </w:pPr>
            <w:r w:rsidRPr="0043378D">
              <w:rPr>
                <w:rFonts w:ascii="Times New Roman" w:eastAsia="宋体" w:hAnsi="Times New Roman"/>
                <w:lang w:val="es-ES"/>
              </w:rPr>
              <w:t>b. EN-DC + NR</w:t>
            </w:r>
          </w:p>
          <w:p w:rsidR="00655331" w:rsidRPr="0043378D" w:rsidRDefault="00655331" w:rsidP="00655331">
            <w:pPr>
              <w:pStyle w:val="a6"/>
              <w:rPr>
                <w:rFonts w:ascii="Times New Roman" w:eastAsia="宋体" w:hAnsi="Times New Roman"/>
                <w:lang w:val="es-ES"/>
              </w:rPr>
            </w:pPr>
            <w:r w:rsidRPr="0043378D">
              <w:rPr>
                <w:rFonts w:ascii="Times New Roman" w:eastAsia="宋体" w:hAnsi="Times New Roman"/>
                <w:lang w:val="es-ES"/>
              </w:rPr>
              <w:t>c. NR + NR</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d. LTE-only + EN-DC</w:t>
            </w:r>
          </w:p>
          <w:p w:rsidR="00655331" w:rsidRPr="00C070C1" w:rsidRDefault="00655331" w:rsidP="00655331">
            <w:pPr>
              <w:pStyle w:val="a6"/>
              <w:rPr>
                <w:rFonts w:ascii="Times New Roman" w:eastAsia="宋体" w:hAnsi="Times New Roman"/>
                <w:i/>
                <w:lang w:val="en-US"/>
              </w:rPr>
            </w:pPr>
            <w:r w:rsidRPr="00C070C1">
              <w:rPr>
                <w:rFonts w:ascii="Times New Roman" w:eastAsia="宋体" w:hAnsi="Times New Roman"/>
                <w:i/>
                <w:lang w:val="en-US"/>
              </w:rPr>
              <w:lastRenderedPageBreak/>
              <w:t xml:space="preserve">Note: </w:t>
            </w:r>
            <w:r>
              <w:rPr>
                <w:rFonts w:ascii="Times New Roman" w:eastAsia="宋体" w:hAnsi="Times New Roman"/>
                <w:i/>
                <w:lang w:val="en-US"/>
              </w:rPr>
              <w:t xml:space="preserve">NR </w:t>
            </w:r>
            <w:r w:rsidRPr="00C070C1">
              <w:rPr>
                <w:rFonts w:ascii="Times New Roman" w:eastAsia="宋体" w:hAnsi="Times New Roman"/>
                <w:i/>
                <w:lang w:val="en-US"/>
              </w:rPr>
              <w:t>SA connecting to 5GC should be prioritized for the above</w:t>
            </w:r>
            <w:r>
              <w:rPr>
                <w:rFonts w:ascii="Times New Roman" w:eastAsia="宋体" w:hAnsi="Times New Roman"/>
                <w:i/>
                <w:lang w:val="en-US"/>
              </w:rPr>
              <w:t>.</w:t>
            </w:r>
          </w:p>
          <w:p w:rsidR="00655331" w:rsidRDefault="00655331" w:rsidP="00655331">
            <w:pPr>
              <w:pStyle w:val="a6"/>
              <w:rPr>
                <w:rFonts w:ascii="Times New Roman" w:eastAsia="宋体" w:hAnsi="Times New Roman"/>
                <w:lang w:val="en-US"/>
              </w:rPr>
            </w:pPr>
          </w:p>
          <w:p w:rsidR="00655331" w:rsidRDefault="00655331" w:rsidP="00655331">
            <w:pPr>
              <w:pStyle w:val="a6"/>
              <w:rPr>
                <w:rFonts w:ascii="Times New Roman" w:eastAsia="宋体" w:hAnsi="Times New Roman"/>
                <w:lang w:val="en-US"/>
              </w:rPr>
            </w:pPr>
            <w:r>
              <w:rPr>
                <w:rFonts w:ascii="Times New Roman" w:eastAsia="宋体" w:hAnsi="Times New Roman"/>
                <w:lang w:val="en-US"/>
              </w:rPr>
              <w:t>Time permitting:</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 xml:space="preserve">Other combinations such as LTE + LTE, EN-DC + EN-DC, </w:t>
            </w:r>
            <w:proofErr w:type="spellStart"/>
            <w:r>
              <w:rPr>
                <w:rFonts w:ascii="Times New Roman" w:eastAsia="宋体" w:hAnsi="Times New Roman"/>
                <w:lang w:val="en-US"/>
              </w:rPr>
              <w:t>eLTE</w:t>
            </w:r>
            <w:proofErr w:type="spellEnd"/>
            <w:r>
              <w:rPr>
                <w:rFonts w:ascii="Times New Roman" w:eastAsia="宋体" w:hAnsi="Times New Roman"/>
                <w:lang w:val="en-US"/>
              </w:rPr>
              <w:t xml:space="preserve"> + </w:t>
            </w:r>
            <w:proofErr w:type="spellStart"/>
            <w:r>
              <w:rPr>
                <w:rFonts w:ascii="Times New Roman" w:eastAsia="宋体" w:hAnsi="Times New Roman"/>
                <w:lang w:val="en-US"/>
              </w:rPr>
              <w:t>eLTE</w:t>
            </w:r>
            <w:proofErr w:type="spellEnd"/>
            <w:r>
              <w:rPr>
                <w:rFonts w:ascii="Times New Roman" w:eastAsia="宋体" w:hAnsi="Times New Roman"/>
                <w:lang w:val="en-US"/>
              </w:rPr>
              <w:t xml:space="preserve"> etc.</w:t>
            </w:r>
          </w:p>
          <w:p w:rsidR="00655331" w:rsidRDefault="00655331" w:rsidP="00655331">
            <w:pPr>
              <w:pStyle w:val="a6"/>
            </w:pPr>
          </w:p>
        </w:tc>
        <w:tc>
          <w:tcPr>
            <w:tcW w:w="5370" w:type="dxa"/>
          </w:tcPr>
          <w:p w:rsidR="00655331" w:rsidRDefault="00655331" w:rsidP="00655331">
            <w:pPr>
              <w:pStyle w:val="a6"/>
              <w:rPr>
                <w:rFonts w:ascii="Times New Roman" w:eastAsia="宋体" w:hAnsi="Times New Roman"/>
                <w:lang w:val="en-US"/>
              </w:rPr>
            </w:pPr>
            <w:r>
              <w:rPr>
                <w:rFonts w:ascii="Times New Roman" w:eastAsia="宋体" w:hAnsi="Times New Roman"/>
                <w:lang w:val="en-US"/>
              </w:rPr>
              <w:lastRenderedPageBreak/>
              <w:t xml:space="preserve">Today, dual-SIM deployments are common in certain regions (e.g. Asia) where one or both networks are LTE-based. Therefore, RAT concurrency where at least one SIM is on LTE connected to EPC should be allowed. </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 xml:space="preserve">In certain regions of the world LTE spectrum is being re-farmed for NR (SA) usage. Therefore, RAT concurrency where at least </w:t>
            </w:r>
            <w:r>
              <w:rPr>
                <w:rFonts w:ascii="Times New Roman" w:eastAsia="宋体" w:hAnsi="Times New Roman"/>
                <w:lang w:val="en-US"/>
              </w:rPr>
              <w:lastRenderedPageBreak/>
              <w:t>one SIM is on NR connected to 5GC should be allowed.</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Most of the early adopters of 5G are employing EN-DC. It is expected that EN-DC will continue to operate for a few years before migration to NR SA. Therefore, RAT concurrency where at least one SIM is on EN-DC connected to EPC should be allowed.</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 xml:space="preserve">MVNO arrangements may restrict MVNO provider to </w:t>
            </w:r>
            <w:proofErr w:type="gramStart"/>
            <w:r>
              <w:rPr>
                <w:rFonts w:ascii="Times New Roman" w:eastAsia="宋体" w:hAnsi="Times New Roman"/>
                <w:lang w:val="en-US"/>
              </w:rPr>
              <w:t>MNO’s  “</w:t>
            </w:r>
            <w:proofErr w:type="gramEnd"/>
            <w:r>
              <w:rPr>
                <w:rFonts w:ascii="Times New Roman" w:eastAsia="宋体" w:hAnsi="Times New Roman"/>
                <w:lang w:val="en-US"/>
              </w:rPr>
              <w:t>existing” (</w:t>
            </w:r>
            <w:proofErr w:type="spellStart"/>
            <w:r>
              <w:rPr>
                <w:rFonts w:ascii="Times New Roman" w:eastAsia="宋体" w:hAnsi="Times New Roman"/>
                <w:lang w:val="en-US"/>
              </w:rPr>
              <w:t>ala</w:t>
            </w:r>
            <w:proofErr w:type="spellEnd"/>
            <w:r>
              <w:rPr>
                <w:rFonts w:ascii="Times New Roman" w:eastAsia="宋体" w:hAnsi="Times New Roman"/>
                <w:lang w:val="en-US"/>
              </w:rPr>
              <w:t xml:space="preserve"> LTE-based) network whilst the MNO provider (of the MVNO) may operate a 5G network to which the MVNO users would not have access. Hence, a RAT concurrency of LTE + 5G flavors (EN-DC included) should be allowed.</w:t>
            </w:r>
          </w:p>
          <w:p w:rsidR="00655331" w:rsidRDefault="00655331" w:rsidP="00655331">
            <w:pPr>
              <w:pStyle w:val="a6"/>
              <w:rPr>
                <w:rFonts w:ascii="Times New Roman" w:eastAsia="宋体" w:hAnsi="Times New Roman"/>
                <w:lang w:val="en-US"/>
              </w:rPr>
            </w:pPr>
            <w:r>
              <w:rPr>
                <w:rFonts w:ascii="Times New Roman" w:eastAsia="宋体" w:hAnsi="Times New Roman"/>
                <w:lang w:val="en-US"/>
              </w:rPr>
              <w:t>At the time of Rel-17 finalization, it is expected that at least 1 if not 2 SIMs will be on some form of 5G network. Therefore, the RAT concurrency w/ NR connected to 5GC should be prioritized.</w:t>
            </w:r>
          </w:p>
          <w:p w:rsidR="00655331" w:rsidRDefault="00655331" w:rsidP="00655331">
            <w:pPr>
              <w:pStyle w:val="a6"/>
            </w:pPr>
            <w:r>
              <w:rPr>
                <w:rFonts w:ascii="Times New Roman" w:eastAsia="宋体" w:hAnsi="Times New Roman"/>
              </w:rPr>
              <w:t>The resulting RAT concurrency combinations are depicted in the adjacent column.</w:t>
            </w:r>
          </w:p>
        </w:tc>
      </w:tr>
      <w:tr w:rsidR="00F902AD">
        <w:tc>
          <w:tcPr>
            <w:tcW w:w="1484" w:type="dxa"/>
          </w:tcPr>
          <w:p w:rsidR="00F902AD" w:rsidRDefault="00F902AD" w:rsidP="00655331">
            <w:pPr>
              <w:pStyle w:val="a6"/>
              <w:rPr>
                <w:rFonts w:ascii="Times New Roman" w:eastAsia="宋体" w:hAnsi="Times New Roman"/>
                <w:lang w:val="en-US"/>
              </w:rPr>
            </w:pPr>
            <w:r>
              <w:rPr>
                <w:rFonts w:ascii="Times New Roman" w:eastAsia="宋体" w:hAnsi="Times New Roman"/>
                <w:lang w:val="en-US"/>
              </w:rPr>
              <w:lastRenderedPageBreak/>
              <w:t>Samsung</w:t>
            </w:r>
          </w:p>
        </w:tc>
        <w:tc>
          <w:tcPr>
            <w:tcW w:w="2502" w:type="dxa"/>
          </w:tcPr>
          <w:p w:rsidR="00F902AD" w:rsidRPr="00BE34F3" w:rsidRDefault="00F902AD" w:rsidP="00F902AD">
            <w:pPr>
              <w:pStyle w:val="a6"/>
              <w:rPr>
                <w:rFonts w:ascii="Times New Roman" w:eastAsia="宋体" w:hAnsi="Times New Roman"/>
                <w:lang w:val="en-US"/>
              </w:rPr>
            </w:pPr>
            <w:r w:rsidRPr="00BE34F3">
              <w:rPr>
                <w:rFonts w:ascii="Times New Roman" w:eastAsia="宋体" w:hAnsi="Times New Roman"/>
                <w:lang w:val="en-US"/>
              </w:rPr>
              <w:t>High Priority</w:t>
            </w:r>
          </w:p>
          <w:p w:rsidR="00F902AD" w:rsidRPr="00BE34F3" w:rsidRDefault="00F902AD" w:rsidP="00F902AD">
            <w:pPr>
              <w:pStyle w:val="a6"/>
              <w:numPr>
                <w:ilvl w:val="0"/>
                <w:numId w:val="15"/>
              </w:numPr>
              <w:ind w:left="231" w:hanging="180"/>
              <w:rPr>
                <w:rFonts w:ascii="Times New Roman" w:eastAsia="宋体" w:hAnsi="Times New Roman"/>
                <w:lang w:val="en-US"/>
              </w:rPr>
            </w:pPr>
            <w:r w:rsidRPr="00BE34F3">
              <w:rPr>
                <w:rFonts w:ascii="Times New Roman" w:eastAsia="宋体" w:hAnsi="Times New Roman"/>
                <w:lang w:val="en-US"/>
              </w:rPr>
              <w:t>LTE only + LTE only</w:t>
            </w:r>
          </w:p>
          <w:p w:rsidR="00F902AD" w:rsidRPr="00BE34F3" w:rsidRDefault="00F902AD" w:rsidP="00F902AD">
            <w:pPr>
              <w:pStyle w:val="a6"/>
              <w:numPr>
                <w:ilvl w:val="0"/>
                <w:numId w:val="15"/>
              </w:numPr>
              <w:ind w:left="208" w:hanging="208"/>
              <w:rPr>
                <w:rFonts w:ascii="Times New Roman" w:eastAsia="宋体" w:hAnsi="Times New Roman"/>
                <w:lang w:val="en-US"/>
              </w:rPr>
            </w:pPr>
            <w:r w:rsidRPr="00BE34F3">
              <w:rPr>
                <w:rFonts w:ascii="Times New Roman" w:eastAsia="宋体" w:hAnsi="Times New Roman"/>
                <w:lang w:val="en-US"/>
              </w:rPr>
              <w:t>LTE only + NR only</w:t>
            </w:r>
          </w:p>
          <w:p w:rsidR="00F902AD" w:rsidRPr="00BE34F3" w:rsidRDefault="00F902AD" w:rsidP="00F902AD">
            <w:pPr>
              <w:pStyle w:val="a6"/>
              <w:numPr>
                <w:ilvl w:val="0"/>
                <w:numId w:val="15"/>
              </w:numPr>
              <w:ind w:left="208" w:hanging="208"/>
              <w:rPr>
                <w:rFonts w:ascii="Times New Roman" w:eastAsia="宋体" w:hAnsi="Times New Roman"/>
                <w:lang w:val="en-US"/>
              </w:rPr>
            </w:pPr>
            <w:r w:rsidRPr="00BE34F3">
              <w:rPr>
                <w:rFonts w:ascii="Times New Roman" w:eastAsia="宋体" w:hAnsi="Times New Roman"/>
                <w:lang w:val="en-US"/>
              </w:rPr>
              <w:t>NR only + NR only</w:t>
            </w:r>
          </w:p>
          <w:p w:rsidR="00F902AD" w:rsidRPr="00BE34F3" w:rsidRDefault="00F902AD" w:rsidP="00F902AD">
            <w:pPr>
              <w:pStyle w:val="a6"/>
              <w:numPr>
                <w:ilvl w:val="0"/>
                <w:numId w:val="15"/>
              </w:numPr>
              <w:ind w:left="208" w:hanging="208"/>
              <w:rPr>
                <w:rFonts w:ascii="Times New Roman" w:eastAsia="宋体" w:hAnsi="Times New Roman"/>
                <w:lang w:val="en-US"/>
              </w:rPr>
            </w:pPr>
            <w:r w:rsidRPr="00BE34F3">
              <w:rPr>
                <w:rFonts w:ascii="Times New Roman" w:eastAsia="宋体" w:hAnsi="Times New Roman"/>
                <w:lang w:val="en-US"/>
              </w:rPr>
              <w:t>LTE only + EN-DC</w:t>
            </w:r>
          </w:p>
          <w:p w:rsidR="00F902AD" w:rsidRPr="00BE34F3" w:rsidRDefault="00F902AD" w:rsidP="00F902AD">
            <w:pPr>
              <w:pStyle w:val="a6"/>
              <w:numPr>
                <w:ilvl w:val="0"/>
                <w:numId w:val="15"/>
              </w:numPr>
              <w:ind w:left="208" w:hanging="208"/>
              <w:rPr>
                <w:rFonts w:ascii="Times New Roman" w:eastAsia="宋体" w:hAnsi="Times New Roman"/>
                <w:lang w:val="en-US"/>
              </w:rPr>
            </w:pPr>
            <w:r w:rsidRPr="00BE34F3">
              <w:rPr>
                <w:rFonts w:ascii="Times New Roman" w:eastAsia="宋体" w:hAnsi="Times New Roman"/>
                <w:lang w:val="en-US"/>
              </w:rPr>
              <w:t xml:space="preserve">NR only + EN-DC </w:t>
            </w:r>
          </w:p>
          <w:p w:rsidR="00F902AD" w:rsidRPr="00BE34F3" w:rsidRDefault="00F902AD" w:rsidP="00F902AD">
            <w:pPr>
              <w:pStyle w:val="a6"/>
              <w:rPr>
                <w:rFonts w:ascii="Times New Roman" w:eastAsia="宋体" w:hAnsi="Times New Roman"/>
                <w:lang w:val="en-US"/>
              </w:rPr>
            </w:pPr>
            <w:r w:rsidRPr="00BE34F3">
              <w:rPr>
                <w:rFonts w:ascii="Times New Roman" w:eastAsia="宋体" w:hAnsi="Times New Roman"/>
                <w:lang w:val="en-US"/>
              </w:rPr>
              <w:t>Low Priority</w:t>
            </w:r>
          </w:p>
          <w:p w:rsidR="00F902AD" w:rsidRDefault="00F902AD" w:rsidP="00F902AD">
            <w:pPr>
              <w:pStyle w:val="a6"/>
              <w:rPr>
                <w:rFonts w:ascii="Times New Roman" w:hAnsi="Times New Roman"/>
              </w:rPr>
            </w:pPr>
            <w:r w:rsidRPr="00BE34F3">
              <w:rPr>
                <w:rFonts w:ascii="Times New Roman" w:eastAsia="宋体" w:hAnsi="Times New Roman"/>
                <w:lang w:val="en-US"/>
              </w:rPr>
              <w:t>MR-DC + MR-DC</w:t>
            </w:r>
          </w:p>
        </w:tc>
        <w:tc>
          <w:tcPr>
            <w:tcW w:w="5370" w:type="dxa"/>
          </w:tcPr>
          <w:p w:rsidR="00F902AD" w:rsidRDefault="00F902AD" w:rsidP="00655331">
            <w:pPr>
              <w:pStyle w:val="a6"/>
              <w:rPr>
                <w:rFonts w:ascii="Times New Roman" w:eastAsia="宋体" w:hAnsi="Times New Roman"/>
                <w:lang w:val="en-US"/>
              </w:rPr>
            </w:pPr>
            <w:r w:rsidRPr="00BE34F3">
              <w:rPr>
                <w:rFonts w:ascii="Times New Roman" w:eastAsia="宋体" w:hAnsi="Times New Roman"/>
                <w:lang w:val="en-US"/>
              </w:rPr>
              <w:t>Agree with Google</w:t>
            </w:r>
            <w:r>
              <w:rPr>
                <w:rFonts w:ascii="Times New Roman" w:eastAsia="宋体" w:hAnsi="Times New Roman"/>
                <w:lang w:val="en-US"/>
              </w:rPr>
              <w:t xml:space="preserve"> to strive for common solutions</w:t>
            </w:r>
          </w:p>
        </w:tc>
      </w:tr>
      <w:tr w:rsidR="007D296D">
        <w:tc>
          <w:tcPr>
            <w:tcW w:w="1484" w:type="dxa"/>
          </w:tcPr>
          <w:p w:rsidR="007D296D" w:rsidRDefault="007D296D" w:rsidP="007D296D">
            <w:pPr>
              <w:pStyle w:val="a6"/>
              <w:rPr>
                <w:rFonts w:ascii="Times New Roman" w:eastAsia="宋体" w:hAnsi="Times New Roman"/>
                <w:lang w:val="en-US"/>
              </w:rPr>
            </w:pPr>
            <w:r>
              <w:t>Intel</w:t>
            </w:r>
          </w:p>
        </w:tc>
        <w:tc>
          <w:tcPr>
            <w:tcW w:w="2502" w:type="dxa"/>
          </w:tcPr>
          <w:p w:rsidR="007D296D" w:rsidRPr="0043378D" w:rsidRDefault="007D296D" w:rsidP="007D296D">
            <w:pPr>
              <w:pStyle w:val="a6"/>
              <w:rPr>
                <w:rFonts w:eastAsia="宋体"/>
                <w:lang w:val="es-ES"/>
              </w:rPr>
            </w:pPr>
            <w:r w:rsidRPr="0043378D">
              <w:rPr>
                <w:rFonts w:eastAsia="宋体"/>
                <w:lang w:val="es-ES"/>
              </w:rPr>
              <w:t>LTE + LTE</w:t>
            </w:r>
          </w:p>
          <w:p w:rsidR="007D296D" w:rsidRPr="0043378D" w:rsidRDefault="007D296D" w:rsidP="007D296D">
            <w:pPr>
              <w:pStyle w:val="a6"/>
              <w:rPr>
                <w:rFonts w:eastAsia="宋体"/>
                <w:lang w:val="es-ES"/>
              </w:rPr>
            </w:pPr>
            <w:r w:rsidRPr="0043378D">
              <w:rPr>
                <w:rFonts w:eastAsia="宋体"/>
                <w:lang w:val="es-ES"/>
              </w:rPr>
              <w:t>LTE + NR</w:t>
            </w:r>
          </w:p>
          <w:p w:rsidR="007D296D" w:rsidRPr="0043378D" w:rsidRDefault="007D296D" w:rsidP="007D296D">
            <w:pPr>
              <w:pStyle w:val="a6"/>
              <w:rPr>
                <w:rFonts w:eastAsia="宋体"/>
                <w:lang w:val="es-ES"/>
              </w:rPr>
            </w:pPr>
            <w:r w:rsidRPr="0043378D">
              <w:rPr>
                <w:rFonts w:eastAsia="宋体"/>
                <w:lang w:val="es-ES"/>
              </w:rPr>
              <w:t>NR + NR</w:t>
            </w:r>
          </w:p>
          <w:p w:rsidR="007D296D" w:rsidRPr="0043378D" w:rsidRDefault="007D296D" w:rsidP="007D296D">
            <w:pPr>
              <w:pStyle w:val="a6"/>
              <w:rPr>
                <w:rFonts w:ascii="Times New Roman" w:eastAsia="宋体" w:hAnsi="Times New Roman"/>
                <w:lang w:val="es-ES"/>
              </w:rPr>
            </w:pPr>
          </w:p>
        </w:tc>
        <w:tc>
          <w:tcPr>
            <w:tcW w:w="5370" w:type="dxa"/>
          </w:tcPr>
          <w:p w:rsidR="007D296D" w:rsidRDefault="007D296D" w:rsidP="007D296D">
            <w:pPr>
              <w:pStyle w:val="a6"/>
              <w:rPr>
                <w:rFonts w:asciiTheme="minorHAnsi" w:eastAsia="宋体" w:hAnsiTheme="minorHAnsi" w:cstheme="minorBidi"/>
                <w:sz w:val="22"/>
                <w:szCs w:val="22"/>
                <w:lang w:val="en-US" w:eastAsia="en-US"/>
              </w:rPr>
            </w:pPr>
            <w:r>
              <w:rPr>
                <w:rFonts w:asciiTheme="minorHAnsi" w:eastAsia="宋体" w:hAnsiTheme="minorHAnsi" w:cstheme="minorBidi"/>
                <w:sz w:val="22"/>
                <w:szCs w:val="22"/>
                <w:lang w:val="en-US" w:eastAsia="en-US"/>
              </w:rPr>
              <w:t xml:space="preserve">LTE includes LTE SA and EN-DC case. However, RAN2 can first focus on common aspects/issues for LTE SA and EN-DC. </w:t>
            </w:r>
          </w:p>
          <w:p w:rsidR="007D296D" w:rsidRPr="00BE34F3" w:rsidRDefault="007D296D" w:rsidP="007D296D">
            <w:pPr>
              <w:pStyle w:val="a6"/>
              <w:rPr>
                <w:rFonts w:ascii="Times New Roman" w:eastAsia="宋体" w:hAnsi="Times New Roman"/>
                <w:lang w:val="en-US"/>
              </w:rPr>
            </w:pPr>
            <w:r>
              <w:rPr>
                <w:rFonts w:asciiTheme="minorHAnsi" w:eastAsia="宋体" w:hAnsiTheme="minorHAnsi" w:cstheme="minorBidi"/>
                <w:sz w:val="22"/>
                <w:szCs w:val="22"/>
                <w:lang w:val="en-US" w:eastAsia="en-US"/>
              </w:rPr>
              <w:t>UMTS: SA</w:t>
            </w:r>
            <w:r w:rsidRPr="00BD4290">
              <w:rPr>
                <w:rFonts w:asciiTheme="minorHAnsi" w:eastAsia="宋体" w:hAnsiTheme="minorHAnsi" w:cstheme="minorBidi"/>
                <w:sz w:val="22"/>
                <w:szCs w:val="22"/>
                <w:lang w:val="en-US" w:eastAsia="en-US"/>
              </w:rPr>
              <w:t xml:space="preserve"> doesn’t preclude but RAN can try to preclude because 1) hard to have a single item across RAN2 and RAN6, 2) we already have solution in 2G/3G (paging cause).</w:t>
            </w:r>
          </w:p>
        </w:tc>
      </w:tr>
      <w:tr w:rsidR="001247FC" w:rsidTr="001247FC">
        <w:tc>
          <w:tcPr>
            <w:tcW w:w="1484" w:type="dxa"/>
          </w:tcPr>
          <w:p w:rsidR="001247FC" w:rsidRDefault="001247FC" w:rsidP="001247FC">
            <w:pPr>
              <w:pStyle w:val="a6"/>
              <w:rPr>
                <w:rFonts w:ascii="Times New Roman" w:eastAsia="宋体" w:hAnsi="Times New Roman"/>
                <w:lang w:val="en-US"/>
              </w:rPr>
            </w:pPr>
            <w:r>
              <w:rPr>
                <w:rFonts w:ascii="Times New Roman" w:eastAsia="宋体" w:hAnsi="Times New Roman" w:hint="eastAsia"/>
                <w:lang w:val="en-US"/>
              </w:rPr>
              <w:t>OPPO</w:t>
            </w:r>
          </w:p>
        </w:tc>
        <w:tc>
          <w:tcPr>
            <w:tcW w:w="2502" w:type="dxa"/>
          </w:tcPr>
          <w:p w:rsidR="001247FC" w:rsidRDefault="001247FC" w:rsidP="001247FC">
            <w:pPr>
              <w:pStyle w:val="a6"/>
              <w:rPr>
                <w:rFonts w:ascii="Times New Roman" w:eastAsia="宋体" w:hAnsi="Times New Roman"/>
                <w:lang w:val="en-US"/>
              </w:rPr>
            </w:pPr>
            <w:r>
              <w:rPr>
                <w:rFonts w:ascii="Times New Roman" w:eastAsia="宋体" w:hAnsi="Times New Roman" w:hint="eastAsia"/>
                <w:lang w:val="en-US"/>
              </w:rPr>
              <w:t>High priority:</w:t>
            </w:r>
          </w:p>
          <w:p w:rsidR="001247FC" w:rsidRDefault="001247FC" w:rsidP="001247FC">
            <w:pPr>
              <w:pStyle w:val="a6"/>
              <w:numPr>
                <w:ilvl w:val="0"/>
                <w:numId w:val="16"/>
              </w:numPr>
              <w:rPr>
                <w:rFonts w:ascii="Times New Roman" w:eastAsia="宋体" w:hAnsi="Times New Roman"/>
                <w:lang w:val="en-US"/>
              </w:rPr>
            </w:pPr>
            <w:r>
              <w:rPr>
                <w:rFonts w:ascii="Times New Roman" w:eastAsia="宋体" w:hAnsi="Times New Roman"/>
                <w:lang w:val="en-US"/>
              </w:rPr>
              <w:t>SA+LTE</w:t>
            </w:r>
          </w:p>
          <w:p w:rsidR="001247FC" w:rsidRDefault="001247FC" w:rsidP="001247FC">
            <w:pPr>
              <w:pStyle w:val="a6"/>
              <w:numPr>
                <w:ilvl w:val="0"/>
                <w:numId w:val="16"/>
              </w:numPr>
              <w:rPr>
                <w:rFonts w:ascii="Times New Roman" w:eastAsia="宋体" w:hAnsi="Times New Roman"/>
                <w:lang w:val="en-US"/>
              </w:rPr>
            </w:pPr>
            <w:r>
              <w:rPr>
                <w:rFonts w:ascii="Times New Roman" w:eastAsia="宋体" w:hAnsi="Times New Roman"/>
                <w:lang w:val="en-US"/>
              </w:rPr>
              <w:t>EN-DC+LTE</w:t>
            </w:r>
          </w:p>
          <w:p w:rsidR="001247FC" w:rsidRDefault="001247FC" w:rsidP="001247FC">
            <w:pPr>
              <w:pStyle w:val="a6"/>
              <w:numPr>
                <w:ilvl w:val="0"/>
                <w:numId w:val="16"/>
              </w:numPr>
              <w:rPr>
                <w:rFonts w:ascii="Times New Roman" w:eastAsia="宋体" w:hAnsi="Times New Roman"/>
                <w:lang w:val="en-US"/>
              </w:rPr>
            </w:pPr>
            <w:r>
              <w:rPr>
                <w:rFonts w:ascii="Times New Roman" w:eastAsia="宋体" w:hAnsi="Times New Roman"/>
                <w:lang w:val="en-US"/>
              </w:rPr>
              <w:t>SA+SA</w:t>
            </w:r>
          </w:p>
          <w:p w:rsidR="001247FC" w:rsidRPr="00BE34F3" w:rsidRDefault="001247FC" w:rsidP="001247FC">
            <w:pPr>
              <w:pStyle w:val="a6"/>
              <w:numPr>
                <w:ilvl w:val="0"/>
                <w:numId w:val="16"/>
              </w:numPr>
              <w:rPr>
                <w:rFonts w:ascii="Times New Roman" w:eastAsia="宋体" w:hAnsi="Times New Roman"/>
                <w:lang w:val="en-US"/>
              </w:rPr>
            </w:pPr>
            <w:r>
              <w:rPr>
                <w:rFonts w:ascii="Times New Roman" w:eastAsia="宋体" w:hAnsi="Times New Roman"/>
                <w:lang w:val="en-US"/>
              </w:rPr>
              <w:t>EN-DC+SA</w:t>
            </w:r>
          </w:p>
        </w:tc>
        <w:tc>
          <w:tcPr>
            <w:tcW w:w="5370" w:type="dxa"/>
          </w:tcPr>
          <w:p w:rsidR="001247FC" w:rsidRPr="00BE34F3" w:rsidRDefault="001247FC" w:rsidP="001247FC">
            <w:pPr>
              <w:pStyle w:val="a6"/>
              <w:rPr>
                <w:rFonts w:ascii="Times New Roman" w:eastAsia="宋体" w:hAnsi="Times New Roman"/>
                <w:lang w:val="en-US"/>
              </w:rPr>
            </w:pPr>
            <w:r>
              <w:rPr>
                <w:rFonts w:ascii="Times New Roman" w:eastAsia="宋体" w:hAnsi="Times New Roman" w:hint="eastAsia"/>
                <w:lang w:val="en-US"/>
              </w:rPr>
              <w:t>We consider that we need to limit the use cases for the combinations considering the real deployment scenarios.</w:t>
            </w:r>
          </w:p>
        </w:tc>
      </w:tr>
      <w:tr w:rsidR="008D52B2">
        <w:tc>
          <w:tcPr>
            <w:tcW w:w="1484" w:type="dxa"/>
          </w:tcPr>
          <w:p w:rsidR="008D52B2" w:rsidRPr="0043378D" w:rsidRDefault="008D52B2" w:rsidP="008D52B2">
            <w:pPr>
              <w:pStyle w:val="a6"/>
              <w:rPr>
                <w:lang w:val="en-US"/>
              </w:rPr>
            </w:pPr>
            <w:r>
              <w:rPr>
                <w:rFonts w:ascii="Times New Roman" w:eastAsia="宋体" w:hAnsi="Times New Roman"/>
                <w:lang w:val="en-US"/>
              </w:rPr>
              <w:t>Vodafone</w:t>
            </w:r>
          </w:p>
        </w:tc>
        <w:tc>
          <w:tcPr>
            <w:tcW w:w="2502" w:type="dxa"/>
          </w:tcPr>
          <w:p w:rsidR="008D52B2" w:rsidRDefault="008D52B2" w:rsidP="008D52B2">
            <w:pPr>
              <w:pStyle w:val="a6"/>
              <w:rPr>
                <w:rFonts w:ascii="Times New Roman" w:hAnsi="Times New Roman"/>
              </w:rPr>
            </w:pPr>
            <w:r>
              <w:rPr>
                <w:rFonts w:ascii="Times New Roman" w:hAnsi="Times New Roman"/>
              </w:rPr>
              <w:t>1. LTE only +LTE only</w:t>
            </w:r>
            <w:r w:rsidRPr="00F64AE5">
              <w:rPr>
                <w:rFonts w:ascii="Times New Roman" w:hAnsi="Times New Roman"/>
              </w:rPr>
              <w:t xml:space="preserve"> </w:t>
            </w:r>
          </w:p>
          <w:p w:rsidR="008D52B2" w:rsidRPr="00D77C71" w:rsidRDefault="008D52B2" w:rsidP="008D52B2">
            <w:pPr>
              <w:pStyle w:val="a6"/>
              <w:rPr>
                <w:rFonts w:ascii="Times New Roman" w:hAnsi="Times New Roman"/>
              </w:rPr>
            </w:pPr>
            <w:r>
              <w:rPr>
                <w:rFonts w:ascii="Times New Roman" w:hAnsi="Times New Roman"/>
              </w:rPr>
              <w:t>2</w:t>
            </w:r>
            <w:r w:rsidRPr="00D77C71">
              <w:rPr>
                <w:rFonts w:ascii="Times New Roman" w:hAnsi="Times New Roman"/>
              </w:rPr>
              <w:t>. LTE only +EN-DC</w:t>
            </w:r>
          </w:p>
          <w:p w:rsidR="008D52B2" w:rsidRPr="00D77C71" w:rsidRDefault="008D52B2" w:rsidP="008D52B2">
            <w:pPr>
              <w:pStyle w:val="a6"/>
              <w:rPr>
                <w:rFonts w:ascii="Times New Roman" w:hAnsi="Times New Roman"/>
              </w:rPr>
            </w:pPr>
            <w:r>
              <w:rPr>
                <w:rFonts w:ascii="Times New Roman" w:hAnsi="Times New Roman"/>
              </w:rPr>
              <w:t>3</w:t>
            </w:r>
            <w:r w:rsidRPr="00D77C71">
              <w:rPr>
                <w:rFonts w:ascii="Times New Roman" w:hAnsi="Times New Roman"/>
              </w:rPr>
              <w:t>. LTE only +NR SC</w:t>
            </w:r>
          </w:p>
          <w:p w:rsidR="008D52B2" w:rsidRPr="00D77C71" w:rsidRDefault="008D52B2" w:rsidP="008D52B2">
            <w:pPr>
              <w:pStyle w:val="a6"/>
              <w:rPr>
                <w:rFonts w:ascii="Times New Roman" w:hAnsi="Times New Roman"/>
              </w:rPr>
            </w:pPr>
            <w:r>
              <w:rPr>
                <w:rFonts w:ascii="Times New Roman" w:hAnsi="Times New Roman"/>
              </w:rPr>
              <w:t>4</w:t>
            </w:r>
            <w:r w:rsidRPr="00D77C71">
              <w:rPr>
                <w:rFonts w:ascii="Times New Roman" w:hAnsi="Times New Roman"/>
              </w:rPr>
              <w:t>. EN-DC + NR SC</w:t>
            </w:r>
          </w:p>
          <w:p w:rsidR="008D52B2" w:rsidRPr="00D77C71" w:rsidRDefault="008D52B2" w:rsidP="008D52B2">
            <w:pPr>
              <w:pStyle w:val="a6"/>
              <w:rPr>
                <w:rFonts w:ascii="Times New Roman" w:hAnsi="Times New Roman"/>
              </w:rPr>
            </w:pPr>
            <w:r>
              <w:rPr>
                <w:rFonts w:ascii="Times New Roman" w:hAnsi="Times New Roman"/>
              </w:rPr>
              <w:lastRenderedPageBreak/>
              <w:t>5</w:t>
            </w:r>
            <w:r w:rsidRPr="00D77C71">
              <w:rPr>
                <w:rFonts w:ascii="Times New Roman" w:hAnsi="Times New Roman"/>
              </w:rPr>
              <w:t>. NR SC + NR SC</w:t>
            </w:r>
          </w:p>
          <w:p w:rsidR="008D52B2" w:rsidRPr="0043378D" w:rsidRDefault="008D52B2" w:rsidP="008D52B2">
            <w:pPr>
              <w:pStyle w:val="a6"/>
              <w:rPr>
                <w:rFonts w:ascii="Times New Roman" w:hAnsi="Times New Roman"/>
              </w:rPr>
            </w:pPr>
            <w:r>
              <w:rPr>
                <w:rFonts w:ascii="Times New Roman" w:hAnsi="Times New Roman"/>
              </w:rPr>
              <w:t>6</w:t>
            </w:r>
            <w:r w:rsidRPr="00D77C71">
              <w:rPr>
                <w:rFonts w:ascii="Times New Roman" w:hAnsi="Times New Roman"/>
              </w:rPr>
              <w:t>. NR SC + NR DC</w:t>
            </w:r>
          </w:p>
        </w:tc>
        <w:tc>
          <w:tcPr>
            <w:tcW w:w="5370" w:type="dxa"/>
          </w:tcPr>
          <w:p w:rsidR="008D52B2" w:rsidRDefault="008D52B2" w:rsidP="008D52B2">
            <w:pPr>
              <w:pStyle w:val="a6"/>
              <w:rPr>
                <w:rFonts w:asciiTheme="minorHAnsi" w:eastAsia="宋体" w:hAnsiTheme="minorHAnsi" w:cstheme="minorBidi"/>
                <w:sz w:val="22"/>
                <w:szCs w:val="22"/>
                <w:lang w:val="en-US" w:eastAsia="en-US"/>
              </w:rPr>
            </w:pPr>
          </w:p>
        </w:tc>
      </w:tr>
      <w:tr w:rsidR="00753BCF">
        <w:tc>
          <w:tcPr>
            <w:tcW w:w="1484" w:type="dxa"/>
          </w:tcPr>
          <w:p w:rsidR="00753BCF" w:rsidRDefault="00753BCF" w:rsidP="008D52B2">
            <w:pPr>
              <w:pStyle w:val="a6"/>
              <w:rPr>
                <w:rFonts w:ascii="Times New Roman" w:eastAsia="宋体" w:hAnsi="Times New Roman"/>
                <w:lang w:val="en-US"/>
              </w:rPr>
            </w:pPr>
            <w:r>
              <w:rPr>
                <w:rFonts w:ascii="Times New Roman" w:eastAsia="宋体" w:hAnsi="Times New Roman"/>
                <w:lang w:val="en-US"/>
              </w:rPr>
              <w:lastRenderedPageBreak/>
              <w:t>Verizon</w:t>
            </w:r>
          </w:p>
        </w:tc>
        <w:tc>
          <w:tcPr>
            <w:tcW w:w="2502" w:type="dxa"/>
          </w:tcPr>
          <w:p w:rsidR="00753BCF" w:rsidRDefault="00753BCF" w:rsidP="008D52B2">
            <w:pPr>
              <w:pStyle w:val="a6"/>
              <w:rPr>
                <w:rFonts w:ascii="Times New Roman" w:hAnsi="Times New Roman"/>
              </w:rPr>
            </w:pPr>
            <w:r>
              <w:rPr>
                <w:rFonts w:ascii="Times New Roman" w:hAnsi="Times New Roman"/>
              </w:rPr>
              <w:t xml:space="preserve">All </w:t>
            </w:r>
            <w:r w:rsidR="00034D35">
              <w:rPr>
                <w:rFonts w:ascii="Times New Roman" w:hAnsi="Times New Roman"/>
              </w:rPr>
              <w:t>configurations</w:t>
            </w:r>
          </w:p>
        </w:tc>
        <w:tc>
          <w:tcPr>
            <w:tcW w:w="5370" w:type="dxa"/>
          </w:tcPr>
          <w:p w:rsidR="00753BCF" w:rsidRDefault="00753BCF" w:rsidP="008D52B2">
            <w:pPr>
              <w:pStyle w:val="a6"/>
              <w:rPr>
                <w:rFonts w:asciiTheme="minorHAnsi" w:eastAsia="宋体" w:hAnsiTheme="minorHAnsi" w:cstheme="minorBidi"/>
                <w:sz w:val="22"/>
                <w:szCs w:val="22"/>
                <w:lang w:val="en-US" w:eastAsia="en-US"/>
              </w:rPr>
            </w:pPr>
            <w:r>
              <w:rPr>
                <w:rFonts w:asciiTheme="minorHAnsi" w:eastAsia="宋体" w:hAnsiTheme="minorHAnsi" w:cstheme="minorBidi"/>
                <w:sz w:val="22"/>
                <w:szCs w:val="22"/>
                <w:lang w:val="en-US" w:eastAsia="en-US"/>
              </w:rPr>
              <w:t>We agree a common solution should be the foundation and then certain scenarios need to be considered for the support, e.g., NR deeds to be supported for DSDA for connected cars, for example</w:t>
            </w:r>
          </w:p>
        </w:tc>
      </w:tr>
      <w:tr w:rsidR="002B1F78">
        <w:tc>
          <w:tcPr>
            <w:tcW w:w="1484" w:type="dxa"/>
          </w:tcPr>
          <w:p w:rsidR="002B1F78" w:rsidRDefault="002B1F78" w:rsidP="002B1F78">
            <w:pPr>
              <w:pStyle w:val="a6"/>
              <w:rPr>
                <w:rFonts w:ascii="Times New Roman" w:eastAsia="宋体" w:hAnsi="Times New Roman"/>
                <w:lang w:val="en-US"/>
              </w:rPr>
            </w:pPr>
            <w:proofErr w:type="spellStart"/>
            <w:r>
              <w:t>MediaTek</w:t>
            </w:r>
            <w:proofErr w:type="spellEnd"/>
          </w:p>
        </w:tc>
        <w:tc>
          <w:tcPr>
            <w:tcW w:w="2502" w:type="dxa"/>
          </w:tcPr>
          <w:p w:rsidR="002B1F78" w:rsidRDefault="005E0BD6" w:rsidP="002B1F78">
            <w:pPr>
              <w:pStyle w:val="a6"/>
              <w:rPr>
                <w:rFonts w:eastAsia="宋体"/>
              </w:rPr>
            </w:pPr>
            <w:r>
              <w:rPr>
                <w:rFonts w:eastAsia="宋体"/>
              </w:rPr>
              <w:t>As recommended above by Vodafone</w:t>
            </w:r>
            <w:r w:rsidR="00C9448D">
              <w:rPr>
                <w:rFonts w:eastAsia="宋体"/>
              </w:rPr>
              <w:t xml:space="preserve"> i.e.</w:t>
            </w:r>
          </w:p>
          <w:p w:rsidR="00C9448D" w:rsidRDefault="00C9448D" w:rsidP="00C9448D">
            <w:pPr>
              <w:pStyle w:val="a6"/>
              <w:rPr>
                <w:rFonts w:ascii="Times New Roman" w:hAnsi="Times New Roman"/>
              </w:rPr>
            </w:pPr>
            <w:r>
              <w:rPr>
                <w:rFonts w:ascii="Times New Roman" w:hAnsi="Times New Roman"/>
              </w:rPr>
              <w:t>1. LTE only +LTE only</w:t>
            </w:r>
            <w:r w:rsidRPr="00F64AE5">
              <w:rPr>
                <w:rFonts w:ascii="Times New Roman" w:hAnsi="Times New Roman"/>
              </w:rPr>
              <w:t xml:space="preserve"> </w:t>
            </w:r>
          </w:p>
          <w:p w:rsidR="00C9448D" w:rsidRPr="00D77C71" w:rsidRDefault="00C9448D" w:rsidP="00C9448D">
            <w:pPr>
              <w:pStyle w:val="a6"/>
              <w:rPr>
                <w:rFonts w:ascii="Times New Roman" w:hAnsi="Times New Roman"/>
              </w:rPr>
            </w:pPr>
            <w:r>
              <w:rPr>
                <w:rFonts w:ascii="Times New Roman" w:hAnsi="Times New Roman"/>
              </w:rPr>
              <w:t>2</w:t>
            </w:r>
            <w:r w:rsidRPr="00D77C71">
              <w:rPr>
                <w:rFonts w:ascii="Times New Roman" w:hAnsi="Times New Roman"/>
              </w:rPr>
              <w:t>. LTE only +EN-DC</w:t>
            </w:r>
          </w:p>
          <w:p w:rsidR="00C9448D" w:rsidRPr="00D77C71" w:rsidRDefault="00C9448D" w:rsidP="00C9448D">
            <w:pPr>
              <w:pStyle w:val="a6"/>
              <w:rPr>
                <w:rFonts w:ascii="Times New Roman" w:hAnsi="Times New Roman"/>
              </w:rPr>
            </w:pPr>
            <w:r>
              <w:rPr>
                <w:rFonts w:ascii="Times New Roman" w:hAnsi="Times New Roman"/>
              </w:rPr>
              <w:t>3</w:t>
            </w:r>
            <w:r w:rsidRPr="00D77C71">
              <w:rPr>
                <w:rFonts w:ascii="Times New Roman" w:hAnsi="Times New Roman"/>
              </w:rPr>
              <w:t>. LTE only +NR SC</w:t>
            </w:r>
          </w:p>
          <w:p w:rsidR="00C9448D" w:rsidRPr="00D77C71" w:rsidRDefault="00C9448D" w:rsidP="00C9448D">
            <w:pPr>
              <w:pStyle w:val="a6"/>
              <w:rPr>
                <w:rFonts w:ascii="Times New Roman" w:hAnsi="Times New Roman"/>
              </w:rPr>
            </w:pPr>
            <w:r>
              <w:rPr>
                <w:rFonts w:ascii="Times New Roman" w:hAnsi="Times New Roman"/>
              </w:rPr>
              <w:t>4</w:t>
            </w:r>
            <w:r w:rsidRPr="00D77C71">
              <w:rPr>
                <w:rFonts w:ascii="Times New Roman" w:hAnsi="Times New Roman"/>
              </w:rPr>
              <w:t>. EN-DC + NR SC</w:t>
            </w:r>
          </w:p>
          <w:p w:rsidR="00C9448D" w:rsidRPr="00D77C71" w:rsidRDefault="00C9448D" w:rsidP="00C9448D">
            <w:pPr>
              <w:pStyle w:val="a6"/>
              <w:rPr>
                <w:rFonts w:ascii="Times New Roman" w:hAnsi="Times New Roman"/>
              </w:rPr>
            </w:pPr>
            <w:r>
              <w:rPr>
                <w:rFonts w:ascii="Times New Roman" w:hAnsi="Times New Roman"/>
              </w:rPr>
              <w:t>5</w:t>
            </w:r>
            <w:r w:rsidRPr="00D77C71">
              <w:rPr>
                <w:rFonts w:ascii="Times New Roman" w:hAnsi="Times New Roman"/>
              </w:rPr>
              <w:t>. NR SC + NR SC</w:t>
            </w:r>
          </w:p>
          <w:p w:rsidR="00C9448D" w:rsidRPr="0043378D" w:rsidRDefault="00C9448D" w:rsidP="00C9448D">
            <w:pPr>
              <w:pStyle w:val="a6"/>
              <w:rPr>
                <w:rFonts w:eastAsia="宋体"/>
              </w:rPr>
            </w:pPr>
            <w:r>
              <w:rPr>
                <w:rFonts w:ascii="Times New Roman" w:hAnsi="Times New Roman"/>
              </w:rPr>
              <w:t>6</w:t>
            </w:r>
            <w:r w:rsidRPr="00D77C71">
              <w:rPr>
                <w:rFonts w:ascii="Times New Roman" w:hAnsi="Times New Roman"/>
              </w:rPr>
              <w:t>. NR SC + NR DC</w:t>
            </w:r>
          </w:p>
        </w:tc>
        <w:tc>
          <w:tcPr>
            <w:tcW w:w="5370" w:type="dxa"/>
          </w:tcPr>
          <w:p w:rsidR="002B1F78" w:rsidRDefault="002B1F78" w:rsidP="002B1F78">
            <w:pPr>
              <w:pStyle w:val="a6"/>
              <w:rPr>
                <w:rFonts w:asciiTheme="minorHAnsi" w:eastAsia="宋体" w:hAnsiTheme="minorHAnsi" w:cstheme="minorBidi"/>
                <w:sz w:val="22"/>
                <w:szCs w:val="22"/>
                <w:lang w:eastAsia="en-US"/>
              </w:rPr>
            </w:pPr>
            <w:r>
              <w:rPr>
                <w:rFonts w:asciiTheme="minorHAnsi" w:eastAsia="宋体" w:hAnsiTheme="minorHAnsi" w:cstheme="minorBidi"/>
                <w:sz w:val="22"/>
                <w:szCs w:val="22"/>
                <w:lang w:eastAsia="en-US"/>
              </w:rPr>
              <w:t>Work to be prioritized according to the most relevant deployment scenarios. Both EPC and 5GC (incl. mix thereof) to be covered for 3GPP RATs. GSM/UMTS out of scope.</w:t>
            </w:r>
          </w:p>
          <w:p w:rsidR="002B1F78" w:rsidRDefault="00C9448D" w:rsidP="002B1F78">
            <w:pPr>
              <w:pStyle w:val="a6"/>
              <w:rPr>
                <w:rFonts w:asciiTheme="minorHAnsi" w:eastAsia="宋体" w:hAnsiTheme="minorHAnsi" w:cstheme="minorBidi"/>
                <w:sz w:val="22"/>
                <w:szCs w:val="22"/>
                <w:lang w:val="en-US" w:eastAsia="en-US"/>
              </w:rPr>
            </w:pPr>
            <w:r>
              <w:rPr>
                <w:rFonts w:asciiTheme="minorHAnsi" w:eastAsia="宋体" w:hAnsiTheme="minorHAnsi" w:cstheme="minorBidi"/>
                <w:sz w:val="22"/>
                <w:szCs w:val="22"/>
                <w:lang w:eastAsia="en-US"/>
              </w:rPr>
              <w:t>(</w:t>
            </w:r>
            <w:r w:rsidR="002B1F78">
              <w:rPr>
                <w:rFonts w:asciiTheme="minorHAnsi" w:eastAsia="宋体" w:hAnsiTheme="minorHAnsi" w:cstheme="minorBidi"/>
                <w:sz w:val="22"/>
                <w:szCs w:val="22"/>
                <w:lang w:eastAsia="en-US"/>
              </w:rPr>
              <w:t>Note DC scenarios are for connected mode only.</w:t>
            </w:r>
            <w:r>
              <w:rPr>
                <w:rFonts w:asciiTheme="minorHAnsi" w:eastAsia="宋体" w:hAnsiTheme="minorHAnsi" w:cstheme="minorBidi"/>
                <w:sz w:val="22"/>
                <w:szCs w:val="22"/>
                <w:lang w:eastAsia="en-US"/>
              </w:rPr>
              <w:t>)</w:t>
            </w:r>
          </w:p>
        </w:tc>
      </w:tr>
      <w:tr w:rsidR="00325506">
        <w:tc>
          <w:tcPr>
            <w:tcW w:w="1484" w:type="dxa"/>
          </w:tcPr>
          <w:p w:rsidR="00325506" w:rsidRPr="00E3118B" w:rsidRDefault="00325506" w:rsidP="00325506">
            <w:pPr>
              <w:pStyle w:val="a6"/>
              <w:rPr>
                <w:rFonts w:ascii="Times New Roman" w:eastAsia="宋体" w:hAnsi="Times New Roman"/>
                <w:lang w:val="en-US"/>
              </w:rPr>
            </w:pPr>
            <w:proofErr w:type="spellStart"/>
            <w:r>
              <w:rPr>
                <w:rFonts w:ascii="Times New Roman" w:eastAsia="宋体" w:hAnsi="Times New Roman" w:hint="eastAsia"/>
                <w:lang w:val="en-US"/>
              </w:rPr>
              <w:t>Spreadtrum</w:t>
            </w:r>
            <w:proofErr w:type="spellEnd"/>
          </w:p>
        </w:tc>
        <w:tc>
          <w:tcPr>
            <w:tcW w:w="2502" w:type="dxa"/>
          </w:tcPr>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LTE + LTE</w:t>
            </w:r>
          </w:p>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NR + LTE</w:t>
            </w:r>
          </w:p>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NR + NR</w:t>
            </w:r>
          </w:p>
        </w:tc>
        <w:tc>
          <w:tcPr>
            <w:tcW w:w="5370" w:type="dxa"/>
          </w:tcPr>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We think the RAT concurrency should be carefully selected. Operators can provide real deployment guidance. Common solution across different RAT concurrency is preferred while the prioritization of different RAT concurrency should also be introduced.</w:t>
            </w:r>
          </w:p>
          <w:p w:rsidR="00325506" w:rsidRPr="00E3118B" w:rsidRDefault="00325506" w:rsidP="00325506">
            <w:pPr>
              <w:pStyle w:val="a6"/>
              <w:rPr>
                <w:rFonts w:ascii="Times New Roman" w:eastAsia="宋体" w:hAnsi="Times New Roman"/>
                <w:lang w:val="en-US"/>
              </w:rPr>
            </w:pPr>
          </w:p>
        </w:tc>
      </w:tr>
      <w:tr w:rsidR="00B712D8">
        <w:tc>
          <w:tcPr>
            <w:tcW w:w="1484" w:type="dxa"/>
          </w:tcPr>
          <w:p w:rsidR="00B712D8" w:rsidRPr="00B712D8" w:rsidRDefault="00B712D8" w:rsidP="00B712D8">
            <w:pPr>
              <w:pStyle w:val="a6"/>
              <w:rPr>
                <w:rFonts w:ascii="Times New Roman" w:eastAsia="宋体" w:hAnsi="Times New Roman"/>
                <w:lang w:val="en-US"/>
              </w:rPr>
            </w:pPr>
            <w:r>
              <w:rPr>
                <w:rFonts w:ascii="Times New Roman" w:eastAsia="Malgun Gothic" w:hAnsi="Times New Roman"/>
                <w:lang w:val="en-US" w:eastAsia="ko-KR"/>
              </w:rPr>
              <w:t>LG</w:t>
            </w:r>
          </w:p>
        </w:tc>
        <w:tc>
          <w:tcPr>
            <w:tcW w:w="2502" w:type="dxa"/>
          </w:tcPr>
          <w:p w:rsidR="00B712D8" w:rsidRDefault="00B712D8" w:rsidP="00B712D8">
            <w:pPr>
              <w:pStyle w:val="a6"/>
              <w:spacing w:line="256" w:lineRule="auto"/>
              <w:rPr>
                <w:rFonts w:ascii="Times New Roman" w:eastAsia="Malgun Gothic" w:hAnsi="Times New Roman"/>
                <w:u w:val="single"/>
                <w:lang w:eastAsia="ko-KR"/>
              </w:rPr>
            </w:pPr>
            <w:r>
              <w:rPr>
                <w:rFonts w:ascii="Times New Roman" w:eastAsia="Malgun Gothic" w:hAnsi="Times New Roman"/>
                <w:u w:val="single"/>
                <w:lang w:eastAsia="ko-KR"/>
              </w:rPr>
              <w:t>High priority</w:t>
            </w:r>
          </w:p>
          <w:p w:rsidR="00B712D8" w:rsidRDefault="00B712D8" w:rsidP="00B712D8">
            <w:pPr>
              <w:pStyle w:val="a6"/>
              <w:spacing w:line="256" w:lineRule="auto"/>
              <w:rPr>
                <w:rFonts w:ascii="Times New Roman" w:eastAsia="Malgun Gothic" w:hAnsi="Times New Roman"/>
                <w:lang w:eastAsia="ko-KR"/>
              </w:rPr>
            </w:pPr>
            <w:r>
              <w:rPr>
                <w:rFonts w:ascii="Times New Roman" w:eastAsia="Malgun Gothic" w:hAnsi="Times New Roman"/>
                <w:lang w:eastAsia="ko-KR"/>
              </w:rPr>
              <w:t>LTE+NR</w:t>
            </w:r>
          </w:p>
          <w:p w:rsidR="00B712D8" w:rsidRDefault="00B712D8" w:rsidP="00B712D8">
            <w:pPr>
              <w:pStyle w:val="a6"/>
              <w:spacing w:line="256" w:lineRule="auto"/>
              <w:rPr>
                <w:rFonts w:ascii="Times New Roman" w:eastAsia="Malgun Gothic" w:hAnsi="Times New Roman"/>
                <w:lang w:eastAsia="ko-KR"/>
              </w:rPr>
            </w:pPr>
            <w:r>
              <w:rPr>
                <w:rFonts w:ascii="Times New Roman" w:eastAsia="Malgun Gothic" w:hAnsi="Times New Roman"/>
                <w:lang w:eastAsia="ko-KR"/>
              </w:rPr>
              <w:t>NR+NR</w:t>
            </w:r>
          </w:p>
          <w:p w:rsidR="00B712D8" w:rsidRDefault="00B712D8" w:rsidP="00B712D8">
            <w:pPr>
              <w:pStyle w:val="a6"/>
              <w:spacing w:line="256" w:lineRule="auto"/>
              <w:rPr>
                <w:rFonts w:ascii="Times New Roman" w:eastAsia="Malgun Gothic" w:hAnsi="Times New Roman"/>
                <w:lang w:eastAsia="ko-KR"/>
              </w:rPr>
            </w:pPr>
            <w:r>
              <w:rPr>
                <w:rFonts w:ascii="Times New Roman" w:eastAsia="Malgun Gothic" w:hAnsi="Times New Roman"/>
                <w:lang w:eastAsia="ko-KR"/>
              </w:rPr>
              <w:t>LTE + EN-DC</w:t>
            </w:r>
          </w:p>
          <w:p w:rsidR="00B712D8" w:rsidRDefault="00B712D8" w:rsidP="00B712D8">
            <w:pPr>
              <w:pStyle w:val="a6"/>
              <w:spacing w:line="256" w:lineRule="auto"/>
              <w:rPr>
                <w:rFonts w:ascii="Times New Roman" w:eastAsia="Malgun Gothic" w:hAnsi="Times New Roman"/>
                <w:u w:val="single"/>
                <w:lang w:eastAsia="ko-KR"/>
              </w:rPr>
            </w:pPr>
            <w:r>
              <w:rPr>
                <w:rFonts w:ascii="Times New Roman" w:eastAsia="Malgun Gothic" w:hAnsi="Times New Roman"/>
                <w:u w:val="single"/>
                <w:lang w:eastAsia="ko-KR"/>
              </w:rPr>
              <w:t>Low priority</w:t>
            </w:r>
          </w:p>
          <w:p w:rsidR="00B712D8" w:rsidRDefault="00B712D8" w:rsidP="00B712D8">
            <w:pPr>
              <w:pStyle w:val="a6"/>
              <w:spacing w:line="256" w:lineRule="auto"/>
              <w:rPr>
                <w:rFonts w:ascii="Times New Roman" w:eastAsia="Malgun Gothic" w:hAnsi="Times New Roman"/>
                <w:lang w:eastAsia="ko-KR"/>
              </w:rPr>
            </w:pPr>
            <w:r>
              <w:rPr>
                <w:rFonts w:ascii="Times New Roman" w:eastAsia="Malgun Gothic" w:hAnsi="Times New Roman"/>
                <w:lang w:eastAsia="ko-KR"/>
              </w:rPr>
              <w:t>LTE + MR-DC (other than EN-DC)</w:t>
            </w:r>
          </w:p>
          <w:p w:rsidR="00B712D8" w:rsidRDefault="00B712D8" w:rsidP="00B712D8">
            <w:pPr>
              <w:pStyle w:val="a6"/>
              <w:spacing w:line="256" w:lineRule="auto"/>
              <w:rPr>
                <w:rFonts w:ascii="Times New Roman" w:eastAsia="Malgun Gothic" w:hAnsi="Times New Roman"/>
                <w:lang w:eastAsia="ko-KR"/>
              </w:rPr>
            </w:pPr>
            <w:r>
              <w:rPr>
                <w:rFonts w:ascii="Times New Roman" w:eastAsia="Malgun Gothic" w:hAnsi="Times New Roman"/>
                <w:lang w:eastAsia="ko-KR"/>
              </w:rPr>
              <w:t>NR + MR-DC</w:t>
            </w:r>
          </w:p>
          <w:p w:rsidR="00B712D8" w:rsidRPr="00FE5C48" w:rsidRDefault="00B712D8" w:rsidP="00B712D8">
            <w:pPr>
              <w:pStyle w:val="a6"/>
              <w:rPr>
                <w:rFonts w:cs="Arial"/>
                <w:bCs/>
                <w:color w:val="00B050"/>
              </w:rPr>
            </w:pPr>
            <w:r>
              <w:rPr>
                <w:rFonts w:ascii="Times New Roman" w:eastAsia="Malgun Gothic" w:hAnsi="Times New Roman"/>
                <w:lang w:eastAsia="ko-KR"/>
              </w:rPr>
              <w:t>MR-DC+MR-DC</w:t>
            </w:r>
          </w:p>
        </w:tc>
        <w:tc>
          <w:tcPr>
            <w:tcW w:w="5370" w:type="dxa"/>
          </w:tcPr>
          <w:p w:rsidR="00B712D8" w:rsidRDefault="00B712D8" w:rsidP="00B712D8">
            <w:pPr>
              <w:pStyle w:val="a6"/>
              <w:rPr>
                <w:rFonts w:cs="Arial"/>
              </w:rPr>
            </w:pPr>
            <w:r>
              <w:rPr>
                <w:rFonts w:asciiTheme="minorHAnsi" w:eastAsia="Malgun Gothic" w:hAnsiTheme="minorHAnsi" w:cstheme="minorBidi"/>
                <w:sz w:val="22"/>
                <w:szCs w:val="22"/>
                <w:lang w:val="en-US" w:eastAsia="ko-KR"/>
              </w:rPr>
              <w:t xml:space="preserve">A common solution applicable for all combinations is preferable in theory, but prefers to start with more common scenarios with prioritization. </w:t>
            </w:r>
          </w:p>
        </w:tc>
      </w:tr>
      <w:tr w:rsidR="006816C9">
        <w:tc>
          <w:tcPr>
            <w:tcW w:w="1484" w:type="dxa"/>
          </w:tcPr>
          <w:p w:rsidR="006816C9" w:rsidRDefault="006816C9" w:rsidP="006816C9">
            <w:pPr>
              <w:pStyle w:val="a6"/>
              <w:rPr>
                <w:rFonts w:ascii="Times New Roman" w:eastAsia="Malgun Gothic" w:hAnsi="Times New Roman"/>
                <w:lang w:val="en-US" w:eastAsia="ko-KR"/>
              </w:rPr>
            </w:pPr>
            <w:proofErr w:type="spellStart"/>
            <w:r w:rsidRPr="00501F3E">
              <w:rPr>
                <w:rFonts w:ascii="Times New Roman" w:eastAsia="宋体" w:hAnsi="Times New Roman"/>
                <w:lang w:val="en-US"/>
              </w:rPr>
              <w:t>Lenovo&amp;MotoM</w:t>
            </w:r>
            <w:proofErr w:type="spellEnd"/>
          </w:p>
        </w:tc>
        <w:tc>
          <w:tcPr>
            <w:tcW w:w="2502" w:type="dxa"/>
          </w:tcPr>
          <w:p w:rsidR="006816C9" w:rsidRPr="0043378D" w:rsidRDefault="006816C9" w:rsidP="006816C9">
            <w:pPr>
              <w:pStyle w:val="a6"/>
              <w:tabs>
                <w:tab w:val="left" w:pos="1528"/>
              </w:tabs>
              <w:rPr>
                <w:rFonts w:ascii="Times New Roman" w:hAnsi="Times New Roman"/>
                <w:lang w:val="sv-SE"/>
              </w:rPr>
            </w:pPr>
            <w:r w:rsidRPr="0043378D">
              <w:rPr>
                <w:rFonts w:ascii="Times New Roman" w:hAnsi="Times New Roman"/>
                <w:lang w:val="sv-SE"/>
              </w:rPr>
              <w:t>LTE-NR</w:t>
            </w:r>
          </w:p>
          <w:p w:rsidR="006816C9" w:rsidRPr="0043378D" w:rsidRDefault="006816C9" w:rsidP="006816C9">
            <w:pPr>
              <w:pStyle w:val="a6"/>
              <w:tabs>
                <w:tab w:val="left" w:pos="1528"/>
              </w:tabs>
              <w:rPr>
                <w:rFonts w:ascii="Times New Roman" w:hAnsi="Times New Roman"/>
                <w:lang w:val="sv-SE"/>
              </w:rPr>
            </w:pPr>
            <w:r w:rsidRPr="0043378D">
              <w:rPr>
                <w:rFonts w:ascii="Times New Roman" w:hAnsi="Times New Roman"/>
                <w:lang w:val="sv-SE"/>
              </w:rPr>
              <w:t>NR-NR</w:t>
            </w:r>
          </w:p>
          <w:p w:rsidR="006816C9" w:rsidRPr="0043378D" w:rsidRDefault="006816C9" w:rsidP="006816C9">
            <w:pPr>
              <w:pStyle w:val="a6"/>
              <w:spacing w:line="256" w:lineRule="auto"/>
              <w:rPr>
                <w:rFonts w:ascii="Times New Roman" w:eastAsia="Malgun Gothic" w:hAnsi="Times New Roman"/>
                <w:u w:val="single"/>
                <w:lang w:val="sv-SE" w:eastAsia="ko-KR"/>
              </w:rPr>
            </w:pPr>
            <w:r w:rsidRPr="0043378D">
              <w:rPr>
                <w:rFonts w:ascii="Times New Roman" w:hAnsi="Times New Roman"/>
                <w:lang w:val="sv-SE"/>
              </w:rPr>
              <w:t>LTE-LTE</w:t>
            </w:r>
          </w:p>
        </w:tc>
        <w:tc>
          <w:tcPr>
            <w:tcW w:w="5370" w:type="dxa"/>
          </w:tcPr>
          <w:p w:rsidR="006816C9" w:rsidRDefault="006816C9" w:rsidP="006816C9">
            <w:pPr>
              <w:pStyle w:val="a6"/>
              <w:rPr>
                <w:rFonts w:asciiTheme="minorHAnsi" w:eastAsia="Malgun Gothic" w:hAnsiTheme="minorHAnsi" w:cstheme="minorBidi"/>
                <w:sz w:val="22"/>
                <w:szCs w:val="22"/>
                <w:lang w:val="en-US" w:eastAsia="ko-KR"/>
              </w:rPr>
            </w:pPr>
            <w:r>
              <w:rPr>
                <w:rFonts w:ascii="Times New Roman" w:eastAsia="宋体" w:hAnsi="Times New Roman"/>
                <w:sz w:val="22"/>
                <w:szCs w:val="22"/>
                <w:lang w:val="en-US"/>
              </w:rPr>
              <w:t>Our understanding is that all scenarios are possible deployment for different operator. The target is that one common solution should be derived.</w:t>
            </w:r>
          </w:p>
        </w:tc>
      </w:tr>
      <w:tr w:rsidR="000E69BA">
        <w:tc>
          <w:tcPr>
            <w:tcW w:w="1484" w:type="dxa"/>
          </w:tcPr>
          <w:p w:rsidR="000E69BA" w:rsidRPr="00501F3E"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C</w:t>
            </w:r>
            <w:r w:rsidRPr="00E3118B">
              <w:rPr>
                <w:rFonts w:ascii="Times New Roman" w:eastAsia="宋体" w:hAnsi="Times New Roman"/>
                <w:lang w:val="en-US"/>
              </w:rPr>
              <w:t>hina Unicom</w:t>
            </w:r>
          </w:p>
        </w:tc>
        <w:tc>
          <w:tcPr>
            <w:tcW w:w="2502" w:type="dxa"/>
          </w:tcPr>
          <w:p w:rsidR="000E69BA" w:rsidRPr="00E3118B" w:rsidRDefault="000E69BA" w:rsidP="000E69BA">
            <w:pPr>
              <w:pStyle w:val="a6"/>
              <w:numPr>
                <w:ilvl w:val="0"/>
                <w:numId w:val="17"/>
              </w:numPr>
              <w:rPr>
                <w:rFonts w:ascii="Times New Roman" w:eastAsia="宋体" w:hAnsi="Times New Roman"/>
                <w:lang w:val="en-US"/>
              </w:rPr>
            </w:pPr>
            <w:r w:rsidRPr="00E3118B">
              <w:rPr>
                <w:rFonts w:ascii="Times New Roman" w:eastAsia="宋体" w:hAnsi="Times New Roman"/>
                <w:lang w:val="en-US"/>
              </w:rPr>
              <w:t>EN-DC+LTE</w:t>
            </w:r>
          </w:p>
          <w:p w:rsidR="000E69BA" w:rsidRPr="00E3118B" w:rsidRDefault="000E69BA" w:rsidP="000E69BA">
            <w:pPr>
              <w:pStyle w:val="a6"/>
              <w:numPr>
                <w:ilvl w:val="0"/>
                <w:numId w:val="17"/>
              </w:numPr>
              <w:rPr>
                <w:rFonts w:ascii="Times New Roman" w:eastAsia="宋体" w:hAnsi="Times New Roman"/>
                <w:lang w:val="en-US"/>
              </w:rPr>
            </w:pPr>
            <w:r w:rsidRPr="00E3118B">
              <w:rPr>
                <w:rFonts w:ascii="Times New Roman" w:eastAsia="宋体" w:hAnsi="Times New Roman" w:hint="eastAsia"/>
                <w:lang w:val="en-US"/>
              </w:rPr>
              <w:t>E</w:t>
            </w:r>
            <w:r w:rsidRPr="00E3118B">
              <w:rPr>
                <w:rFonts w:ascii="Times New Roman" w:eastAsia="宋体" w:hAnsi="Times New Roman"/>
                <w:lang w:val="en-US"/>
              </w:rPr>
              <w:t>N-DC+NR SC</w:t>
            </w:r>
          </w:p>
          <w:p w:rsidR="000E69BA" w:rsidRPr="00E3118B" w:rsidRDefault="000E69BA" w:rsidP="0043378D">
            <w:pPr>
              <w:pStyle w:val="a6"/>
              <w:numPr>
                <w:ilvl w:val="0"/>
                <w:numId w:val="17"/>
              </w:numPr>
              <w:rPr>
                <w:rFonts w:ascii="Times New Roman" w:eastAsia="宋体" w:hAnsi="Times New Roman"/>
                <w:lang w:val="en-US"/>
              </w:rPr>
            </w:pPr>
            <w:r w:rsidRPr="00E3118B">
              <w:rPr>
                <w:rFonts w:ascii="Times New Roman" w:eastAsia="宋体" w:hAnsi="Times New Roman"/>
                <w:lang w:val="en-US"/>
              </w:rPr>
              <w:t>NR SC+NR SC</w:t>
            </w:r>
          </w:p>
          <w:p w:rsidR="000E69BA" w:rsidRPr="00E3118B" w:rsidRDefault="000E69BA" w:rsidP="0043378D">
            <w:pPr>
              <w:pStyle w:val="a6"/>
              <w:numPr>
                <w:ilvl w:val="0"/>
                <w:numId w:val="17"/>
              </w:numPr>
              <w:rPr>
                <w:rFonts w:ascii="Times New Roman" w:eastAsia="宋体" w:hAnsi="Times New Roman"/>
                <w:lang w:val="en-US"/>
              </w:rPr>
            </w:pPr>
            <w:r w:rsidRPr="00E3118B">
              <w:rPr>
                <w:rFonts w:ascii="Times New Roman" w:eastAsia="宋体" w:hAnsi="Times New Roman"/>
                <w:lang w:val="en-US"/>
              </w:rPr>
              <w:t>LTE+NR SC</w:t>
            </w:r>
          </w:p>
        </w:tc>
        <w:tc>
          <w:tcPr>
            <w:tcW w:w="5370"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EN-DC+LTE and EN-DC+NR SC should be first studied. And NR SC+LTE and NR SC+NR SC are also very important for NR deployment;</w:t>
            </w:r>
          </w:p>
        </w:tc>
      </w:tr>
      <w:tr w:rsidR="001D70A9">
        <w:tc>
          <w:tcPr>
            <w:tcW w:w="1484" w:type="dxa"/>
          </w:tcPr>
          <w:p w:rsidR="001D70A9" w:rsidRPr="000C1D9F" w:rsidRDefault="001D70A9" w:rsidP="000E69BA">
            <w:pPr>
              <w:pStyle w:val="a6"/>
              <w:rPr>
                <w:rFonts w:ascii="Times New Roman" w:eastAsia="宋体" w:hAnsi="Times New Roman"/>
                <w:color w:val="538135" w:themeColor="accent6" w:themeShade="BF"/>
                <w:u w:val="single"/>
                <w:lang w:val="en-US"/>
              </w:rPr>
            </w:pPr>
            <w:r w:rsidRPr="00534BBA">
              <w:rPr>
                <w:rFonts w:ascii="Times New Roman" w:hAnsi="Times New Roman"/>
              </w:rPr>
              <w:t>Apple</w:t>
            </w:r>
          </w:p>
        </w:tc>
        <w:tc>
          <w:tcPr>
            <w:tcW w:w="2502" w:type="dxa"/>
          </w:tcPr>
          <w:p w:rsidR="001D70A9" w:rsidRPr="0043378D" w:rsidRDefault="001D70A9" w:rsidP="00753EB7">
            <w:pPr>
              <w:pStyle w:val="a6"/>
              <w:rPr>
                <w:rFonts w:ascii="Times New Roman" w:hAnsi="Times New Roman"/>
                <w:lang w:val="sv-SE"/>
              </w:rPr>
            </w:pPr>
            <w:r w:rsidRPr="0043378D">
              <w:rPr>
                <w:rFonts w:ascii="Times New Roman" w:hAnsi="Times New Roman"/>
                <w:lang w:val="sv-SE"/>
              </w:rPr>
              <w:t>1. LTE + LTE</w:t>
            </w:r>
          </w:p>
          <w:p w:rsidR="001D70A9" w:rsidRPr="0043378D" w:rsidRDefault="001D70A9" w:rsidP="00753EB7">
            <w:pPr>
              <w:pStyle w:val="a6"/>
              <w:rPr>
                <w:rFonts w:ascii="Times New Roman" w:hAnsi="Times New Roman"/>
                <w:lang w:val="sv-SE"/>
              </w:rPr>
            </w:pPr>
            <w:r w:rsidRPr="0043378D">
              <w:rPr>
                <w:rFonts w:ascii="Times New Roman" w:hAnsi="Times New Roman"/>
                <w:lang w:val="sv-SE"/>
              </w:rPr>
              <w:t>2. NR + NR</w:t>
            </w:r>
          </w:p>
          <w:p w:rsidR="001D70A9" w:rsidRPr="0043378D" w:rsidRDefault="001D70A9" w:rsidP="00753EB7">
            <w:pPr>
              <w:pStyle w:val="a6"/>
              <w:rPr>
                <w:rFonts w:ascii="Times New Roman" w:hAnsi="Times New Roman"/>
                <w:lang w:val="sv-SE"/>
              </w:rPr>
            </w:pPr>
            <w:r w:rsidRPr="0043378D">
              <w:rPr>
                <w:rFonts w:ascii="Times New Roman" w:hAnsi="Times New Roman"/>
                <w:lang w:val="sv-SE"/>
              </w:rPr>
              <w:t>3. LTE + NR</w:t>
            </w:r>
          </w:p>
          <w:p w:rsidR="001D70A9" w:rsidRPr="0043378D" w:rsidRDefault="001D70A9" w:rsidP="00753EB7">
            <w:pPr>
              <w:pStyle w:val="a6"/>
              <w:rPr>
                <w:rFonts w:ascii="Times New Roman" w:hAnsi="Times New Roman"/>
                <w:lang w:val="sv-SE"/>
              </w:rPr>
            </w:pPr>
            <w:r w:rsidRPr="0043378D">
              <w:rPr>
                <w:rFonts w:ascii="Times New Roman" w:hAnsi="Times New Roman"/>
                <w:lang w:val="sv-SE"/>
              </w:rPr>
              <w:lastRenderedPageBreak/>
              <w:t>4. LTE + EN-DC</w:t>
            </w:r>
          </w:p>
          <w:p w:rsidR="001D70A9" w:rsidRPr="0043378D" w:rsidRDefault="001D70A9" w:rsidP="00753EB7">
            <w:pPr>
              <w:pStyle w:val="a6"/>
              <w:rPr>
                <w:rFonts w:ascii="Times New Roman" w:hAnsi="Times New Roman"/>
                <w:lang w:val="sv-SE"/>
              </w:rPr>
            </w:pPr>
            <w:r w:rsidRPr="0043378D">
              <w:rPr>
                <w:rFonts w:ascii="Times New Roman" w:hAnsi="Times New Roman"/>
                <w:lang w:val="sv-SE"/>
              </w:rPr>
              <w:t>5. EN-DC + EN-DC</w:t>
            </w:r>
          </w:p>
          <w:p w:rsidR="001D70A9" w:rsidRDefault="001D70A9" w:rsidP="00753EB7">
            <w:pPr>
              <w:pStyle w:val="a6"/>
              <w:rPr>
                <w:rFonts w:ascii="Times New Roman" w:hAnsi="Times New Roman"/>
                <w:lang w:val="en-US"/>
              </w:rPr>
            </w:pPr>
            <w:r>
              <w:rPr>
                <w:rFonts w:ascii="Times New Roman" w:hAnsi="Times New Roman"/>
                <w:lang w:val="en-US"/>
              </w:rPr>
              <w:t>6. EN-DC + NR</w:t>
            </w:r>
          </w:p>
          <w:p w:rsidR="001D70A9" w:rsidRPr="000C1D9F" w:rsidRDefault="001D70A9" w:rsidP="0043378D">
            <w:pPr>
              <w:pStyle w:val="a6"/>
              <w:rPr>
                <w:rFonts w:ascii="Times New Roman" w:hAnsi="Times New Roman"/>
                <w:color w:val="538135" w:themeColor="accent6" w:themeShade="BF"/>
                <w:u w:val="single"/>
              </w:rPr>
            </w:pPr>
          </w:p>
        </w:tc>
        <w:tc>
          <w:tcPr>
            <w:tcW w:w="5370" w:type="dxa"/>
          </w:tcPr>
          <w:p w:rsidR="001D70A9" w:rsidRDefault="001D70A9" w:rsidP="00753EB7">
            <w:pPr>
              <w:pStyle w:val="a6"/>
              <w:rPr>
                <w:rFonts w:ascii="Times New Roman" w:hAnsi="Times New Roman"/>
                <w:lang w:val="en-US"/>
              </w:rPr>
            </w:pPr>
            <w:r>
              <w:rPr>
                <w:rFonts w:ascii="Times New Roman" w:hAnsi="Times New Roman"/>
                <w:lang w:val="en-US"/>
              </w:rPr>
              <w:lastRenderedPageBreak/>
              <w:t xml:space="preserve">In our view, all potential RAT concurrencies listed here are practical use cases. </w:t>
            </w:r>
          </w:p>
          <w:p w:rsidR="001D70A9" w:rsidRDefault="001D70A9" w:rsidP="00753EB7">
            <w:pPr>
              <w:pStyle w:val="a6"/>
              <w:rPr>
                <w:rFonts w:ascii="Times New Roman" w:hAnsi="Times New Roman"/>
                <w:lang w:val="en-US"/>
              </w:rPr>
            </w:pPr>
          </w:p>
          <w:p w:rsidR="001D70A9" w:rsidRPr="000C1D9F" w:rsidRDefault="001D70A9" w:rsidP="000E69BA">
            <w:pPr>
              <w:pStyle w:val="a6"/>
              <w:rPr>
                <w:rFonts w:ascii="Times New Roman" w:hAnsi="Times New Roman"/>
                <w:color w:val="538135" w:themeColor="accent6" w:themeShade="BF"/>
                <w:u w:val="single"/>
              </w:rPr>
            </w:pPr>
            <w:r>
              <w:rPr>
                <w:rFonts w:ascii="Times New Roman" w:hAnsi="Times New Roman"/>
                <w:lang w:val="en-US"/>
              </w:rPr>
              <w:lastRenderedPageBreak/>
              <w:t>Note: NR here includes both NR SC and NR-DC</w:t>
            </w:r>
          </w:p>
        </w:tc>
      </w:tr>
      <w:tr w:rsidR="005209A0">
        <w:tc>
          <w:tcPr>
            <w:tcW w:w="1484" w:type="dxa"/>
          </w:tcPr>
          <w:p w:rsidR="005209A0" w:rsidRPr="00534BBA" w:rsidRDefault="005209A0" w:rsidP="005209A0">
            <w:pPr>
              <w:pStyle w:val="a6"/>
              <w:rPr>
                <w:rFonts w:ascii="Times New Roman" w:hAnsi="Times New Roman"/>
              </w:rPr>
            </w:pPr>
            <w:r>
              <w:lastRenderedPageBreak/>
              <w:t>Ericsson</w:t>
            </w:r>
          </w:p>
        </w:tc>
        <w:tc>
          <w:tcPr>
            <w:tcW w:w="2502" w:type="dxa"/>
          </w:tcPr>
          <w:p w:rsidR="005209A0" w:rsidRPr="005209A0" w:rsidRDefault="005209A0" w:rsidP="005209A0">
            <w:pPr>
              <w:pStyle w:val="a6"/>
              <w:rPr>
                <w:rFonts w:ascii="Times New Roman" w:hAnsi="Times New Roman"/>
                <w:lang w:val="sv-SE"/>
              </w:rPr>
            </w:pPr>
            <w:r>
              <w:t>Agree with DT</w:t>
            </w:r>
          </w:p>
        </w:tc>
        <w:tc>
          <w:tcPr>
            <w:tcW w:w="5370" w:type="dxa"/>
          </w:tcPr>
          <w:p w:rsidR="005209A0" w:rsidRDefault="005209A0" w:rsidP="005209A0">
            <w:pPr>
              <w:pStyle w:val="a6"/>
            </w:pPr>
            <w:r>
              <w:t>We think that it is important to keep the study-scope manageable, but think that RAN can first focus on NR-SC in to ensure timely completion.</w:t>
            </w:r>
          </w:p>
          <w:p w:rsidR="005209A0" w:rsidRDefault="005209A0" w:rsidP="005209A0">
            <w:pPr>
              <w:pStyle w:val="a6"/>
              <w:rPr>
                <w:rFonts w:ascii="Times New Roman" w:hAnsi="Times New Roman"/>
                <w:lang w:val="en-US"/>
              </w:rPr>
            </w:pPr>
            <w:r>
              <w:t>We note that it has been suggested to study scenarios where a dual-RX/dual-TX UE uses both radios in one RAT in a DC-manner, and hence, even if it has dual-RX/dual-TX, is not able to communicate with both networks. This we think would drastically increase the complexity of the study and could perhaps be down-prioritized.</w:t>
            </w:r>
          </w:p>
        </w:tc>
      </w:tr>
      <w:tr w:rsidR="00E23E06">
        <w:tc>
          <w:tcPr>
            <w:tcW w:w="1484" w:type="dxa"/>
          </w:tcPr>
          <w:p w:rsidR="00E23E06" w:rsidRDefault="00E23E06" w:rsidP="00E23E06">
            <w:pPr>
              <w:pStyle w:val="a6"/>
            </w:pPr>
            <w:r>
              <w:t>Qualcomm</w:t>
            </w:r>
          </w:p>
        </w:tc>
        <w:tc>
          <w:tcPr>
            <w:tcW w:w="2502" w:type="dxa"/>
          </w:tcPr>
          <w:p w:rsidR="00E23E06" w:rsidRDefault="00E23E06" w:rsidP="00E23E06">
            <w:pPr>
              <w:pStyle w:val="a6"/>
              <w:spacing w:line="256" w:lineRule="auto"/>
            </w:pPr>
            <w:r>
              <w:t>High Priority:</w:t>
            </w:r>
          </w:p>
          <w:p w:rsidR="00E23E06" w:rsidRDefault="00E23E06" w:rsidP="00E23E06">
            <w:pPr>
              <w:pStyle w:val="a6"/>
            </w:pPr>
            <w:r>
              <w:t>NR + LTE, NR+NR, NR-DC + LTE</w:t>
            </w:r>
          </w:p>
        </w:tc>
        <w:tc>
          <w:tcPr>
            <w:tcW w:w="5370" w:type="dxa"/>
          </w:tcPr>
          <w:p w:rsidR="00E23E06" w:rsidRDefault="00E23E06" w:rsidP="00E23E06">
            <w:pPr>
              <w:pStyle w:val="a6"/>
            </w:pPr>
            <w:r>
              <w:t>The higher priority should be combinations with NR. If the changes are limited to NR only, any NR +X combination can be supported. We should attempt to minimize or eliminate any changes to 3G/4G systems which can also help with the success of the WI by reducing the specification work.</w:t>
            </w:r>
          </w:p>
        </w:tc>
      </w:tr>
      <w:tr w:rsidR="009A0D48">
        <w:tc>
          <w:tcPr>
            <w:tcW w:w="1484" w:type="dxa"/>
          </w:tcPr>
          <w:p w:rsidR="009A0D48" w:rsidRDefault="009A0D48" w:rsidP="009A0D48">
            <w:pPr>
              <w:pStyle w:val="a6"/>
            </w:pPr>
            <w:r>
              <w:rPr>
                <w:rFonts w:ascii="Times New Roman" w:eastAsia="宋体" w:hAnsi="Times New Roman"/>
                <w:lang w:val="en-US"/>
              </w:rPr>
              <w:t>Dish Network</w:t>
            </w:r>
          </w:p>
        </w:tc>
        <w:tc>
          <w:tcPr>
            <w:tcW w:w="2502" w:type="dxa"/>
          </w:tcPr>
          <w:p w:rsidR="009A0D48" w:rsidRPr="00313AFE" w:rsidRDefault="009A0D48" w:rsidP="009A0D48">
            <w:pPr>
              <w:pStyle w:val="a6"/>
              <w:rPr>
                <w:rFonts w:eastAsia="宋体"/>
                <w:lang w:val="en-US"/>
              </w:rPr>
            </w:pPr>
            <w:r w:rsidRPr="00313AFE">
              <w:rPr>
                <w:rFonts w:eastAsia="宋体"/>
                <w:lang w:val="en-US"/>
              </w:rPr>
              <w:t xml:space="preserve">First priority: </w:t>
            </w:r>
          </w:p>
          <w:p w:rsidR="009A0D48" w:rsidRPr="00313AFE" w:rsidRDefault="009A0D48" w:rsidP="009A0D48">
            <w:pPr>
              <w:pStyle w:val="a6"/>
              <w:rPr>
                <w:rFonts w:eastAsia="宋体"/>
                <w:lang w:val="en-US"/>
              </w:rPr>
            </w:pPr>
            <w:r w:rsidRPr="00313AFE">
              <w:rPr>
                <w:rFonts w:eastAsia="宋体"/>
                <w:lang w:val="en-US"/>
              </w:rPr>
              <w:t>NR SA + NR SA</w:t>
            </w:r>
          </w:p>
          <w:p w:rsidR="009A0D48" w:rsidRPr="002B244C" w:rsidRDefault="009A0D48" w:rsidP="009A0D48">
            <w:pPr>
              <w:pStyle w:val="a6"/>
              <w:rPr>
                <w:rFonts w:eastAsia="宋体"/>
                <w:lang w:val="en-US"/>
              </w:rPr>
            </w:pPr>
            <w:r>
              <w:rPr>
                <w:rFonts w:eastAsia="宋体"/>
                <w:lang w:val="en-US"/>
              </w:rPr>
              <w:t>Second</w:t>
            </w:r>
            <w:r w:rsidRPr="00313AFE">
              <w:rPr>
                <w:rFonts w:eastAsia="宋体"/>
                <w:lang w:val="en-US"/>
              </w:rPr>
              <w:t xml:space="preserve"> priority:</w:t>
            </w:r>
          </w:p>
          <w:p w:rsidR="009A0D48" w:rsidRDefault="009A0D48" w:rsidP="009A0D48">
            <w:pPr>
              <w:pStyle w:val="a6"/>
              <w:rPr>
                <w:rFonts w:eastAsia="宋体"/>
                <w:lang w:val="en-US"/>
              </w:rPr>
            </w:pPr>
            <w:r w:rsidRPr="00313AFE">
              <w:rPr>
                <w:rFonts w:eastAsia="宋体"/>
                <w:lang w:val="en-US"/>
              </w:rPr>
              <w:t xml:space="preserve">LTE only + NR SA </w:t>
            </w:r>
          </w:p>
          <w:p w:rsidR="009A0D48" w:rsidRPr="00313AFE" w:rsidRDefault="009A0D48" w:rsidP="009A0D48">
            <w:pPr>
              <w:pStyle w:val="a6"/>
              <w:rPr>
                <w:rFonts w:eastAsia="宋体"/>
                <w:lang w:val="en-US"/>
              </w:rPr>
            </w:pPr>
            <w:r>
              <w:rPr>
                <w:rFonts w:eastAsia="宋体"/>
                <w:lang w:val="en-US"/>
              </w:rPr>
              <w:t>Third</w:t>
            </w:r>
            <w:r w:rsidRPr="00313AFE">
              <w:rPr>
                <w:rFonts w:eastAsia="宋体"/>
                <w:lang w:val="en-US"/>
              </w:rPr>
              <w:t xml:space="preserve"> priority:</w:t>
            </w:r>
          </w:p>
          <w:p w:rsidR="009A0D48" w:rsidRDefault="009A0D48" w:rsidP="009A0D48">
            <w:pPr>
              <w:pStyle w:val="a6"/>
              <w:spacing w:line="256" w:lineRule="auto"/>
            </w:pPr>
            <w:r>
              <w:rPr>
                <w:rFonts w:eastAsia="宋体"/>
                <w:lang w:val="en-US"/>
              </w:rPr>
              <w:t>MR</w:t>
            </w:r>
            <w:r w:rsidRPr="00313AFE">
              <w:rPr>
                <w:rFonts w:eastAsia="宋体"/>
                <w:lang w:val="en-US"/>
              </w:rPr>
              <w:t>-DC + NR SA</w:t>
            </w:r>
          </w:p>
        </w:tc>
        <w:tc>
          <w:tcPr>
            <w:tcW w:w="5370" w:type="dxa"/>
          </w:tcPr>
          <w:p w:rsidR="009A0D48" w:rsidRDefault="009A0D48" w:rsidP="009A0D48">
            <w:pPr>
              <w:pStyle w:val="a6"/>
            </w:pPr>
            <w:r>
              <w:rPr>
                <w:rFonts w:asciiTheme="minorHAnsi" w:eastAsia="宋体" w:hAnsiTheme="minorHAnsi" w:cstheme="minorBidi"/>
                <w:sz w:val="22"/>
                <w:szCs w:val="22"/>
                <w:lang w:val="en-US" w:eastAsia="en-US"/>
              </w:rPr>
              <w:t xml:space="preserve">All UE connection modes should be considered. NR SA based cases should be prioritized. </w:t>
            </w:r>
          </w:p>
        </w:tc>
      </w:tr>
      <w:tr w:rsidR="00964EEF" w:rsidRPr="00311FB6" w:rsidTr="00964EEF">
        <w:tc>
          <w:tcPr>
            <w:tcW w:w="1484" w:type="dxa"/>
          </w:tcPr>
          <w:p w:rsidR="00964EEF" w:rsidRPr="00E3118B" w:rsidRDefault="00964EEF" w:rsidP="00964EEF">
            <w:pPr>
              <w:pStyle w:val="a6"/>
              <w:rPr>
                <w:rFonts w:ascii="Times New Roman" w:eastAsia="宋体" w:hAnsi="Times New Roman"/>
                <w:lang w:val="en-US"/>
              </w:rPr>
            </w:pPr>
            <w:r w:rsidRPr="00E3118B">
              <w:rPr>
                <w:rFonts w:ascii="Times New Roman" w:eastAsia="宋体" w:hAnsi="Times New Roman"/>
                <w:lang w:val="en-US"/>
              </w:rPr>
              <w:t>Sharp</w:t>
            </w:r>
          </w:p>
        </w:tc>
        <w:tc>
          <w:tcPr>
            <w:tcW w:w="2502" w:type="dxa"/>
          </w:tcPr>
          <w:p w:rsidR="00964EEF" w:rsidRPr="00E3118B" w:rsidRDefault="00964EEF" w:rsidP="00964EEF">
            <w:pPr>
              <w:pStyle w:val="a6"/>
              <w:spacing w:line="256" w:lineRule="auto"/>
              <w:rPr>
                <w:rFonts w:ascii="Times New Roman" w:eastAsia="宋体" w:hAnsi="Times New Roman"/>
                <w:lang w:val="en-US"/>
              </w:rPr>
            </w:pPr>
            <w:r w:rsidRPr="00E3118B">
              <w:rPr>
                <w:rFonts w:ascii="Times New Roman" w:eastAsia="宋体" w:hAnsi="Times New Roman"/>
                <w:lang w:val="en-US"/>
              </w:rPr>
              <w:t xml:space="preserve">All combinations should be considered </w:t>
            </w:r>
          </w:p>
        </w:tc>
        <w:tc>
          <w:tcPr>
            <w:tcW w:w="5370" w:type="dxa"/>
          </w:tcPr>
          <w:p w:rsidR="00964EEF" w:rsidRPr="00E3118B" w:rsidRDefault="00964EEF" w:rsidP="00964EEF">
            <w:pPr>
              <w:pStyle w:val="a6"/>
              <w:rPr>
                <w:rFonts w:ascii="Times New Roman" w:eastAsia="宋体" w:hAnsi="Times New Roman"/>
                <w:lang w:val="en-US"/>
              </w:rPr>
            </w:pPr>
            <w:r w:rsidRPr="00E3118B">
              <w:rPr>
                <w:rFonts w:ascii="Times New Roman" w:eastAsia="宋体" w:hAnsi="Times New Roman"/>
                <w:lang w:val="en-US"/>
              </w:rPr>
              <w:t>The design should be flexible enough to allow for simple yet efficient implementations that cover all possible combinations.  The impact to the UE should be kept to minimum and NW coordination should be allowed.</w:t>
            </w:r>
          </w:p>
        </w:tc>
      </w:tr>
      <w:tr w:rsidR="00426323" w:rsidTr="001803FD">
        <w:tc>
          <w:tcPr>
            <w:tcW w:w="1484" w:type="dxa"/>
          </w:tcPr>
          <w:p w:rsidR="00426323" w:rsidRDefault="00426323" w:rsidP="001803FD">
            <w:pPr>
              <w:pStyle w:val="a6"/>
              <w:rPr>
                <w:rFonts w:ascii="Times New Roman" w:eastAsia="宋体" w:hAnsi="Times New Roman"/>
                <w:lang w:val="en-US"/>
              </w:rPr>
            </w:pPr>
            <w:r>
              <w:rPr>
                <w:rFonts w:hint="eastAsia"/>
              </w:rPr>
              <w:t>N</w:t>
            </w:r>
            <w:r>
              <w:t>EC</w:t>
            </w:r>
          </w:p>
        </w:tc>
        <w:tc>
          <w:tcPr>
            <w:tcW w:w="2502" w:type="dxa"/>
          </w:tcPr>
          <w:p w:rsidR="00426323" w:rsidRDefault="00426323" w:rsidP="001803FD">
            <w:pPr>
              <w:pStyle w:val="a6"/>
            </w:pPr>
            <w:r>
              <w:t>First priority</w:t>
            </w:r>
          </w:p>
          <w:p w:rsidR="00426323" w:rsidRDefault="00426323" w:rsidP="001803FD">
            <w:pPr>
              <w:pStyle w:val="a6"/>
            </w:pPr>
            <w:r>
              <w:t>NR SC + NR SC</w:t>
            </w:r>
          </w:p>
          <w:p w:rsidR="00426323" w:rsidRDefault="00426323" w:rsidP="001803FD">
            <w:pPr>
              <w:pStyle w:val="a6"/>
            </w:pPr>
            <w:r>
              <w:rPr>
                <w:rFonts w:hint="eastAsia"/>
              </w:rPr>
              <w:t>LTE</w:t>
            </w:r>
            <w:r>
              <w:t xml:space="preserve"> </w:t>
            </w:r>
            <w:r>
              <w:rPr>
                <w:rFonts w:hint="eastAsia"/>
              </w:rPr>
              <w:t>+</w:t>
            </w:r>
            <w:r>
              <w:t xml:space="preserve"> </w:t>
            </w:r>
            <w:r>
              <w:rPr>
                <w:rFonts w:hint="eastAsia"/>
              </w:rPr>
              <w:t>NR-SC</w:t>
            </w:r>
          </w:p>
          <w:p w:rsidR="00426323" w:rsidRDefault="00426323" w:rsidP="001803FD">
            <w:pPr>
              <w:pStyle w:val="a6"/>
            </w:pPr>
            <w:r>
              <w:t>LTE + LTE</w:t>
            </w:r>
          </w:p>
          <w:p w:rsidR="00426323" w:rsidRDefault="00426323" w:rsidP="001803FD">
            <w:pPr>
              <w:pStyle w:val="a6"/>
            </w:pPr>
          </w:p>
          <w:p w:rsidR="00426323" w:rsidRDefault="00426323" w:rsidP="001803FD">
            <w:pPr>
              <w:pStyle w:val="a6"/>
            </w:pPr>
            <w:r>
              <w:t>Second priority</w:t>
            </w:r>
          </w:p>
          <w:p w:rsidR="00426323" w:rsidRDefault="00426323" w:rsidP="001803FD">
            <w:pPr>
              <w:pStyle w:val="a6"/>
            </w:pPr>
            <w:r>
              <w:t>LTE + EN-DC</w:t>
            </w:r>
          </w:p>
          <w:p w:rsidR="00426323" w:rsidRDefault="00426323" w:rsidP="001803FD">
            <w:pPr>
              <w:pStyle w:val="a6"/>
            </w:pPr>
            <w:r>
              <w:t>NR + EN-DC</w:t>
            </w:r>
          </w:p>
          <w:p w:rsidR="00426323" w:rsidRPr="00A8784F" w:rsidRDefault="00426323" w:rsidP="001803FD">
            <w:pPr>
              <w:pStyle w:val="a6"/>
            </w:pPr>
            <w:r>
              <w:t>EN-DC + EN-DC</w:t>
            </w:r>
          </w:p>
        </w:tc>
        <w:tc>
          <w:tcPr>
            <w:tcW w:w="5370" w:type="dxa"/>
          </w:tcPr>
          <w:p w:rsidR="00426323" w:rsidRDefault="00426323" w:rsidP="001803FD">
            <w:pPr>
              <w:pStyle w:val="a6"/>
              <w:rPr>
                <w:rFonts w:asciiTheme="minorHAnsi" w:eastAsia="宋体" w:hAnsiTheme="minorHAnsi" w:cstheme="minorBidi"/>
                <w:sz w:val="22"/>
                <w:szCs w:val="22"/>
                <w:lang w:val="en-US" w:eastAsia="en-US"/>
              </w:rPr>
            </w:pPr>
            <w:r>
              <w:rPr>
                <w:rFonts w:hint="eastAsia"/>
              </w:rPr>
              <w:t>T</w:t>
            </w:r>
            <w:r>
              <w:t xml:space="preserve">he discussion can be started from single connectivity, and extend to scenarios with EN-DC deployment. </w:t>
            </w:r>
          </w:p>
        </w:tc>
      </w:tr>
    </w:tbl>
    <w:p w:rsidR="00FD0E58" w:rsidRPr="00426323" w:rsidRDefault="00FD0E58">
      <w:pPr>
        <w:pStyle w:val="a6"/>
        <w:overflowPunct/>
        <w:autoSpaceDE/>
        <w:autoSpaceDN/>
        <w:adjustRightInd/>
        <w:textAlignment w:val="auto"/>
        <w:rPr>
          <w:rFonts w:asciiTheme="minorHAnsi" w:eastAsia="宋体" w:hAnsiTheme="minorHAnsi"/>
          <w:b/>
          <w:szCs w:val="24"/>
          <w:lang w:val="en-US"/>
        </w:rPr>
      </w:pPr>
    </w:p>
    <w:p w:rsidR="00DA7198" w:rsidRPr="00371ADF" w:rsidRDefault="00DA7198" w:rsidP="00DA7198">
      <w:pPr>
        <w:pStyle w:val="a6"/>
        <w:overflowPunct/>
        <w:autoSpaceDE/>
        <w:autoSpaceDN/>
        <w:adjustRightInd/>
        <w:textAlignment w:val="auto"/>
        <w:rPr>
          <w:rFonts w:ascii="Times New Roman" w:eastAsia="宋体" w:hAnsi="Times New Roman"/>
          <w:bCs/>
          <w:szCs w:val="24"/>
          <w:lang w:val="en-US"/>
        </w:rPr>
      </w:pPr>
    </w:p>
    <w:p w:rsidR="00FD0E58" w:rsidRDefault="00675DB4">
      <w:pPr>
        <w:pStyle w:val="2"/>
        <w:ind w:left="576"/>
      </w:pPr>
      <w:r>
        <w:lastRenderedPageBreak/>
        <w:t>Dual-SIM or Multi-SIM</w:t>
      </w:r>
    </w:p>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The typical Multi-SIM device is Dual SIM device. More than two SIMs will make the issue more complex. </w:t>
      </w:r>
      <w:r>
        <w:rPr>
          <w:rFonts w:ascii="Times New Roman" w:eastAsia="宋体" w:hAnsi="Times New Roman" w:hint="eastAsia"/>
          <w:bCs/>
          <w:szCs w:val="24"/>
          <w:lang w:val="en-US"/>
        </w:rPr>
        <w:t xml:space="preserve">From </w:t>
      </w:r>
      <w:r>
        <w:rPr>
          <w:rFonts w:ascii="Times New Roman" w:eastAsia="宋体" w:hAnsi="Times New Roman"/>
          <w:bCs/>
          <w:szCs w:val="24"/>
          <w:lang w:val="en-US"/>
        </w:rPr>
        <w:t>marke</w:t>
      </w:r>
      <w:r>
        <w:rPr>
          <w:rFonts w:ascii="Times New Roman" w:eastAsia="宋体" w:hAnsi="Times New Roman" w:hint="eastAsia"/>
          <w:bCs/>
          <w:szCs w:val="24"/>
          <w:lang w:val="en-US"/>
        </w:rPr>
        <w:t>t point of view, the use case of supporting more than two SIMs in a device seems not clear. Therefore</w:t>
      </w:r>
      <w:r>
        <w:rPr>
          <w:rFonts w:ascii="Times New Roman" w:eastAsia="宋体" w:hAnsi="Times New Roman"/>
          <w:bCs/>
          <w:szCs w:val="24"/>
          <w:lang w:val="en-US"/>
        </w:rPr>
        <w:t>,</w:t>
      </w:r>
      <w:r>
        <w:rPr>
          <w:rFonts w:ascii="Times New Roman" w:eastAsia="宋体" w:hAnsi="Times New Roman" w:hint="eastAsia"/>
          <w:bCs/>
          <w:szCs w:val="24"/>
          <w:lang w:val="en-US"/>
        </w:rPr>
        <w:t xml:space="preserve"> we have </w:t>
      </w:r>
      <w:r>
        <w:rPr>
          <w:rFonts w:ascii="Times New Roman" w:eastAsia="宋体" w:hAnsi="Times New Roman"/>
          <w:bCs/>
          <w:szCs w:val="24"/>
          <w:lang w:val="en-US"/>
        </w:rPr>
        <w:t xml:space="preserve">the </w:t>
      </w:r>
      <w:r>
        <w:rPr>
          <w:rFonts w:ascii="Times New Roman" w:eastAsia="宋体" w:hAnsi="Times New Roman" w:hint="eastAsia"/>
          <w:bCs/>
          <w:szCs w:val="24"/>
          <w:lang w:val="en-US"/>
        </w:rPr>
        <w:t>following question</w:t>
      </w:r>
      <w:r>
        <w:rPr>
          <w:rFonts w:ascii="Times New Roman" w:eastAsia="宋体" w:hAnsi="Times New Roman"/>
          <w:bCs/>
          <w:szCs w:val="24"/>
          <w:lang w:val="en-US"/>
        </w:rPr>
        <w:t xml:space="preserve"> with regard to the number of SIMs that should be considered for R17 Multi-SIM work</w:t>
      </w:r>
      <w:r>
        <w:rPr>
          <w:rFonts w:ascii="Times New Roman" w:eastAsia="宋体" w:hAnsi="Times New Roman" w:hint="eastAsia"/>
          <w:bCs/>
          <w:szCs w:val="24"/>
          <w:lang w:val="en-US"/>
        </w:rPr>
        <w:t xml:space="preserve">. </w:t>
      </w:r>
    </w:p>
    <w:p w:rsidR="00FD0E58" w:rsidRDefault="00675DB4">
      <w:pPr>
        <w:spacing w:after="0" w:line="240" w:lineRule="auto"/>
        <w:jc w:val="both"/>
        <w:rPr>
          <w:b/>
          <w:sz w:val="20"/>
          <w:szCs w:val="20"/>
        </w:rPr>
      </w:pPr>
      <w:r>
        <w:rPr>
          <w:b/>
          <w:sz w:val="20"/>
          <w:szCs w:val="20"/>
        </w:rPr>
        <w:t>Questio</w:t>
      </w:r>
      <w:r>
        <w:rPr>
          <w:b/>
          <w:sz w:val="20"/>
          <w:szCs w:val="20"/>
          <w:lang w:eastAsia="zh-CN"/>
        </w:rPr>
        <w:t>n 3: Whether to consider dual-SIM or multi (&gt;=2)-SIM when</w:t>
      </w:r>
      <w:r>
        <w:rPr>
          <w:rFonts w:hint="eastAsia"/>
          <w:b/>
          <w:sz w:val="20"/>
          <w:szCs w:val="20"/>
          <w:lang w:eastAsia="zh-CN"/>
        </w:rPr>
        <w:t xml:space="preserve"> discussing the specification enhancements </w:t>
      </w:r>
      <w:r>
        <w:rPr>
          <w:b/>
          <w:sz w:val="20"/>
          <w:szCs w:val="20"/>
          <w:lang w:eastAsia="zh-CN"/>
        </w:rPr>
        <w:t>in Rel-17?</w:t>
      </w:r>
    </w:p>
    <w:p w:rsidR="00FD0E58" w:rsidRDefault="00675DB4">
      <w:pPr>
        <w:pStyle w:val="a6"/>
        <w:numPr>
          <w:ilvl w:val="0"/>
          <w:numId w:val="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Dual-SIM only</w:t>
      </w:r>
    </w:p>
    <w:p w:rsidR="00FD0E58" w:rsidRDefault="00675DB4">
      <w:pPr>
        <w:pStyle w:val="a6"/>
        <w:numPr>
          <w:ilvl w:val="0"/>
          <w:numId w:val="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multi(&gt;=2)-SIM</w:t>
      </w:r>
    </w:p>
    <w:p w:rsidR="00FD0E58" w:rsidRDefault="00675DB4">
      <w:pPr>
        <w:pStyle w:val="a6"/>
        <w:numPr>
          <w:ilvl w:val="0"/>
          <w:numId w:val="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Others?( please specify)</w:t>
      </w:r>
    </w:p>
    <w:p w:rsidR="00FD0E58" w:rsidRDefault="00FD0E58">
      <w:pPr>
        <w:pStyle w:val="a6"/>
        <w:overflowPunct/>
        <w:autoSpaceDE/>
        <w:autoSpaceDN/>
        <w:adjustRightInd/>
        <w:textAlignment w:val="auto"/>
        <w:rPr>
          <w:rFonts w:asciiTheme="minorHAnsi" w:eastAsia="宋体" w:hAnsiTheme="minorHAnsi"/>
          <w:b/>
          <w:szCs w:val="24"/>
        </w:rPr>
      </w:pPr>
    </w:p>
    <w:tbl>
      <w:tblPr>
        <w:tblStyle w:val="ac"/>
        <w:tblW w:w="9356" w:type="dxa"/>
        <w:tblInd w:w="-5" w:type="dxa"/>
        <w:tblLayout w:type="fixed"/>
        <w:tblLook w:val="04A0" w:firstRow="1" w:lastRow="0" w:firstColumn="1" w:lastColumn="0" w:noHBand="0" w:noVBand="1"/>
      </w:tblPr>
      <w:tblGrid>
        <w:gridCol w:w="1484"/>
        <w:gridCol w:w="2502"/>
        <w:gridCol w:w="5370"/>
      </w:tblGrid>
      <w:tr w:rsidR="00FD0E58" w:rsidTr="00E23E06">
        <w:tc>
          <w:tcPr>
            <w:tcW w:w="1484" w:type="dxa"/>
          </w:tcPr>
          <w:p w:rsidR="00FD0E58" w:rsidRDefault="00675DB4">
            <w:pPr>
              <w:pStyle w:val="a6"/>
              <w:rPr>
                <w:rFonts w:ascii="Calibri" w:hAnsi="Calibri"/>
                <w:b/>
              </w:rPr>
            </w:pPr>
            <w:r>
              <w:rPr>
                <w:rFonts w:ascii="Calibri" w:hAnsi="Calibri"/>
                <w:b/>
              </w:rPr>
              <w:t>Company</w:t>
            </w:r>
          </w:p>
        </w:tc>
        <w:tc>
          <w:tcPr>
            <w:tcW w:w="2502" w:type="dxa"/>
          </w:tcPr>
          <w:p w:rsidR="00FD0E58" w:rsidRDefault="00675DB4">
            <w:pPr>
              <w:pStyle w:val="a6"/>
              <w:rPr>
                <w:rFonts w:ascii="Calibri" w:hAnsi="Calibri"/>
                <w:b/>
              </w:rPr>
            </w:pPr>
            <w:r>
              <w:rPr>
                <w:rFonts w:ascii="Calibri" w:hAnsi="Calibri"/>
                <w:b/>
              </w:rPr>
              <w:t>Option(s)</w:t>
            </w:r>
          </w:p>
        </w:tc>
        <w:tc>
          <w:tcPr>
            <w:tcW w:w="5370" w:type="dxa"/>
          </w:tcPr>
          <w:p w:rsidR="00FD0E58" w:rsidRDefault="00675DB4">
            <w:pPr>
              <w:pStyle w:val="a6"/>
              <w:rPr>
                <w:rFonts w:ascii="Calibri" w:hAnsi="Calibri"/>
                <w:b/>
              </w:rPr>
            </w:pPr>
            <w:r>
              <w:rPr>
                <w:rFonts w:ascii="Calibri" w:hAnsi="Calibri"/>
                <w:b/>
              </w:rPr>
              <w:t>Comments</w:t>
            </w:r>
          </w:p>
        </w:tc>
      </w:tr>
      <w:tr w:rsidR="00FD0E58" w:rsidTr="00E23E06">
        <w:tc>
          <w:tcPr>
            <w:tcW w:w="1484" w:type="dxa"/>
          </w:tcPr>
          <w:p w:rsidR="00FD0E58" w:rsidRDefault="00675DB4">
            <w:pPr>
              <w:pStyle w:val="a6"/>
            </w:pPr>
            <w:r>
              <w:rPr>
                <w:rFonts w:ascii="Times New Roman" w:hAnsi="Times New Roman"/>
              </w:rPr>
              <w:t xml:space="preserve">Nokia </w:t>
            </w:r>
          </w:p>
        </w:tc>
        <w:tc>
          <w:tcPr>
            <w:tcW w:w="2502" w:type="dxa"/>
          </w:tcPr>
          <w:p w:rsidR="00FD0E58" w:rsidRDefault="00675DB4">
            <w:pPr>
              <w:pStyle w:val="a6"/>
            </w:pPr>
            <w:r>
              <w:rPr>
                <w:rFonts w:ascii="Times New Roman" w:hAnsi="Times New Roman"/>
              </w:rPr>
              <w:t xml:space="preserve">Dual SIM </w:t>
            </w:r>
          </w:p>
        </w:tc>
        <w:tc>
          <w:tcPr>
            <w:tcW w:w="5370" w:type="dxa"/>
          </w:tcPr>
          <w:p w:rsidR="00FD0E58" w:rsidRDefault="00675DB4">
            <w:pPr>
              <w:pStyle w:val="a6"/>
            </w:pPr>
            <w:r>
              <w:rPr>
                <w:rFonts w:ascii="Times New Roman" w:hAnsi="Times New Roman"/>
              </w:rPr>
              <w:t>Dual SIM is the main deployment scenario for multi-SIM case. So, the solution should focus on addressing this scenario.</w:t>
            </w:r>
          </w:p>
        </w:tc>
      </w:tr>
      <w:tr w:rsidR="00FD0E58" w:rsidTr="00E23E06">
        <w:tc>
          <w:tcPr>
            <w:tcW w:w="1484" w:type="dxa"/>
          </w:tcPr>
          <w:p w:rsidR="00FD0E58" w:rsidRDefault="00675DB4">
            <w:pPr>
              <w:pStyle w:val="a6"/>
            </w:pPr>
            <w:r>
              <w:rPr>
                <w:rFonts w:hint="eastAsia"/>
              </w:rPr>
              <w:t>C</w:t>
            </w:r>
            <w:r>
              <w:t>hina Telecom</w:t>
            </w:r>
          </w:p>
        </w:tc>
        <w:tc>
          <w:tcPr>
            <w:tcW w:w="2502" w:type="dxa"/>
          </w:tcPr>
          <w:p w:rsidR="00FD0E58" w:rsidRDefault="00675DB4">
            <w:pPr>
              <w:pStyle w:val="a6"/>
            </w:pPr>
            <w:r>
              <w:rPr>
                <w:rFonts w:hint="eastAsia"/>
              </w:rPr>
              <w:t>a</w:t>
            </w:r>
          </w:p>
        </w:tc>
        <w:tc>
          <w:tcPr>
            <w:tcW w:w="5370" w:type="dxa"/>
          </w:tcPr>
          <w:p w:rsidR="00FD0E58" w:rsidRDefault="00675DB4">
            <w:pPr>
              <w:pStyle w:val="a6"/>
            </w:pPr>
            <w:r>
              <w:rPr>
                <w:rFonts w:hint="eastAsia"/>
              </w:rPr>
              <w:t>W</w:t>
            </w:r>
            <w:r>
              <w:t>e think Dual-SIM devices are the mainstream product form.</w:t>
            </w:r>
          </w:p>
        </w:tc>
      </w:tr>
      <w:tr w:rsidR="00FD0E58" w:rsidTr="00E23E06">
        <w:tc>
          <w:tcPr>
            <w:tcW w:w="1484" w:type="dxa"/>
          </w:tcPr>
          <w:p w:rsidR="00FD0E58" w:rsidRDefault="00675DB4">
            <w:pPr>
              <w:pStyle w:val="a6"/>
            </w:pPr>
            <w:r>
              <w:rPr>
                <w:rFonts w:ascii="Times New Roman" w:hAnsi="Times New Roman"/>
              </w:rPr>
              <w:t>vivo</w:t>
            </w:r>
          </w:p>
        </w:tc>
        <w:tc>
          <w:tcPr>
            <w:tcW w:w="2502" w:type="dxa"/>
          </w:tcPr>
          <w:p w:rsidR="00FD0E58" w:rsidRDefault="00675DB4">
            <w:pPr>
              <w:pStyle w:val="a6"/>
            </w:pPr>
            <w:r>
              <w:rPr>
                <w:rFonts w:ascii="Times New Roman" w:hAnsi="Times New Roman"/>
              </w:rPr>
              <w:t>Dual SIM</w:t>
            </w:r>
          </w:p>
        </w:tc>
        <w:tc>
          <w:tcPr>
            <w:tcW w:w="5370" w:type="dxa"/>
          </w:tcPr>
          <w:p w:rsidR="00FD0E58" w:rsidRDefault="00675DB4">
            <w:pPr>
              <w:pStyle w:val="a6"/>
            </w:pPr>
            <w:r>
              <w:rPr>
                <w:rFonts w:ascii="Times New Roman" w:hAnsi="Times New Roman"/>
              </w:rPr>
              <w:t xml:space="preserve">We do not see a typical scenario for more than Dual SIM, </w:t>
            </w:r>
            <w:proofErr w:type="spellStart"/>
            <w:r>
              <w:rPr>
                <w:rFonts w:ascii="Times New Roman" w:hAnsi="Times New Roman"/>
              </w:rPr>
              <w:t>e.g</w:t>
            </w:r>
            <w:proofErr w:type="spellEnd"/>
            <w:r>
              <w:rPr>
                <w:rFonts w:ascii="Times New Roman" w:hAnsi="Times New Roman"/>
              </w:rPr>
              <w:t>, it is less likely that paging collision occur among more than 2 SIM.</w:t>
            </w:r>
          </w:p>
        </w:tc>
      </w:tr>
      <w:tr w:rsidR="00FD0E58" w:rsidTr="00E23E06">
        <w:tc>
          <w:tcPr>
            <w:tcW w:w="1484"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2502" w:type="dxa"/>
          </w:tcPr>
          <w:p w:rsidR="00FD0E58" w:rsidRDefault="00675DB4">
            <w:pPr>
              <w:pStyle w:val="a6"/>
              <w:rPr>
                <w:rFonts w:ascii="Times New Roman" w:hAnsi="Times New Roman"/>
              </w:rPr>
            </w:pPr>
            <w:r>
              <w:rPr>
                <w:rFonts w:eastAsia="宋体" w:hint="eastAsia"/>
                <w:lang w:val="en-US"/>
              </w:rPr>
              <w:t>a) Dual-SIM only</w:t>
            </w:r>
          </w:p>
        </w:tc>
        <w:tc>
          <w:tcPr>
            <w:tcW w:w="5370" w:type="dxa"/>
          </w:tcPr>
          <w:p w:rsidR="00FD0E58" w:rsidRDefault="00675DB4">
            <w:pPr>
              <w:pStyle w:val="a6"/>
              <w:rPr>
                <w:rFonts w:ascii="Times New Roman" w:hAnsi="Times New Roman"/>
              </w:rPr>
            </w:pPr>
            <w:r>
              <w:rPr>
                <w:rFonts w:eastAsia="宋体" w:hint="eastAsia"/>
                <w:lang w:val="en-US"/>
              </w:rPr>
              <w:t xml:space="preserve">The maximum number of independent </w:t>
            </w:r>
            <w:proofErr w:type="gramStart"/>
            <w:r>
              <w:rPr>
                <w:rFonts w:eastAsia="宋体" w:hint="eastAsia"/>
                <w:lang w:val="en-US"/>
              </w:rPr>
              <w:t>RRC  state</w:t>
            </w:r>
            <w:proofErr w:type="gramEnd"/>
            <w:r>
              <w:rPr>
                <w:rFonts w:eastAsia="宋体" w:hint="eastAsia"/>
                <w:lang w:val="en-US"/>
              </w:rPr>
              <w:t xml:space="preserve"> machine/RRC connection shall be limited to 2.</w:t>
            </w:r>
          </w:p>
        </w:tc>
      </w:tr>
      <w:tr w:rsidR="00FF5C07" w:rsidTr="00E23E06">
        <w:tc>
          <w:tcPr>
            <w:tcW w:w="1484" w:type="dxa"/>
          </w:tcPr>
          <w:p w:rsidR="00FF5C07" w:rsidRDefault="00FF5C07" w:rsidP="00FF5C07">
            <w:pPr>
              <w:pStyle w:val="a6"/>
              <w:rPr>
                <w:rFonts w:ascii="Times New Roman" w:eastAsia="宋体" w:hAnsi="Times New Roman"/>
                <w:lang w:val="en-US"/>
              </w:rPr>
            </w:pPr>
            <w:r>
              <w:t>Google</w:t>
            </w:r>
          </w:p>
        </w:tc>
        <w:tc>
          <w:tcPr>
            <w:tcW w:w="2502" w:type="dxa"/>
          </w:tcPr>
          <w:p w:rsidR="00FF5C07" w:rsidRDefault="00FF5C07" w:rsidP="00FF5C07">
            <w:pPr>
              <w:pStyle w:val="a6"/>
              <w:rPr>
                <w:rFonts w:eastAsia="宋体"/>
                <w:lang w:val="en-US"/>
              </w:rPr>
            </w:pPr>
            <w:r>
              <w:t>Dual-SIM to start with</w:t>
            </w:r>
          </w:p>
        </w:tc>
        <w:tc>
          <w:tcPr>
            <w:tcW w:w="5370" w:type="dxa"/>
          </w:tcPr>
          <w:p w:rsidR="00FF5C07" w:rsidRDefault="00FF5C07" w:rsidP="00FF5C07">
            <w:pPr>
              <w:pStyle w:val="a6"/>
              <w:rPr>
                <w:rFonts w:eastAsia="宋体"/>
                <w:lang w:val="en-US"/>
              </w:rPr>
            </w:pPr>
            <w:r>
              <w:t xml:space="preserve">We think that it makes sense to focus on dual SIMs for now to avoid specifying overly complex mechanisms. An attempt could be made to develop solutions that are generally applicable to more than 2 SIMs. The case for supporting multiple SIMs can be revisited later if there is sufficient interest. </w:t>
            </w:r>
          </w:p>
        </w:tc>
      </w:tr>
      <w:tr w:rsidR="00620219" w:rsidTr="00E23E06">
        <w:tc>
          <w:tcPr>
            <w:tcW w:w="1484" w:type="dxa"/>
          </w:tcPr>
          <w:p w:rsidR="00620219" w:rsidRDefault="00620219" w:rsidP="00EE3BB4">
            <w:pPr>
              <w:pStyle w:val="a6"/>
            </w:pPr>
            <w:proofErr w:type="spellStart"/>
            <w:r>
              <w:rPr>
                <w:rFonts w:hint="eastAsia"/>
              </w:rPr>
              <w:t>X</w:t>
            </w:r>
            <w:r>
              <w:t>iaomi</w:t>
            </w:r>
            <w:proofErr w:type="spellEnd"/>
          </w:p>
        </w:tc>
        <w:tc>
          <w:tcPr>
            <w:tcW w:w="2502" w:type="dxa"/>
          </w:tcPr>
          <w:p w:rsidR="00620219" w:rsidRDefault="00620219" w:rsidP="00EE3BB4">
            <w:pPr>
              <w:pStyle w:val="a6"/>
            </w:pPr>
            <w:r>
              <w:rPr>
                <w:rFonts w:hint="eastAsia"/>
              </w:rPr>
              <w:t>D</w:t>
            </w:r>
            <w:r>
              <w:t>ual SIM</w:t>
            </w:r>
          </w:p>
        </w:tc>
        <w:tc>
          <w:tcPr>
            <w:tcW w:w="5370" w:type="dxa"/>
          </w:tcPr>
          <w:p w:rsidR="00620219" w:rsidRDefault="00620219" w:rsidP="00EE3BB4">
            <w:pPr>
              <w:pStyle w:val="a6"/>
            </w:pPr>
            <w:r>
              <w:rPr>
                <w:rFonts w:hint="eastAsia"/>
              </w:rPr>
              <w:t>S</w:t>
            </w:r>
            <w:r>
              <w:t>IMs more than 2 is very rare in the market. In Rel-17, we should focus on the main scenario, which is dual SIM.</w:t>
            </w:r>
          </w:p>
        </w:tc>
      </w:tr>
      <w:tr w:rsidR="007D6FB5" w:rsidTr="00E23E06">
        <w:tc>
          <w:tcPr>
            <w:tcW w:w="1484" w:type="dxa"/>
          </w:tcPr>
          <w:p w:rsidR="007D6FB5" w:rsidRDefault="007D6FB5" w:rsidP="00EE3BB4">
            <w:pPr>
              <w:pStyle w:val="a6"/>
              <w:rPr>
                <w:rFonts w:ascii="Times New Roman" w:eastAsia="宋体" w:hAnsi="Times New Roman"/>
                <w:lang w:val="en-US"/>
              </w:rPr>
            </w:pPr>
            <w:proofErr w:type="spellStart"/>
            <w:r>
              <w:rPr>
                <w:rFonts w:ascii="Times New Roman" w:hAnsi="Times New Roman"/>
              </w:rPr>
              <w:t>Fraunhofer</w:t>
            </w:r>
            <w:proofErr w:type="spellEnd"/>
          </w:p>
        </w:tc>
        <w:tc>
          <w:tcPr>
            <w:tcW w:w="2502" w:type="dxa"/>
          </w:tcPr>
          <w:p w:rsidR="007D6FB5" w:rsidRDefault="007D6FB5" w:rsidP="00EE3BB4">
            <w:pPr>
              <w:pStyle w:val="a6"/>
              <w:rPr>
                <w:rFonts w:eastAsia="宋体"/>
                <w:lang w:val="en-US"/>
              </w:rPr>
            </w:pPr>
            <w:r>
              <w:rPr>
                <w:rFonts w:ascii="Times New Roman" w:hAnsi="Times New Roman"/>
              </w:rPr>
              <w:t>Option (b)</w:t>
            </w:r>
          </w:p>
        </w:tc>
        <w:tc>
          <w:tcPr>
            <w:tcW w:w="5370" w:type="dxa"/>
          </w:tcPr>
          <w:p w:rsidR="007D6FB5" w:rsidRDefault="007D6FB5">
            <w:pPr>
              <w:pStyle w:val="a6"/>
              <w:rPr>
                <w:rFonts w:eastAsia="宋体"/>
                <w:lang w:val="en-US"/>
              </w:rPr>
            </w:pPr>
            <w:r>
              <w:rPr>
                <w:rFonts w:ascii="Times New Roman" w:hAnsi="Times New Roman"/>
              </w:rPr>
              <w:t xml:space="preserve">To provide a wider coverage area, some technology providers might enlist the use of more than two </w:t>
            </w:r>
            <w:proofErr w:type="spellStart"/>
            <w:r>
              <w:rPr>
                <w:rFonts w:ascii="Times New Roman" w:hAnsi="Times New Roman"/>
              </w:rPr>
              <w:t>sim</w:t>
            </w:r>
            <w:proofErr w:type="spellEnd"/>
            <w:r>
              <w:rPr>
                <w:rFonts w:ascii="Times New Roman" w:hAnsi="Times New Roman"/>
              </w:rPr>
              <w:t xml:space="preserve"> card(s) and therefore the enhancements should be designed for Option (b) with suitable modifications for the Dual-SIM only option.   </w:t>
            </w:r>
          </w:p>
        </w:tc>
      </w:tr>
      <w:tr w:rsidR="00177617" w:rsidTr="00E23E06">
        <w:tc>
          <w:tcPr>
            <w:tcW w:w="1484" w:type="dxa"/>
          </w:tcPr>
          <w:p w:rsidR="00177617" w:rsidRDefault="00177617" w:rsidP="00177617">
            <w:pPr>
              <w:pStyle w:val="a6"/>
              <w:rPr>
                <w:rFonts w:ascii="Times New Roman" w:hAnsi="Times New Roman"/>
              </w:rPr>
            </w:pPr>
            <w:r>
              <w:rPr>
                <w:rFonts w:hint="eastAsia"/>
              </w:rPr>
              <w:t>C</w:t>
            </w:r>
            <w:r>
              <w:t>MCC</w:t>
            </w:r>
          </w:p>
        </w:tc>
        <w:tc>
          <w:tcPr>
            <w:tcW w:w="2502" w:type="dxa"/>
          </w:tcPr>
          <w:p w:rsidR="00177617" w:rsidRDefault="00177617" w:rsidP="00177617">
            <w:pPr>
              <w:pStyle w:val="a6"/>
              <w:rPr>
                <w:rFonts w:ascii="Times New Roman" w:hAnsi="Times New Roman"/>
              </w:rPr>
            </w:pPr>
            <w:r>
              <w:rPr>
                <w:rFonts w:hint="eastAsia"/>
              </w:rPr>
              <w:t>D</w:t>
            </w:r>
            <w:r>
              <w:t>ual-SIM only</w:t>
            </w:r>
          </w:p>
        </w:tc>
        <w:tc>
          <w:tcPr>
            <w:tcW w:w="5370" w:type="dxa"/>
          </w:tcPr>
          <w:p w:rsidR="00177617" w:rsidRDefault="00177617" w:rsidP="00177617">
            <w:pPr>
              <w:pStyle w:val="a6"/>
              <w:rPr>
                <w:rFonts w:ascii="Times New Roman" w:hAnsi="Times New Roman"/>
              </w:rPr>
            </w:pPr>
            <w:r>
              <w:rPr>
                <w:rFonts w:hint="eastAsia"/>
              </w:rPr>
              <w:t>A</w:t>
            </w:r>
            <w:r>
              <w:t>gree with Nokia.</w:t>
            </w:r>
          </w:p>
        </w:tc>
      </w:tr>
      <w:tr w:rsidR="00177617" w:rsidTr="00E23E06">
        <w:tc>
          <w:tcPr>
            <w:tcW w:w="1484" w:type="dxa"/>
          </w:tcPr>
          <w:p w:rsidR="006C0E5E" w:rsidRPr="006C0E5E" w:rsidRDefault="006C0E5E" w:rsidP="006C0E5E">
            <w:pPr>
              <w:pStyle w:val="a6"/>
              <w:rPr>
                <w:rFonts w:ascii="Times New Roman" w:eastAsia="宋体" w:hAnsi="Times New Roman"/>
                <w:lang w:val="en-US"/>
              </w:rPr>
            </w:pPr>
            <w:r w:rsidRPr="006C0E5E">
              <w:rPr>
                <w:rFonts w:ascii="Times New Roman" w:eastAsia="宋体" w:hAnsi="Times New Roman"/>
                <w:lang w:val="en-US"/>
              </w:rPr>
              <w:t>Huawei,</w:t>
            </w:r>
          </w:p>
          <w:p w:rsidR="00177617" w:rsidRPr="00620219" w:rsidRDefault="006C0E5E" w:rsidP="006C0E5E">
            <w:pPr>
              <w:pStyle w:val="a6"/>
              <w:rPr>
                <w:rFonts w:ascii="Times New Roman" w:eastAsia="宋体" w:hAnsi="Times New Roman"/>
                <w:lang w:val="en-US"/>
              </w:rPr>
            </w:pPr>
            <w:proofErr w:type="spellStart"/>
            <w:r w:rsidRPr="006C0E5E">
              <w:rPr>
                <w:rFonts w:ascii="Times New Roman" w:eastAsia="宋体" w:hAnsi="Times New Roman"/>
                <w:lang w:val="en-US"/>
              </w:rPr>
              <w:t>HiSilicon</w:t>
            </w:r>
            <w:proofErr w:type="spellEnd"/>
          </w:p>
        </w:tc>
        <w:tc>
          <w:tcPr>
            <w:tcW w:w="2502" w:type="dxa"/>
          </w:tcPr>
          <w:p w:rsidR="00177617" w:rsidRDefault="006C0E5E" w:rsidP="00177617">
            <w:pPr>
              <w:pStyle w:val="a6"/>
              <w:rPr>
                <w:rFonts w:eastAsia="宋体"/>
                <w:lang w:val="en-US"/>
              </w:rPr>
            </w:pPr>
            <w:r>
              <w:rPr>
                <w:rFonts w:eastAsia="宋体" w:hint="eastAsia"/>
                <w:lang w:val="en-US"/>
              </w:rPr>
              <w:t>a</w:t>
            </w:r>
            <w:r>
              <w:rPr>
                <w:rFonts w:eastAsia="宋体"/>
                <w:lang w:val="en-US"/>
              </w:rPr>
              <w:t>)</w:t>
            </w:r>
          </w:p>
          <w:p w:rsidR="006C0E5E" w:rsidRDefault="006C0E5E" w:rsidP="00177617">
            <w:pPr>
              <w:pStyle w:val="a6"/>
              <w:rPr>
                <w:rFonts w:eastAsia="宋体"/>
                <w:lang w:val="en-US"/>
              </w:rPr>
            </w:pPr>
          </w:p>
        </w:tc>
        <w:tc>
          <w:tcPr>
            <w:tcW w:w="5370" w:type="dxa"/>
          </w:tcPr>
          <w:p w:rsidR="00177617" w:rsidRDefault="006C0E5E" w:rsidP="00177617">
            <w:pPr>
              <w:pStyle w:val="a6"/>
              <w:rPr>
                <w:rFonts w:eastAsia="宋体"/>
                <w:lang w:val="en-US"/>
              </w:rPr>
            </w:pPr>
            <w:r w:rsidRPr="006C0E5E">
              <w:rPr>
                <w:rFonts w:eastAsia="宋体"/>
                <w:lang w:val="en-US"/>
              </w:rPr>
              <w:t>For Rel.17, Dual-SIM only is the scope. The necessity of Multi-SIM standardization can be discussed after Dual-SIM standardization is finished.</w:t>
            </w:r>
          </w:p>
        </w:tc>
      </w:tr>
      <w:tr w:rsidR="00637225" w:rsidTr="00E23E06">
        <w:tc>
          <w:tcPr>
            <w:tcW w:w="1484" w:type="dxa"/>
          </w:tcPr>
          <w:p w:rsidR="00637225" w:rsidRPr="006C0E5E" w:rsidRDefault="00637225" w:rsidP="006C0E5E">
            <w:pPr>
              <w:pStyle w:val="a6"/>
              <w:rPr>
                <w:rFonts w:ascii="Times New Roman" w:eastAsia="宋体" w:hAnsi="Times New Roman"/>
                <w:lang w:val="en-US"/>
              </w:rPr>
            </w:pPr>
            <w:r>
              <w:t>Deutsche Telekom</w:t>
            </w:r>
          </w:p>
        </w:tc>
        <w:tc>
          <w:tcPr>
            <w:tcW w:w="2502" w:type="dxa"/>
          </w:tcPr>
          <w:p w:rsidR="00637225" w:rsidRDefault="00637225" w:rsidP="00177617">
            <w:pPr>
              <w:pStyle w:val="a6"/>
              <w:rPr>
                <w:rFonts w:eastAsia="宋体"/>
                <w:lang w:val="en-US"/>
              </w:rPr>
            </w:pPr>
            <w:r>
              <w:rPr>
                <w:rFonts w:eastAsia="宋体"/>
                <w:lang w:val="en-US"/>
              </w:rPr>
              <w:t>Dual-SIM only</w:t>
            </w:r>
          </w:p>
        </w:tc>
        <w:tc>
          <w:tcPr>
            <w:tcW w:w="5370" w:type="dxa"/>
          </w:tcPr>
          <w:p w:rsidR="00637225" w:rsidRPr="006C0E5E" w:rsidRDefault="00637225" w:rsidP="00177617">
            <w:pPr>
              <w:pStyle w:val="a6"/>
              <w:rPr>
                <w:rFonts w:eastAsia="宋体"/>
                <w:lang w:val="en-US"/>
              </w:rPr>
            </w:pPr>
          </w:p>
        </w:tc>
      </w:tr>
      <w:tr w:rsidR="00102840" w:rsidTr="00E23E06">
        <w:tc>
          <w:tcPr>
            <w:tcW w:w="1484" w:type="dxa"/>
          </w:tcPr>
          <w:p w:rsidR="00102840" w:rsidRDefault="00102840" w:rsidP="00102840">
            <w:pPr>
              <w:pStyle w:val="a6"/>
            </w:pPr>
            <w:r>
              <w:t>Sony</w:t>
            </w:r>
          </w:p>
        </w:tc>
        <w:tc>
          <w:tcPr>
            <w:tcW w:w="2502" w:type="dxa"/>
          </w:tcPr>
          <w:p w:rsidR="00102840" w:rsidRDefault="00102840" w:rsidP="00102840">
            <w:pPr>
              <w:pStyle w:val="a6"/>
              <w:rPr>
                <w:rFonts w:eastAsia="宋体"/>
                <w:lang w:val="en-US"/>
              </w:rPr>
            </w:pPr>
            <w:r>
              <w:t>Dual and Multi-SIM</w:t>
            </w:r>
          </w:p>
        </w:tc>
        <w:tc>
          <w:tcPr>
            <w:tcW w:w="5370" w:type="dxa"/>
          </w:tcPr>
          <w:p w:rsidR="00102840" w:rsidRPr="006C0E5E" w:rsidRDefault="00102840" w:rsidP="00102840">
            <w:pPr>
              <w:pStyle w:val="a6"/>
              <w:rPr>
                <w:rFonts w:eastAsia="宋体"/>
                <w:lang w:val="en-US"/>
              </w:rPr>
            </w:pPr>
            <w:r>
              <w:t>Start with Dual-SIM, but not limit to two SIM. E.g. there are use cases where a higher number of SIMs is relevant</w:t>
            </w:r>
          </w:p>
        </w:tc>
      </w:tr>
      <w:tr w:rsidR="0048606B" w:rsidTr="00E23E06">
        <w:tc>
          <w:tcPr>
            <w:tcW w:w="1484" w:type="dxa"/>
          </w:tcPr>
          <w:p w:rsidR="0048606B" w:rsidRDefault="0048606B" w:rsidP="0048606B">
            <w:pPr>
              <w:pStyle w:val="a6"/>
            </w:pPr>
            <w:r>
              <w:rPr>
                <w:rFonts w:ascii="Times New Roman" w:eastAsia="宋体" w:hAnsi="Times New Roman"/>
                <w:lang w:val="en-US"/>
              </w:rPr>
              <w:t>Charter Communications + Comcast</w:t>
            </w:r>
          </w:p>
        </w:tc>
        <w:tc>
          <w:tcPr>
            <w:tcW w:w="2502" w:type="dxa"/>
          </w:tcPr>
          <w:p w:rsidR="0048606B" w:rsidRDefault="0048606B" w:rsidP="0048606B">
            <w:pPr>
              <w:pStyle w:val="a6"/>
            </w:pPr>
            <w:r>
              <w:rPr>
                <w:rFonts w:ascii="Times New Roman" w:eastAsia="宋体" w:hAnsi="Times New Roman"/>
                <w:lang w:val="en-US"/>
              </w:rPr>
              <w:t>(</w:t>
            </w:r>
            <w:r w:rsidRPr="00C070C1">
              <w:rPr>
                <w:rFonts w:ascii="Times New Roman" w:eastAsia="宋体" w:hAnsi="Times New Roman"/>
              </w:rPr>
              <w:t>a</w:t>
            </w:r>
            <w:r>
              <w:rPr>
                <w:rFonts w:ascii="Times New Roman" w:eastAsia="宋体" w:hAnsi="Times New Roman"/>
                <w:lang w:val="en-US"/>
              </w:rPr>
              <w:t>)</w:t>
            </w:r>
          </w:p>
        </w:tc>
        <w:tc>
          <w:tcPr>
            <w:tcW w:w="5370" w:type="dxa"/>
          </w:tcPr>
          <w:p w:rsidR="0048606B" w:rsidRDefault="0048606B" w:rsidP="0048606B">
            <w:pPr>
              <w:pStyle w:val="a6"/>
            </w:pPr>
            <w:r>
              <w:rPr>
                <w:rFonts w:ascii="Times New Roman" w:eastAsia="宋体" w:hAnsi="Times New Roman"/>
                <w:lang w:val="en-US"/>
              </w:rPr>
              <w:t>This</w:t>
            </w:r>
            <w:r w:rsidRPr="00C070C1">
              <w:rPr>
                <w:rFonts w:ascii="Times New Roman" w:eastAsia="宋体" w:hAnsi="Times New Roman"/>
                <w:lang w:val="en-US"/>
              </w:rPr>
              <w:t xml:space="preserve"> study should be scoped with (a) Dual-SIM only </w:t>
            </w:r>
            <w:r>
              <w:rPr>
                <w:rFonts w:ascii="Times New Roman" w:eastAsia="宋体" w:hAnsi="Times New Roman"/>
                <w:lang w:val="en-US"/>
              </w:rPr>
              <w:t>for Rel-17</w:t>
            </w:r>
            <w:r w:rsidRPr="00C070C1">
              <w:rPr>
                <w:rFonts w:ascii="Times New Roman" w:eastAsia="宋体" w:hAnsi="Times New Roman"/>
                <w:lang w:val="en-US"/>
              </w:rPr>
              <w:t>.</w:t>
            </w:r>
            <w:r>
              <w:rPr>
                <w:rFonts w:ascii="Times New Roman" w:eastAsia="宋体" w:hAnsi="Times New Roman"/>
                <w:lang w:val="en-US"/>
              </w:rPr>
              <w:t xml:space="preserve"> If market demand for &gt;2 SIMs exist, then it can </w:t>
            </w:r>
            <w:proofErr w:type="spellStart"/>
            <w:r>
              <w:rPr>
                <w:rFonts w:ascii="Times New Roman" w:eastAsia="宋体" w:hAnsi="Times New Roman"/>
                <w:lang w:val="en-US"/>
              </w:rPr>
              <w:t>taken</w:t>
            </w:r>
            <w:proofErr w:type="spellEnd"/>
            <w:r>
              <w:rPr>
                <w:rFonts w:ascii="Times New Roman" w:eastAsia="宋体" w:hAnsi="Times New Roman"/>
                <w:lang w:val="en-US"/>
              </w:rPr>
              <w:t xml:space="preserve"> up in a future release(s).</w:t>
            </w:r>
          </w:p>
        </w:tc>
      </w:tr>
      <w:tr w:rsidR="00F902AD" w:rsidTr="00E23E06">
        <w:tc>
          <w:tcPr>
            <w:tcW w:w="1484" w:type="dxa"/>
          </w:tcPr>
          <w:p w:rsidR="00F902AD" w:rsidRDefault="00F902AD" w:rsidP="0048606B">
            <w:pPr>
              <w:pStyle w:val="a6"/>
              <w:rPr>
                <w:rFonts w:ascii="Times New Roman" w:eastAsia="宋体" w:hAnsi="Times New Roman"/>
                <w:lang w:val="en-US"/>
              </w:rPr>
            </w:pPr>
            <w:r>
              <w:rPr>
                <w:rFonts w:ascii="Times New Roman" w:eastAsia="宋体" w:hAnsi="Times New Roman"/>
                <w:lang w:val="en-US"/>
              </w:rPr>
              <w:lastRenderedPageBreak/>
              <w:t>Samsung</w:t>
            </w:r>
          </w:p>
        </w:tc>
        <w:tc>
          <w:tcPr>
            <w:tcW w:w="2502" w:type="dxa"/>
          </w:tcPr>
          <w:p w:rsidR="00F902AD" w:rsidRDefault="00F902AD" w:rsidP="0048606B">
            <w:pPr>
              <w:pStyle w:val="a6"/>
              <w:rPr>
                <w:rFonts w:ascii="Times New Roman" w:eastAsia="宋体" w:hAnsi="Times New Roman"/>
                <w:lang w:val="en-US"/>
              </w:rPr>
            </w:pPr>
            <w:r>
              <w:rPr>
                <w:rFonts w:eastAsia="宋体"/>
                <w:lang w:val="en-US"/>
              </w:rPr>
              <w:t>Multi SIM</w:t>
            </w:r>
          </w:p>
        </w:tc>
        <w:tc>
          <w:tcPr>
            <w:tcW w:w="5370" w:type="dxa"/>
          </w:tcPr>
          <w:p w:rsidR="00F902AD" w:rsidRDefault="00F902AD" w:rsidP="0048606B">
            <w:pPr>
              <w:pStyle w:val="a6"/>
              <w:rPr>
                <w:rFonts w:ascii="Times New Roman" w:eastAsia="宋体" w:hAnsi="Times New Roman"/>
                <w:lang w:val="en-US"/>
              </w:rPr>
            </w:pPr>
            <w:r w:rsidRPr="00AC26E7">
              <w:rPr>
                <w:rFonts w:ascii="Times New Roman" w:eastAsia="宋体" w:hAnsi="Times New Roman"/>
                <w:lang w:val="en-US"/>
              </w:rPr>
              <w:t>Even though Dual SIM is the main deployment scenario</w:t>
            </w:r>
            <w:r>
              <w:rPr>
                <w:rFonts w:ascii="Times New Roman" w:eastAsia="宋体" w:hAnsi="Times New Roman"/>
                <w:lang w:val="en-US"/>
              </w:rPr>
              <w:t xml:space="preserve"> the solution should be scalable to address the multi SIM case. In our understanding SA2 work is not restricted to Dual SIM.</w:t>
            </w:r>
          </w:p>
        </w:tc>
      </w:tr>
      <w:tr w:rsidR="007D296D" w:rsidTr="00E23E06">
        <w:tc>
          <w:tcPr>
            <w:tcW w:w="1484" w:type="dxa"/>
          </w:tcPr>
          <w:p w:rsidR="007D296D" w:rsidRDefault="007D296D" w:rsidP="007D296D">
            <w:pPr>
              <w:pStyle w:val="a6"/>
              <w:rPr>
                <w:rFonts w:ascii="Times New Roman" w:eastAsia="宋体" w:hAnsi="Times New Roman"/>
                <w:lang w:val="en-US"/>
              </w:rPr>
            </w:pPr>
            <w:r>
              <w:rPr>
                <w:rFonts w:ascii="Times New Roman" w:eastAsia="宋体" w:hAnsi="Times New Roman"/>
                <w:lang w:val="en-US"/>
              </w:rPr>
              <w:t xml:space="preserve">Intel </w:t>
            </w:r>
          </w:p>
        </w:tc>
        <w:tc>
          <w:tcPr>
            <w:tcW w:w="2502" w:type="dxa"/>
          </w:tcPr>
          <w:p w:rsidR="007D296D" w:rsidRDefault="007D296D" w:rsidP="007D296D">
            <w:pPr>
              <w:pStyle w:val="a6"/>
              <w:rPr>
                <w:rFonts w:eastAsia="宋体"/>
                <w:lang w:val="en-US"/>
              </w:rPr>
            </w:pPr>
            <w:r>
              <w:rPr>
                <w:rFonts w:eastAsia="宋体"/>
                <w:lang w:val="en-US"/>
              </w:rPr>
              <w:t>Dual SIM</w:t>
            </w:r>
          </w:p>
        </w:tc>
        <w:tc>
          <w:tcPr>
            <w:tcW w:w="5370" w:type="dxa"/>
          </w:tcPr>
          <w:p w:rsidR="007D296D" w:rsidRPr="00AC26E7" w:rsidRDefault="007D296D" w:rsidP="007D296D">
            <w:pPr>
              <w:pStyle w:val="a6"/>
              <w:rPr>
                <w:rFonts w:ascii="Times New Roman" w:eastAsia="宋体" w:hAnsi="Times New Roman"/>
                <w:lang w:val="en-US"/>
              </w:rPr>
            </w:pPr>
            <w:r>
              <w:rPr>
                <w:rFonts w:eastAsia="宋体"/>
                <w:lang w:val="en-US"/>
              </w:rPr>
              <w:t xml:space="preserve">We are ok to prioritize two SIMs case. </w:t>
            </w:r>
          </w:p>
        </w:tc>
      </w:tr>
      <w:tr w:rsidR="001247FC" w:rsidTr="00E23E06">
        <w:tc>
          <w:tcPr>
            <w:tcW w:w="1484" w:type="dxa"/>
          </w:tcPr>
          <w:p w:rsidR="001247FC" w:rsidRDefault="001247FC" w:rsidP="001247FC">
            <w:pPr>
              <w:pStyle w:val="a6"/>
              <w:rPr>
                <w:rFonts w:ascii="Times New Roman" w:eastAsia="宋体" w:hAnsi="Times New Roman"/>
                <w:lang w:val="en-US"/>
              </w:rPr>
            </w:pPr>
            <w:r>
              <w:rPr>
                <w:rFonts w:ascii="Times New Roman" w:eastAsia="宋体" w:hAnsi="Times New Roman" w:hint="eastAsia"/>
                <w:lang w:val="en-US"/>
              </w:rPr>
              <w:t>OPPO</w:t>
            </w:r>
          </w:p>
        </w:tc>
        <w:tc>
          <w:tcPr>
            <w:tcW w:w="2502" w:type="dxa"/>
          </w:tcPr>
          <w:p w:rsidR="001247FC" w:rsidRDefault="001247FC" w:rsidP="001247FC">
            <w:pPr>
              <w:pStyle w:val="a6"/>
              <w:rPr>
                <w:rFonts w:eastAsia="宋体"/>
                <w:lang w:val="en-US"/>
              </w:rPr>
            </w:pPr>
            <w:r>
              <w:rPr>
                <w:rFonts w:eastAsia="宋体" w:hint="eastAsia"/>
                <w:lang w:val="en-US"/>
              </w:rPr>
              <w:t>Dual SIM</w:t>
            </w:r>
          </w:p>
        </w:tc>
        <w:tc>
          <w:tcPr>
            <w:tcW w:w="5370" w:type="dxa"/>
          </w:tcPr>
          <w:p w:rsidR="001247FC" w:rsidRPr="00AC26E7" w:rsidRDefault="001247FC" w:rsidP="001247FC">
            <w:pPr>
              <w:pStyle w:val="a6"/>
              <w:rPr>
                <w:rFonts w:ascii="Times New Roman" w:eastAsia="宋体" w:hAnsi="Times New Roman"/>
                <w:lang w:val="en-US"/>
              </w:rPr>
            </w:pPr>
            <w:r>
              <w:rPr>
                <w:rFonts w:ascii="Times New Roman" w:eastAsia="宋体" w:hAnsi="Times New Roman" w:hint="eastAsia"/>
                <w:lang w:val="en-US"/>
              </w:rPr>
              <w:t>We are not sure whether the terminals with more than 2 SIMs are widely used in the market or not</w:t>
            </w:r>
            <w:r>
              <w:rPr>
                <w:rFonts w:ascii="Times New Roman" w:eastAsia="宋体" w:hAnsi="Times New Roman"/>
                <w:lang w:val="en-US"/>
              </w:rPr>
              <w:t>, and in this release we could firstly optimize the dual SIM case and could optimize based on further requirements is needed.</w:t>
            </w:r>
          </w:p>
        </w:tc>
      </w:tr>
      <w:tr w:rsidR="008D52B2" w:rsidTr="00E23E06">
        <w:tc>
          <w:tcPr>
            <w:tcW w:w="1484" w:type="dxa"/>
          </w:tcPr>
          <w:p w:rsidR="008D52B2" w:rsidRPr="001247FC" w:rsidRDefault="008D52B2" w:rsidP="008D52B2">
            <w:pPr>
              <w:pStyle w:val="a6"/>
              <w:rPr>
                <w:rFonts w:ascii="Times New Roman" w:eastAsia="宋体" w:hAnsi="Times New Roman"/>
                <w:lang w:val="en-US"/>
              </w:rPr>
            </w:pPr>
            <w:r>
              <w:rPr>
                <w:rFonts w:ascii="Times New Roman" w:eastAsia="宋体" w:hAnsi="Times New Roman"/>
                <w:lang w:val="en-US"/>
              </w:rPr>
              <w:t>Vodafone</w:t>
            </w:r>
          </w:p>
        </w:tc>
        <w:tc>
          <w:tcPr>
            <w:tcW w:w="2502" w:type="dxa"/>
          </w:tcPr>
          <w:p w:rsidR="008D52B2" w:rsidRDefault="008D52B2" w:rsidP="008D52B2">
            <w:pPr>
              <w:pStyle w:val="a6"/>
              <w:rPr>
                <w:rFonts w:eastAsia="宋体"/>
                <w:lang w:val="en-US"/>
              </w:rPr>
            </w:pPr>
            <w:r>
              <w:rPr>
                <w:rFonts w:eastAsia="宋体"/>
                <w:lang w:val="en-US"/>
              </w:rPr>
              <w:t>Dual SIM</w:t>
            </w:r>
          </w:p>
        </w:tc>
        <w:tc>
          <w:tcPr>
            <w:tcW w:w="5370" w:type="dxa"/>
          </w:tcPr>
          <w:p w:rsidR="008D52B2" w:rsidRDefault="008D52B2" w:rsidP="008D52B2">
            <w:pPr>
              <w:pStyle w:val="a6"/>
              <w:rPr>
                <w:rFonts w:eastAsia="宋体"/>
                <w:lang w:val="en-US"/>
              </w:rPr>
            </w:pPr>
          </w:p>
        </w:tc>
      </w:tr>
      <w:tr w:rsidR="00753BCF" w:rsidTr="00E23E06">
        <w:tc>
          <w:tcPr>
            <w:tcW w:w="1484" w:type="dxa"/>
          </w:tcPr>
          <w:p w:rsidR="00753BCF" w:rsidRDefault="00753BCF" w:rsidP="008D52B2">
            <w:pPr>
              <w:pStyle w:val="a6"/>
              <w:rPr>
                <w:rFonts w:ascii="Times New Roman" w:eastAsia="宋体" w:hAnsi="Times New Roman"/>
                <w:lang w:val="en-US"/>
              </w:rPr>
            </w:pPr>
            <w:r>
              <w:rPr>
                <w:rFonts w:ascii="Times New Roman" w:eastAsia="宋体" w:hAnsi="Times New Roman"/>
                <w:lang w:val="en-US"/>
              </w:rPr>
              <w:t>Verizon</w:t>
            </w:r>
          </w:p>
        </w:tc>
        <w:tc>
          <w:tcPr>
            <w:tcW w:w="2502" w:type="dxa"/>
          </w:tcPr>
          <w:p w:rsidR="00753BCF" w:rsidRDefault="00753BCF" w:rsidP="008D52B2">
            <w:pPr>
              <w:pStyle w:val="a6"/>
              <w:rPr>
                <w:rFonts w:eastAsia="宋体"/>
                <w:lang w:val="en-US"/>
              </w:rPr>
            </w:pPr>
            <w:r>
              <w:rPr>
                <w:rFonts w:eastAsia="宋体"/>
                <w:lang w:val="en-US"/>
              </w:rPr>
              <w:t>Dual SIM</w:t>
            </w:r>
          </w:p>
        </w:tc>
        <w:tc>
          <w:tcPr>
            <w:tcW w:w="5370" w:type="dxa"/>
          </w:tcPr>
          <w:p w:rsidR="00753BCF" w:rsidRDefault="00753BCF" w:rsidP="008D52B2">
            <w:pPr>
              <w:pStyle w:val="a6"/>
              <w:rPr>
                <w:rFonts w:eastAsia="宋体"/>
                <w:lang w:val="en-US"/>
              </w:rPr>
            </w:pPr>
          </w:p>
        </w:tc>
      </w:tr>
      <w:tr w:rsidR="002B1F78" w:rsidTr="00E23E06">
        <w:tc>
          <w:tcPr>
            <w:tcW w:w="1484" w:type="dxa"/>
          </w:tcPr>
          <w:p w:rsidR="002B1F78" w:rsidRDefault="002B1F78" w:rsidP="002B1F78">
            <w:pPr>
              <w:pStyle w:val="a6"/>
              <w:rPr>
                <w:rFonts w:ascii="Times New Roman" w:eastAsia="宋体" w:hAnsi="Times New Roman"/>
                <w:lang w:val="en-US"/>
              </w:rPr>
            </w:pPr>
            <w:proofErr w:type="spellStart"/>
            <w:r>
              <w:rPr>
                <w:rFonts w:ascii="Times New Roman" w:eastAsia="宋体" w:hAnsi="Times New Roman"/>
                <w:lang w:val="en-US"/>
              </w:rPr>
              <w:t>MediaTek</w:t>
            </w:r>
            <w:proofErr w:type="spellEnd"/>
          </w:p>
        </w:tc>
        <w:tc>
          <w:tcPr>
            <w:tcW w:w="2502" w:type="dxa"/>
          </w:tcPr>
          <w:p w:rsidR="002B1F78" w:rsidRDefault="002B1F78" w:rsidP="002B1F78">
            <w:pPr>
              <w:pStyle w:val="a6"/>
              <w:rPr>
                <w:rFonts w:eastAsia="宋体"/>
                <w:lang w:val="en-US"/>
              </w:rPr>
            </w:pPr>
            <w:r>
              <w:rPr>
                <w:rFonts w:eastAsia="宋体"/>
                <w:lang w:val="en-US"/>
              </w:rPr>
              <w:t>b) Multi-SIM</w:t>
            </w:r>
          </w:p>
        </w:tc>
        <w:tc>
          <w:tcPr>
            <w:tcW w:w="5370" w:type="dxa"/>
          </w:tcPr>
          <w:p w:rsidR="002B1F78" w:rsidRDefault="002B1F78" w:rsidP="002B1F78">
            <w:pPr>
              <w:pStyle w:val="a6"/>
              <w:rPr>
                <w:rFonts w:eastAsia="宋体"/>
                <w:lang w:val="en-US"/>
              </w:rPr>
            </w:pPr>
            <w:r>
              <w:rPr>
                <w:rFonts w:eastAsia="宋体"/>
                <w:lang w:val="en-US"/>
              </w:rPr>
              <w:t>Solutions must be scalable for use with two or more SIMs</w:t>
            </w:r>
          </w:p>
        </w:tc>
      </w:tr>
      <w:tr w:rsidR="00325506" w:rsidTr="00E23E06">
        <w:tc>
          <w:tcPr>
            <w:tcW w:w="1484" w:type="dxa"/>
          </w:tcPr>
          <w:p w:rsidR="00325506" w:rsidRDefault="00325506" w:rsidP="00325506">
            <w:pPr>
              <w:pStyle w:val="a6"/>
              <w:rPr>
                <w:rFonts w:ascii="Times New Roman" w:eastAsia="宋体" w:hAnsi="Times New Roman"/>
                <w:lang w:val="en-US"/>
              </w:rPr>
            </w:pPr>
            <w:proofErr w:type="spellStart"/>
            <w:r>
              <w:rPr>
                <w:rFonts w:ascii="Times New Roman" w:eastAsia="宋体" w:hAnsi="Times New Roman" w:hint="eastAsia"/>
                <w:lang w:val="en-US"/>
              </w:rPr>
              <w:t>Spreadtrum</w:t>
            </w:r>
            <w:proofErr w:type="spellEnd"/>
          </w:p>
        </w:tc>
        <w:tc>
          <w:tcPr>
            <w:tcW w:w="2502" w:type="dxa"/>
          </w:tcPr>
          <w:p w:rsidR="00325506" w:rsidRDefault="00325506" w:rsidP="00325506">
            <w:pPr>
              <w:pStyle w:val="a6"/>
              <w:rPr>
                <w:rFonts w:eastAsia="宋体"/>
                <w:lang w:val="en-US"/>
              </w:rPr>
            </w:pPr>
            <w:r w:rsidRPr="00FE5C48">
              <w:rPr>
                <w:rFonts w:ascii="Calibri" w:hAnsi="Calibri"/>
                <w:bCs/>
              </w:rPr>
              <w:t>Dual-SIM</w:t>
            </w:r>
            <w:r>
              <w:rPr>
                <w:rFonts w:ascii="Calibri" w:hAnsi="Calibri"/>
                <w:bCs/>
              </w:rPr>
              <w:t xml:space="preserve"> only</w:t>
            </w:r>
          </w:p>
        </w:tc>
        <w:tc>
          <w:tcPr>
            <w:tcW w:w="5370" w:type="dxa"/>
          </w:tcPr>
          <w:p w:rsidR="00325506" w:rsidRDefault="00325506" w:rsidP="00325506">
            <w:pPr>
              <w:pStyle w:val="a6"/>
              <w:rPr>
                <w:rFonts w:eastAsia="宋体"/>
                <w:lang w:val="en-US"/>
              </w:rPr>
            </w:pPr>
            <w:r>
              <w:rPr>
                <w:rFonts w:ascii="Calibri" w:hAnsi="Calibri"/>
                <w:color w:val="1F497D"/>
                <w:sz w:val="21"/>
                <w:szCs w:val="21"/>
              </w:rPr>
              <w:t>Dual SIM is the majority use case. But we think the solutions should not be limited to Dual SIM scenario.</w:t>
            </w:r>
          </w:p>
        </w:tc>
      </w:tr>
      <w:tr w:rsidR="00B712D8" w:rsidTr="00E23E06">
        <w:tc>
          <w:tcPr>
            <w:tcW w:w="1484" w:type="dxa"/>
          </w:tcPr>
          <w:p w:rsidR="00B712D8" w:rsidRDefault="00B712D8" w:rsidP="00B712D8">
            <w:pPr>
              <w:pStyle w:val="a6"/>
              <w:rPr>
                <w:rFonts w:ascii="Times New Roman" w:eastAsia="宋体" w:hAnsi="Times New Roman"/>
                <w:lang w:val="en-US"/>
              </w:rPr>
            </w:pPr>
            <w:r>
              <w:rPr>
                <w:rFonts w:ascii="Times New Roman" w:eastAsia="Malgun Gothic" w:hAnsi="Times New Roman"/>
                <w:lang w:val="en-US" w:eastAsia="ko-KR"/>
              </w:rPr>
              <w:t>LG</w:t>
            </w:r>
          </w:p>
        </w:tc>
        <w:tc>
          <w:tcPr>
            <w:tcW w:w="2502" w:type="dxa"/>
          </w:tcPr>
          <w:p w:rsidR="00B712D8" w:rsidRPr="00FE5C48" w:rsidRDefault="00B712D8" w:rsidP="00B712D8">
            <w:pPr>
              <w:pStyle w:val="a6"/>
              <w:rPr>
                <w:rFonts w:ascii="Calibri" w:hAnsi="Calibri"/>
                <w:bCs/>
              </w:rPr>
            </w:pPr>
            <w:r>
              <w:rPr>
                <w:rFonts w:eastAsia="Malgun Gothic"/>
                <w:lang w:val="en-US" w:eastAsia="ko-KR"/>
              </w:rPr>
              <w:t>Dual SIM</w:t>
            </w:r>
          </w:p>
        </w:tc>
        <w:tc>
          <w:tcPr>
            <w:tcW w:w="5370" w:type="dxa"/>
          </w:tcPr>
          <w:p w:rsidR="00B712D8" w:rsidRDefault="00B712D8" w:rsidP="00B712D8">
            <w:pPr>
              <w:pStyle w:val="a6"/>
              <w:rPr>
                <w:rFonts w:ascii="Calibri" w:hAnsi="Calibri"/>
                <w:color w:val="1F497D"/>
                <w:sz w:val="21"/>
                <w:szCs w:val="21"/>
              </w:rPr>
            </w:pPr>
          </w:p>
        </w:tc>
      </w:tr>
      <w:tr w:rsidR="006816C9" w:rsidTr="00E23E06">
        <w:tc>
          <w:tcPr>
            <w:tcW w:w="1484" w:type="dxa"/>
          </w:tcPr>
          <w:p w:rsidR="006816C9" w:rsidRDefault="006816C9" w:rsidP="006816C9">
            <w:pPr>
              <w:pStyle w:val="a6"/>
              <w:rPr>
                <w:rFonts w:ascii="Times New Roman" w:eastAsia="Malgun Gothic" w:hAnsi="Times New Roman"/>
                <w:lang w:val="en-US" w:eastAsia="ko-KR"/>
              </w:rPr>
            </w:pPr>
            <w:proofErr w:type="spellStart"/>
            <w:r>
              <w:rPr>
                <w:rFonts w:ascii="Times New Roman" w:eastAsia="宋体" w:hAnsi="Times New Roman" w:hint="eastAsia"/>
                <w:lang w:val="en-US"/>
              </w:rPr>
              <w:t>L</w:t>
            </w:r>
            <w:r>
              <w:rPr>
                <w:rFonts w:ascii="Times New Roman" w:eastAsia="宋体" w:hAnsi="Times New Roman"/>
                <w:lang w:val="en-US"/>
              </w:rPr>
              <w:t>enovo&amp;MotoM</w:t>
            </w:r>
            <w:proofErr w:type="spellEnd"/>
          </w:p>
        </w:tc>
        <w:tc>
          <w:tcPr>
            <w:tcW w:w="2502" w:type="dxa"/>
          </w:tcPr>
          <w:p w:rsidR="006816C9" w:rsidRDefault="006816C9" w:rsidP="006816C9">
            <w:pPr>
              <w:pStyle w:val="a6"/>
              <w:rPr>
                <w:rFonts w:eastAsia="Malgun Gothic"/>
                <w:lang w:val="en-US" w:eastAsia="ko-KR"/>
              </w:rPr>
            </w:pPr>
            <w:r>
              <w:rPr>
                <w:rFonts w:eastAsia="宋体" w:hint="eastAsia"/>
                <w:lang w:val="en-US"/>
              </w:rPr>
              <w:t>D</w:t>
            </w:r>
            <w:r>
              <w:rPr>
                <w:rFonts w:eastAsia="宋体"/>
                <w:lang w:val="en-US"/>
              </w:rPr>
              <w:t>ual SIM</w:t>
            </w:r>
          </w:p>
        </w:tc>
        <w:tc>
          <w:tcPr>
            <w:tcW w:w="5370" w:type="dxa"/>
          </w:tcPr>
          <w:p w:rsidR="006816C9" w:rsidRDefault="006816C9" w:rsidP="006816C9">
            <w:pPr>
              <w:pStyle w:val="a6"/>
              <w:rPr>
                <w:rFonts w:ascii="Calibri" w:hAnsi="Calibri"/>
                <w:color w:val="1F497D"/>
                <w:sz w:val="21"/>
                <w:szCs w:val="21"/>
              </w:rPr>
            </w:pPr>
            <w:r>
              <w:rPr>
                <w:rFonts w:eastAsia="宋体"/>
                <w:lang w:val="en-US"/>
              </w:rPr>
              <w:t>For Rel-17, we can focus on Dual SIM since Dual SIM is the main deployment.</w:t>
            </w:r>
          </w:p>
        </w:tc>
      </w:tr>
      <w:tr w:rsidR="000E69BA" w:rsidTr="00E23E06">
        <w:tc>
          <w:tcPr>
            <w:tcW w:w="1484" w:type="dxa"/>
          </w:tcPr>
          <w:p w:rsidR="000E69BA" w:rsidRDefault="000E69BA" w:rsidP="006816C9">
            <w:pPr>
              <w:pStyle w:val="a6"/>
              <w:rPr>
                <w:rFonts w:ascii="Times New Roman" w:eastAsia="宋体" w:hAnsi="Times New Roman"/>
                <w:lang w:val="en-US"/>
              </w:rPr>
            </w:pPr>
            <w:r w:rsidRPr="00E3118B">
              <w:rPr>
                <w:rFonts w:ascii="Times New Roman" w:eastAsia="宋体" w:hAnsi="Times New Roman" w:hint="eastAsia"/>
                <w:lang w:val="en-US"/>
              </w:rPr>
              <w:t>C</w:t>
            </w:r>
            <w:r w:rsidRPr="00E3118B">
              <w:rPr>
                <w:rFonts w:ascii="Times New Roman" w:eastAsia="宋体" w:hAnsi="Times New Roman"/>
                <w:lang w:val="en-US"/>
              </w:rPr>
              <w:t>hina Unicom</w:t>
            </w:r>
          </w:p>
        </w:tc>
        <w:tc>
          <w:tcPr>
            <w:tcW w:w="2502" w:type="dxa"/>
          </w:tcPr>
          <w:p w:rsidR="000E69BA" w:rsidRPr="00E3118B" w:rsidRDefault="000E69BA" w:rsidP="006816C9">
            <w:pPr>
              <w:pStyle w:val="a6"/>
              <w:rPr>
                <w:rFonts w:ascii="Times New Roman" w:eastAsia="宋体" w:hAnsi="Times New Roman"/>
                <w:lang w:val="en-US"/>
              </w:rPr>
            </w:pPr>
            <w:r w:rsidRPr="00E3118B">
              <w:rPr>
                <w:rFonts w:ascii="Times New Roman" w:eastAsia="宋体" w:hAnsi="Times New Roman" w:hint="eastAsia"/>
                <w:lang w:val="en-US"/>
              </w:rPr>
              <w:t>D</w:t>
            </w:r>
            <w:r w:rsidRPr="00E3118B">
              <w:rPr>
                <w:rFonts w:ascii="Times New Roman" w:eastAsia="宋体" w:hAnsi="Times New Roman"/>
                <w:lang w:val="en-US"/>
              </w:rPr>
              <w:t>ual SIM only</w:t>
            </w:r>
          </w:p>
        </w:tc>
        <w:tc>
          <w:tcPr>
            <w:tcW w:w="5370" w:type="dxa"/>
          </w:tcPr>
          <w:p w:rsidR="000E69BA" w:rsidRPr="00E3118B" w:rsidRDefault="000E69BA" w:rsidP="006816C9">
            <w:pPr>
              <w:pStyle w:val="a6"/>
              <w:rPr>
                <w:rFonts w:ascii="Times New Roman" w:eastAsia="宋体" w:hAnsi="Times New Roman"/>
                <w:lang w:val="en-US"/>
              </w:rPr>
            </w:pPr>
            <w:r w:rsidRPr="00E3118B">
              <w:rPr>
                <w:rFonts w:ascii="Times New Roman" w:eastAsia="宋体" w:hAnsi="Times New Roman" w:hint="eastAsia"/>
                <w:lang w:val="en-US"/>
              </w:rPr>
              <w:t xml:space="preserve"> </w:t>
            </w:r>
          </w:p>
        </w:tc>
      </w:tr>
      <w:tr w:rsidR="001D70A9" w:rsidTr="00E23E06">
        <w:tc>
          <w:tcPr>
            <w:tcW w:w="1484" w:type="dxa"/>
          </w:tcPr>
          <w:p w:rsidR="001D70A9" w:rsidRPr="00336DF9" w:rsidRDefault="001D70A9" w:rsidP="006816C9">
            <w:pPr>
              <w:pStyle w:val="a6"/>
              <w:rPr>
                <w:rFonts w:ascii="Times New Roman" w:eastAsia="宋体" w:hAnsi="Times New Roman"/>
                <w:color w:val="538135" w:themeColor="accent6" w:themeShade="BF"/>
                <w:u w:val="single"/>
                <w:lang w:val="en-US"/>
              </w:rPr>
            </w:pPr>
            <w:r>
              <w:rPr>
                <w:rFonts w:ascii="Times New Roman" w:eastAsia="宋体" w:hAnsi="Times New Roman"/>
                <w:lang w:val="en-US"/>
              </w:rPr>
              <w:t>Apple</w:t>
            </w:r>
          </w:p>
        </w:tc>
        <w:tc>
          <w:tcPr>
            <w:tcW w:w="2502" w:type="dxa"/>
          </w:tcPr>
          <w:p w:rsidR="001D70A9" w:rsidRDefault="001D70A9" w:rsidP="00753EB7">
            <w:pPr>
              <w:pStyle w:val="a6"/>
              <w:rPr>
                <w:rFonts w:ascii="Times New Roman" w:eastAsia="宋体" w:hAnsi="Times New Roman"/>
                <w:lang w:val="en-US"/>
              </w:rPr>
            </w:pPr>
            <w:r>
              <w:rPr>
                <w:rFonts w:ascii="Times New Roman" w:eastAsia="宋体" w:hAnsi="Times New Roman"/>
                <w:lang w:val="en-US"/>
              </w:rPr>
              <w:t xml:space="preserve">Remove this question or </w:t>
            </w:r>
          </w:p>
          <w:p w:rsidR="001D70A9" w:rsidRPr="00336DF9" w:rsidRDefault="001D70A9" w:rsidP="006816C9">
            <w:pPr>
              <w:pStyle w:val="a6"/>
              <w:rPr>
                <w:rFonts w:eastAsia="宋体"/>
                <w:color w:val="538135" w:themeColor="accent6" w:themeShade="BF"/>
                <w:u w:val="single"/>
                <w:lang w:val="en-US"/>
              </w:rPr>
            </w:pPr>
            <w:r>
              <w:rPr>
                <w:rFonts w:ascii="Times New Roman" w:eastAsia="宋体" w:hAnsi="Times New Roman"/>
                <w:lang w:val="en-US"/>
              </w:rPr>
              <w:t>b) multi (&gt;=2) -</w:t>
            </w:r>
            <w:r w:rsidRPr="00A200E2">
              <w:rPr>
                <w:rFonts w:ascii="Times New Roman" w:eastAsia="宋体" w:hAnsi="Times New Roman"/>
                <w:lang w:val="en-US"/>
              </w:rPr>
              <w:t>SIM</w:t>
            </w:r>
          </w:p>
        </w:tc>
        <w:tc>
          <w:tcPr>
            <w:tcW w:w="5370" w:type="dxa"/>
          </w:tcPr>
          <w:p w:rsidR="001D70A9" w:rsidRDefault="001D70A9" w:rsidP="00753EB7">
            <w:pPr>
              <w:rPr>
                <w:rFonts w:eastAsia="Times New Roman"/>
              </w:rPr>
            </w:pPr>
            <w:r w:rsidRPr="0021410C">
              <w:rPr>
                <w:rFonts w:eastAsia="宋体"/>
                <w:sz w:val="20"/>
                <w:szCs w:val="20"/>
              </w:rPr>
              <w:t xml:space="preserve">We don’t see clear difference in </w:t>
            </w:r>
            <w:proofErr w:type="gramStart"/>
            <w:r w:rsidRPr="0021410C">
              <w:rPr>
                <w:rFonts w:eastAsia="宋体"/>
                <w:sz w:val="20"/>
                <w:szCs w:val="20"/>
              </w:rPr>
              <w:t>either operator scenarios and</w:t>
            </w:r>
            <w:proofErr w:type="gramEnd"/>
            <w:r w:rsidRPr="0021410C">
              <w:rPr>
                <w:rFonts w:eastAsia="宋体"/>
                <w:sz w:val="20"/>
                <w:szCs w:val="20"/>
              </w:rPr>
              <w:t xml:space="preserve"> use cases (section 2.1), </w:t>
            </w:r>
            <w:r>
              <w:rPr>
                <w:rFonts w:eastAsia="宋体"/>
                <w:sz w:val="20"/>
                <w:szCs w:val="20"/>
              </w:rPr>
              <w:t xml:space="preserve">or </w:t>
            </w:r>
            <w:r w:rsidRPr="0021410C">
              <w:rPr>
                <w:rFonts w:eastAsia="宋体"/>
                <w:sz w:val="20"/>
                <w:szCs w:val="20"/>
              </w:rPr>
              <w:t xml:space="preserve">RAT concurrency (2.2), </w:t>
            </w:r>
            <w:r>
              <w:rPr>
                <w:rFonts w:eastAsia="宋体"/>
                <w:sz w:val="20"/>
                <w:szCs w:val="20"/>
              </w:rPr>
              <w:t xml:space="preserve">or </w:t>
            </w:r>
            <w:r w:rsidRPr="0021410C">
              <w:rPr>
                <w:rFonts w:eastAsia="宋体"/>
                <w:sz w:val="20"/>
                <w:szCs w:val="20"/>
              </w:rPr>
              <w:t xml:space="preserve">UE capability (3) or potential RAN impact (4). SA side MU-SIM study doesn’t limit dual or multi-SIM either. Therefore we don’t see this is a valid question, and </w:t>
            </w:r>
            <w:r>
              <w:rPr>
                <w:rFonts w:eastAsia="宋体"/>
                <w:sz w:val="20"/>
                <w:szCs w:val="20"/>
              </w:rPr>
              <w:t xml:space="preserve">we </w:t>
            </w:r>
            <w:r w:rsidRPr="0021410C">
              <w:rPr>
                <w:rFonts w:eastAsia="宋体"/>
                <w:sz w:val="20"/>
                <w:szCs w:val="20"/>
              </w:rPr>
              <w:t xml:space="preserve">suggest to remove this question or study it in a generic way, </w:t>
            </w:r>
            <w:r>
              <w:rPr>
                <w:rFonts w:eastAsia="宋体"/>
                <w:sz w:val="20"/>
                <w:szCs w:val="20"/>
              </w:rPr>
              <w:t>i.e., MU-SIM means</w:t>
            </w:r>
            <w:r w:rsidRPr="0021410C">
              <w:rPr>
                <w:rFonts w:eastAsia="宋体"/>
                <w:sz w:val="20"/>
                <w:szCs w:val="20"/>
              </w:rPr>
              <w:t> &gt;=2 SIM</w:t>
            </w:r>
            <w:r>
              <w:rPr>
                <w:rFonts w:eastAsia="宋体"/>
                <w:sz w:val="20"/>
                <w:szCs w:val="20"/>
              </w:rPr>
              <w:t>.</w:t>
            </w:r>
          </w:p>
          <w:p w:rsidR="001D70A9" w:rsidRDefault="001D70A9" w:rsidP="006816C9">
            <w:pPr>
              <w:pStyle w:val="a6"/>
              <w:rPr>
                <w:rFonts w:eastAsia="宋体"/>
                <w:lang w:val="en-US"/>
              </w:rPr>
            </w:pPr>
          </w:p>
        </w:tc>
      </w:tr>
      <w:tr w:rsidR="005209A0" w:rsidTr="00E23E06">
        <w:tc>
          <w:tcPr>
            <w:tcW w:w="1484" w:type="dxa"/>
          </w:tcPr>
          <w:p w:rsidR="005209A0" w:rsidRDefault="005209A0" w:rsidP="005209A0">
            <w:pPr>
              <w:pStyle w:val="a6"/>
              <w:rPr>
                <w:rFonts w:ascii="Times New Roman" w:eastAsia="宋体" w:hAnsi="Times New Roman"/>
                <w:lang w:val="en-US"/>
              </w:rPr>
            </w:pPr>
            <w:r>
              <w:t>Ericsson</w:t>
            </w:r>
          </w:p>
        </w:tc>
        <w:tc>
          <w:tcPr>
            <w:tcW w:w="2502" w:type="dxa"/>
          </w:tcPr>
          <w:p w:rsidR="005209A0" w:rsidRDefault="005209A0" w:rsidP="005209A0">
            <w:pPr>
              <w:pStyle w:val="a6"/>
              <w:rPr>
                <w:rFonts w:ascii="Times New Roman" w:eastAsia="宋体" w:hAnsi="Times New Roman"/>
                <w:lang w:val="en-US"/>
              </w:rPr>
            </w:pPr>
            <w:r w:rsidRPr="00BC2798">
              <w:t>Dual-SIM</w:t>
            </w:r>
          </w:p>
        </w:tc>
        <w:tc>
          <w:tcPr>
            <w:tcW w:w="5370" w:type="dxa"/>
          </w:tcPr>
          <w:p w:rsidR="005209A0" w:rsidRPr="0021410C" w:rsidRDefault="005209A0" w:rsidP="005209A0">
            <w:pPr>
              <w:rPr>
                <w:rFonts w:eastAsia="宋体"/>
                <w:sz w:val="20"/>
                <w:szCs w:val="20"/>
              </w:rPr>
            </w:pPr>
          </w:p>
        </w:tc>
      </w:tr>
      <w:tr w:rsidR="00E23E06" w:rsidTr="00E23E06">
        <w:tc>
          <w:tcPr>
            <w:tcW w:w="1484" w:type="dxa"/>
          </w:tcPr>
          <w:p w:rsidR="00E23E06" w:rsidRDefault="00E23E06" w:rsidP="00753EB7">
            <w:pPr>
              <w:pStyle w:val="a6"/>
              <w:rPr>
                <w:rFonts w:ascii="Times New Roman" w:eastAsia="Malgun Gothic" w:hAnsi="Times New Roman"/>
                <w:lang w:val="en-US" w:eastAsia="ko-KR"/>
              </w:rPr>
            </w:pPr>
            <w:r>
              <w:t>Qualcomm</w:t>
            </w:r>
          </w:p>
        </w:tc>
        <w:tc>
          <w:tcPr>
            <w:tcW w:w="2502" w:type="dxa"/>
          </w:tcPr>
          <w:p w:rsidR="00E23E06" w:rsidRDefault="00E23E06" w:rsidP="00753EB7">
            <w:pPr>
              <w:pStyle w:val="a6"/>
              <w:rPr>
                <w:rFonts w:eastAsia="Malgun Gothic"/>
                <w:lang w:val="en-US" w:eastAsia="ko-KR"/>
              </w:rPr>
            </w:pPr>
            <w:r>
              <w:t>Multi SIM</w:t>
            </w:r>
          </w:p>
        </w:tc>
        <w:tc>
          <w:tcPr>
            <w:tcW w:w="5370" w:type="dxa"/>
          </w:tcPr>
          <w:p w:rsidR="00E23E06" w:rsidRDefault="00E23E06" w:rsidP="00753EB7">
            <w:pPr>
              <w:pStyle w:val="a6"/>
              <w:rPr>
                <w:rFonts w:ascii="Calibri" w:hAnsi="Calibri"/>
                <w:color w:val="1F497D"/>
                <w:sz w:val="21"/>
                <w:szCs w:val="21"/>
              </w:rPr>
            </w:pPr>
            <w:r>
              <w:t>Even though Dual-SIM is currently the main deployment, the specified solutions and signalling should be general enough to support more than 2 USIMs for future extensibility. We do not need to study specific optimizations &gt; 2 USIMs though.</w:t>
            </w:r>
          </w:p>
        </w:tc>
      </w:tr>
      <w:tr w:rsidR="009A0D48" w:rsidTr="00E23E06">
        <w:tc>
          <w:tcPr>
            <w:tcW w:w="1484" w:type="dxa"/>
          </w:tcPr>
          <w:p w:rsidR="009A0D48" w:rsidRDefault="009A0D48" w:rsidP="009A0D48">
            <w:pPr>
              <w:pStyle w:val="a6"/>
            </w:pPr>
            <w:r>
              <w:rPr>
                <w:rFonts w:ascii="Times New Roman" w:eastAsia="宋体" w:hAnsi="Times New Roman"/>
                <w:lang w:val="en-US"/>
              </w:rPr>
              <w:t>Dish Network</w:t>
            </w:r>
          </w:p>
        </w:tc>
        <w:tc>
          <w:tcPr>
            <w:tcW w:w="2502" w:type="dxa"/>
          </w:tcPr>
          <w:p w:rsidR="009A0D48" w:rsidRDefault="009A0D48" w:rsidP="009A0D48">
            <w:pPr>
              <w:pStyle w:val="a6"/>
            </w:pPr>
            <w:r>
              <w:rPr>
                <w:rFonts w:eastAsia="宋体"/>
                <w:lang w:val="en-US"/>
              </w:rPr>
              <w:t>Dual SIM</w:t>
            </w:r>
          </w:p>
        </w:tc>
        <w:tc>
          <w:tcPr>
            <w:tcW w:w="5370" w:type="dxa"/>
          </w:tcPr>
          <w:p w:rsidR="009A0D48" w:rsidRDefault="009A0D48" w:rsidP="009A0D48">
            <w:pPr>
              <w:pStyle w:val="a6"/>
            </w:pPr>
            <w:r>
              <w:rPr>
                <w:rFonts w:eastAsia="宋体"/>
                <w:lang w:val="en-US"/>
              </w:rPr>
              <w:t>Study dual SIM design with future scalability in mind</w:t>
            </w:r>
          </w:p>
        </w:tc>
      </w:tr>
      <w:tr w:rsidR="00F8674A" w:rsidRPr="00311FB6" w:rsidTr="00A639AE">
        <w:tc>
          <w:tcPr>
            <w:tcW w:w="1484" w:type="dxa"/>
          </w:tcPr>
          <w:p w:rsidR="00F8674A" w:rsidRPr="00E3118B" w:rsidRDefault="00F8674A" w:rsidP="00A639AE">
            <w:pPr>
              <w:pStyle w:val="a6"/>
              <w:rPr>
                <w:rFonts w:ascii="Times New Roman" w:eastAsia="宋体" w:hAnsi="Times New Roman"/>
                <w:lang w:val="en-US"/>
              </w:rPr>
            </w:pPr>
            <w:r w:rsidRPr="00E3118B">
              <w:rPr>
                <w:rFonts w:ascii="Times New Roman" w:eastAsia="宋体" w:hAnsi="Times New Roman"/>
                <w:lang w:val="en-US"/>
              </w:rPr>
              <w:t>Sharp</w:t>
            </w:r>
          </w:p>
        </w:tc>
        <w:tc>
          <w:tcPr>
            <w:tcW w:w="2502" w:type="dxa"/>
          </w:tcPr>
          <w:p w:rsidR="00F8674A" w:rsidRPr="00E3118B" w:rsidRDefault="00F8674A" w:rsidP="00A639AE">
            <w:pPr>
              <w:pStyle w:val="a6"/>
              <w:rPr>
                <w:rFonts w:ascii="Times New Roman" w:eastAsia="宋体" w:hAnsi="Times New Roman"/>
                <w:lang w:val="en-US"/>
              </w:rPr>
            </w:pPr>
            <w:r w:rsidRPr="00E3118B">
              <w:rPr>
                <w:rFonts w:ascii="Times New Roman" w:eastAsia="宋体" w:hAnsi="Times New Roman"/>
                <w:lang w:val="en-US"/>
              </w:rPr>
              <w:t>Multi SIM</w:t>
            </w:r>
          </w:p>
        </w:tc>
        <w:tc>
          <w:tcPr>
            <w:tcW w:w="5370" w:type="dxa"/>
          </w:tcPr>
          <w:p w:rsidR="00F8674A" w:rsidRPr="00E3118B" w:rsidRDefault="00F8674A" w:rsidP="00A639AE">
            <w:pPr>
              <w:pStyle w:val="a6"/>
              <w:rPr>
                <w:rFonts w:ascii="Times New Roman" w:eastAsia="宋体" w:hAnsi="Times New Roman"/>
                <w:lang w:val="en-US"/>
              </w:rPr>
            </w:pPr>
            <w:r w:rsidRPr="00E3118B">
              <w:rPr>
                <w:rFonts w:ascii="Times New Roman" w:eastAsia="宋体" w:hAnsi="Times New Roman"/>
                <w:lang w:val="en-US"/>
              </w:rPr>
              <w:t>Although most practical solution is the Dual SIM, the solution should be generic enough to cover Multi-SIM.</w:t>
            </w:r>
          </w:p>
        </w:tc>
      </w:tr>
      <w:tr w:rsidR="001803FD" w:rsidTr="001803FD">
        <w:tc>
          <w:tcPr>
            <w:tcW w:w="1484" w:type="dxa"/>
          </w:tcPr>
          <w:p w:rsidR="001803FD" w:rsidRDefault="001803FD" w:rsidP="001803FD">
            <w:pPr>
              <w:pStyle w:val="a6"/>
              <w:rPr>
                <w:rFonts w:ascii="Times New Roman" w:eastAsia="宋体" w:hAnsi="Times New Roman"/>
                <w:lang w:val="en-US"/>
              </w:rPr>
            </w:pPr>
            <w:r>
              <w:rPr>
                <w:rFonts w:hint="eastAsia"/>
              </w:rPr>
              <w:t>N</w:t>
            </w:r>
            <w:r>
              <w:t>EC</w:t>
            </w:r>
          </w:p>
        </w:tc>
        <w:tc>
          <w:tcPr>
            <w:tcW w:w="2502" w:type="dxa"/>
          </w:tcPr>
          <w:p w:rsidR="001803FD" w:rsidRDefault="001803FD" w:rsidP="001803FD">
            <w:pPr>
              <w:pStyle w:val="a6"/>
              <w:rPr>
                <w:rFonts w:eastAsia="宋体"/>
                <w:lang w:val="en-US"/>
              </w:rPr>
            </w:pPr>
            <w:r>
              <w:rPr>
                <w:rFonts w:hint="eastAsia"/>
              </w:rPr>
              <w:t>D</w:t>
            </w:r>
            <w:r>
              <w:t>ual-SIM</w:t>
            </w:r>
          </w:p>
        </w:tc>
        <w:tc>
          <w:tcPr>
            <w:tcW w:w="5370" w:type="dxa"/>
          </w:tcPr>
          <w:p w:rsidR="001803FD" w:rsidRDefault="001803FD" w:rsidP="001803FD">
            <w:pPr>
              <w:pStyle w:val="a6"/>
              <w:rPr>
                <w:rFonts w:eastAsia="宋体"/>
                <w:lang w:val="en-US"/>
              </w:rPr>
            </w:pPr>
          </w:p>
        </w:tc>
      </w:tr>
    </w:tbl>
    <w:p w:rsidR="00FD0E58" w:rsidRPr="0043378D" w:rsidRDefault="00FD0E58">
      <w:pPr>
        <w:pStyle w:val="a6"/>
        <w:overflowPunct/>
        <w:autoSpaceDE/>
        <w:autoSpaceDN/>
        <w:adjustRightInd/>
        <w:textAlignment w:val="auto"/>
        <w:rPr>
          <w:rFonts w:asciiTheme="minorHAnsi" w:eastAsia="宋体" w:hAnsiTheme="minorHAnsi"/>
          <w:b/>
          <w:szCs w:val="24"/>
          <w:lang w:val="en-US"/>
        </w:rPr>
      </w:pPr>
    </w:p>
    <w:p w:rsidR="00FD0E58" w:rsidRDefault="00FD0E58">
      <w:pPr>
        <w:pStyle w:val="a6"/>
        <w:overflowPunct/>
        <w:autoSpaceDE/>
        <w:autoSpaceDN/>
        <w:adjustRightInd/>
        <w:textAlignment w:val="auto"/>
        <w:rPr>
          <w:rFonts w:ascii="Times New Roman" w:eastAsia="宋体" w:hAnsi="Times New Roman"/>
          <w:bCs/>
          <w:szCs w:val="24"/>
          <w:lang w:val="en-US"/>
        </w:rPr>
      </w:pPr>
    </w:p>
    <w:p w:rsidR="00FD0E58" w:rsidRDefault="00675DB4">
      <w:pPr>
        <w:pStyle w:val="1"/>
      </w:pPr>
      <w:r>
        <w:lastRenderedPageBreak/>
        <w:t xml:space="preserve">UE capability </w:t>
      </w:r>
    </w:p>
    <w:p w:rsidR="00FD0E58" w:rsidRDefault="00675DB4">
      <w:pPr>
        <w:pStyle w:val="2"/>
        <w:ind w:left="576"/>
      </w:pPr>
      <w:r>
        <w:t xml:space="preserve">Simultaneous </w:t>
      </w:r>
      <w:r>
        <w:rPr>
          <w:rFonts w:eastAsiaTheme="minorEastAsia" w:hint="eastAsia"/>
        </w:rPr>
        <w:t>reception</w:t>
      </w:r>
      <w:r>
        <w:t xml:space="preserve"> and </w:t>
      </w:r>
      <w:r>
        <w:rPr>
          <w:rFonts w:eastAsiaTheme="minorEastAsia" w:hint="eastAsia"/>
        </w:rPr>
        <w:t>transmission</w:t>
      </w:r>
      <w:r>
        <w:t xml:space="preserve"> capability  </w:t>
      </w:r>
    </w:p>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A Multi-SIM </w:t>
      </w:r>
      <w:r>
        <w:rPr>
          <w:rFonts w:ascii="Times New Roman" w:eastAsia="宋体" w:hAnsi="Times New Roman" w:hint="eastAsia"/>
          <w:bCs/>
          <w:szCs w:val="24"/>
          <w:lang w:val="en-US"/>
        </w:rPr>
        <w:t>device</w:t>
      </w:r>
      <w:r>
        <w:rPr>
          <w:rFonts w:ascii="Times New Roman" w:eastAsia="宋体" w:hAnsi="Times New Roman"/>
          <w:bCs/>
          <w:szCs w:val="24"/>
          <w:lang w:val="en-US"/>
        </w:rPr>
        <w:t xml:space="preserve"> may operate either in Dual SIM Dual Standby (DSDS) or Dual SIM Dual Active (DSDA) mode.</w:t>
      </w:r>
      <w:r>
        <w:rPr>
          <w:b/>
        </w:rPr>
        <w:t xml:space="preserve"> </w:t>
      </w:r>
      <w:r>
        <w:rPr>
          <w:rFonts w:ascii="Times New Roman" w:eastAsia="宋体" w:hAnsi="Times New Roman"/>
          <w:bCs/>
          <w:szCs w:val="24"/>
          <w:lang w:val="en-US"/>
        </w:rPr>
        <w:t>I</w:t>
      </w:r>
      <w:r>
        <w:rPr>
          <w:rFonts w:ascii="Times New Roman" w:eastAsia="宋体" w:hAnsi="Times New Roman" w:hint="eastAsia"/>
          <w:bCs/>
          <w:szCs w:val="24"/>
          <w:lang w:val="en-US"/>
        </w:rPr>
        <w:t xml:space="preserve">n </w:t>
      </w:r>
      <w:r>
        <w:rPr>
          <w:rFonts w:ascii="Times New Roman" w:eastAsia="宋体" w:hAnsi="Times New Roman" w:cs="Arial"/>
          <w:bCs/>
        </w:rPr>
        <w:t>TR 22.834</w:t>
      </w:r>
      <w:r>
        <w:rPr>
          <w:rFonts w:ascii="Times New Roman" w:eastAsia="宋体" w:hAnsi="Times New Roman"/>
          <w:bCs/>
          <w:szCs w:val="24"/>
          <w:lang w:val="en-US"/>
        </w:rPr>
        <w:t xml:space="preserve"> [2], DSDS and DSDA are defined as the below</w:t>
      </w:r>
    </w:p>
    <w:tbl>
      <w:tblPr>
        <w:tblStyle w:val="ac"/>
        <w:tblW w:w="9350" w:type="dxa"/>
        <w:tblLayout w:type="fixed"/>
        <w:tblLook w:val="04A0" w:firstRow="1" w:lastRow="0" w:firstColumn="1" w:lastColumn="0" w:noHBand="0" w:noVBand="1"/>
      </w:tblPr>
      <w:tblGrid>
        <w:gridCol w:w="9350"/>
      </w:tblGrid>
      <w:tr w:rsidR="00FD0E58">
        <w:tc>
          <w:tcPr>
            <w:tcW w:w="9350" w:type="dxa"/>
          </w:tcPr>
          <w:p w:rsidR="00FD0E58" w:rsidRDefault="00675DB4">
            <w:r>
              <w:rPr>
                <w:b/>
              </w:rPr>
              <w:t>DSDS</w:t>
            </w:r>
            <w:r>
              <w:t>: both SIMs can be used for idle-mode network connection, but when a radio connection is active the second connection is disabled. As in the passive case, the SIMs in a DSDS device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 [2].</w:t>
            </w:r>
          </w:p>
          <w:p w:rsidR="00FD0E58" w:rsidRDefault="00675DB4">
            <w:pPr>
              <w:rPr>
                <w:rFonts w:ascii="Times New Roman" w:eastAsia="宋体" w:hAnsi="Times New Roman"/>
                <w:bCs/>
                <w:szCs w:val="24"/>
              </w:rPr>
            </w:pPr>
            <w:r>
              <w:rPr>
                <w:b/>
              </w:rPr>
              <w:t>DSDA:</w:t>
            </w:r>
            <w:r>
              <w:t xml:space="preserve"> both SIMs can be used in both idle and connected modes. Each SIM has a dedicated transceiver, meaning that there are no interdependencies on idle or connected mode operation at the modem level [2]. </w:t>
            </w:r>
          </w:p>
        </w:tc>
      </w:tr>
    </w:tbl>
    <w:p w:rsidR="00FD0E58" w:rsidRDefault="00675DB4">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I</w:t>
      </w:r>
      <w:r>
        <w:rPr>
          <w:rFonts w:ascii="Times New Roman" w:eastAsia="宋体" w:hAnsi="Times New Roman" w:hint="eastAsia"/>
          <w:bCs/>
          <w:szCs w:val="24"/>
          <w:lang w:val="en-US"/>
        </w:rPr>
        <w:t xml:space="preserve">n </w:t>
      </w:r>
      <w:r>
        <w:rPr>
          <w:rFonts w:ascii="Times New Roman" w:eastAsia="宋体" w:hAnsi="Times New Roman" w:cs="Arial"/>
          <w:bCs/>
        </w:rPr>
        <w:t>TR 22.834</w:t>
      </w:r>
      <w:r>
        <w:rPr>
          <w:rFonts w:ascii="Times New Roman" w:eastAsia="宋体" w:hAnsi="Times New Roman"/>
          <w:bCs/>
          <w:szCs w:val="24"/>
          <w:lang w:val="en-US"/>
        </w:rPr>
        <w:t xml:space="preserve"> [2], the simultaneous </w:t>
      </w:r>
      <w:r>
        <w:rPr>
          <w:rFonts w:ascii="Times New Roman" w:eastAsia="宋体" w:hAnsi="Times New Roman" w:hint="eastAsia"/>
          <w:bCs/>
          <w:szCs w:val="24"/>
          <w:lang w:val="en-US"/>
        </w:rPr>
        <w:t>reception</w:t>
      </w:r>
      <w:r>
        <w:rPr>
          <w:rFonts w:ascii="Times New Roman" w:eastAsia="宋体" w:hAnsi="Times New Roman"/>
          <w:bCs/>
          <w:szCs w:val="24"/>
          <w:lang w:val="en-US"/>
        </w:rPr>
        <w:t xml:space="preserve"> and </w:t>
      </w:r>
      <w:r>
        <w:rPr>
          <w:rFonts w:ascii="Times New Roman" w:eastAsia="宋体" w:hAnsi="Times New Roman" w:hint="eastAsia"/>
          <w:bCs/>
          <w:szCs w:val="24"/>
          <w:lang w:val="en-US"/>
        </w:rPr>
        <w:t>transmission</w:t>
      </w:r>
      <w:r>
        <w:rPr>
          <w:rFonts w:ascii="Times New Roman" w:eastAsia="宋体" w:hAnsi="Times New Roman"/>
          <w:bCs/>
          <w:szCs w:val="24"/>
          <w:lang w:val="en-US"/>
        </w:rPr>
        <w:t xml:space="preserve"> capability of </w:t>
      </w:r>
      <w:r>
        <w:rPr>
          <w:rFonts w:ascii="Times New Roman" w:eastAsia="宋体" w:hAnsi="Times New Roman" w:hint="eastAsia"/>
          <w:bCs/>
          <w:szCs w:val="24"/>
          <w:lang w:val="en-US"/>
        </w:rPr>
        <w:t>multi-SIM devices</w:t>
      </w:r>
      <w:r>
        <w:rPr>
          <w:rFonts w:ascii="Times New Roman" w:eastAsia="宋体" w:hAnsi="Times New Roman"/>
          <w:bCs/>
          <w:szCs w:val="24"/>
          <w:lang w:val="en-US"/>
        </w:rPr>
        <w:t xml:space="preserve"> are described as the below highlighted in yellow.</w:t>
      </w:r>
    </w:p>
    <w:tbl>
      <w:tblPr>
        <w:tblStyle w:val="ac"/>
        <w:tblW w:w="9350" w:type="dxa"/>
        <w:tblLayout w:type="fixed"/>
        <w:tblLook w:val="04A0" w:firstRow="1" w:lastRow="0" w:firstColumn="1" w:lastColumn="0" w:noHBand="0" w:noVBand="1"/>
      </w:tblPr>
      <w:tblGrid>
        <w:gridCol w:w="9350"/>
      </w:tblGrid>
      <w:tr w:rsidR="00FD0E58">
        <w:tc>
          <w:tcPr>
            <w:tcW w:w="9350" w:type="dxa"/>
          </w:tcPr>
          <w:p w:rsidR="00FD0E58" w:rsidRDefault="00675DB4">
            <w:pPr>
              <w:rPr>
                <w:rFonts w:ascii="Times New Roman" w:hAnsi="Times New Roman" w:cs="Times New Roman"/>
                <w:sz w:val="20"/>
                <w:szCs w:val="20"/>
              </w:rPr>
            </w:pPr>
            <w:r>
              <w:rPr>
                <w:rFonts w:ascii="Times New Roman" w:hAnsi="Times New Roman" w:cs="Times New Roman"/>
                <w:sz w:val="20"/>
                <w:szCs w:val="20"/>
              </w:rPr>
              <w:t xml:space="preserve">[PR.5.1.6-001]: The 3GPP system shall support ME with multiple USIMs (on the same UICC or on different UICCs) that are registered at the same time. </w:t>
            </w:r>
          </w:p>
          <w:p w:rsidR="00FD0E58" w:rsidRDefault="00675DB4">
            <w:pPr>
              <w:pStyle w:val="NO"/>
              <w:rPr>
                <w:rFonts w:eastAsia="宋体"/>
                <w:bCs/>
                <w:szCs w:val="24"/>
              </w:rPr>
            </w:pPr>
            <w:r>
              <w:t>NOTE 1:</w:t>
            </w:r>
            <w:r>
              <w:tab/>
              <w:t xml:space="preserve">The terminal behaviour with respect to the simultaneous handling of multiple USIMs may </w:t>
            </w:r>
            <w:r>
              <w:rPr>
                <w:highlight w:val="yellow"/>
              </w:rPr>
              <w:t xml:space="preserve">depend on the terminal capabilities (e.g. terminal with single Rx / single </w:t>
            </w:r>
            <w:proofErr w:type="spellStart"/>
            <w:r>
              <w:rPr>
                <w:highlight w:val="yellow"/>
              </w:rPr>
              <w:t>Tx</w:t>
            </w:r>
            <w:proofErr w:type="spellEnd"/>
            <w:r>
              <w:rPr>
                <w:highlight w:val="yellow"/>
              </w:rPr>
              <w:t xml:space="preserve"> </w:t>
            </w:r>
            <w:proofErr w:type="spellStart"/>
            <w:r>
              <w:rPr>
                <w:highlight w:val="yellow"/>
              </w:rPr>
              <w:t>vs</w:t>
            </w:r>
            <w:proofErr w:type="spellEnd"/>
            <w:r>
              <w:rPr>
                <w:highlight w:val="yellow"/>
              </w:rPr>
              <w:t xml:space="preserve"> terminal with dual Rx / single </w:t>
            </w:r>
            <w:proofErr w:type="spellStart"/>
            <w:r>
              <w:rPr>
                <w:highlight w:val="yellow"/>
              </w:rPr>
              <w:t>Tx</w:t>
            </w:r>
            <w:proofErr w:type="spellEnd"/>
            <w:r>
              <w:rPr>
                <w:highlight w:val="yellow"/>
              </w:rPr>
              <w:t xml:space="preserve"> </w:t>
            </w:r>
            <w:proofErr w:type="spellStart"/>
            <w:r>
              <w:rPr>
                <w:highlight w:val="yellow"/>
              </w:rPr>
              <w:t>vs</w:t>
            </w:r>
            <w:proofErr w:type="spellEnd"/>
            <w:r>
              <w:rPr>
                <w:highlight w:val="yellow"/>
              </w:rPr>
              <w:t xml:space="preserve"> terminal with dual Rx / dual </w:t>
            </w:r>
            <w:proofErr w:type="spellStart"/>
            <w:r>
              <w:rPr>
                <w:highlight w:val="yellow"/>
              </w:rPr>
              <w:t>Tx</w:t>
            </w:r>
            <w:proofErr w:type="spellEnd"/>
            <w:r>
              <w:rPr>
                <w:highlight w:val="yellow"/>
              </w:rPr>
              <w:t xml:space="preserve">), wherein dual Rx allows MUSIM UE to simultaneously receive traffic from two networks, single RX allows MUSIM UE to receive traffic from one network at one time, single </w:t>
            </w:r>
            <w:proofErr w:type="spellStart"/>
            <w:r>
              <w:rPr>
                <w:highlight w:val="yellow"/>
              </w:rPr>
              <w:t>Tx</w:t>
            </w:r>
            <w:proofErr w:type="spellEnd"/>
            <w:r>
              <w:rPr>
                <w:highlight w:val="yellow"/>
              </w:rPr>
              <w:t xml:space="preserve"> allows MUSIM UE to transmit traffic to one network at one time.</w:t>
            </w:r>
          </w:p>
        </w:tc>
      </w:tr>
    </w:tbl>
    <w:p w:rsidR="00FD0E58" w:rsidRDefault="00FD0E58">
      <w:pPr>
        <w:spacing w:after="0" w:line="240" w:lineRule="auto"/>
        <w:jc w:val="both"/>
        <w:rPr>
          <w:rFonts w:ascii="Times New Roman" w:eastAsia="宋体" w:hAnsi="Times New Roman" w:cs="Times New Roman"/>
          <w:bCs/>
          <w:sz w:val="20"/>
          <w:szCs w:val="24"/>
          <w:lang w:eastAsia="zh-CN"/>
        </w:rPr>
      </w:pPr>
    </w:p>
    <w:p w:rsidR="00FD0E58" w:rsidRDefault="00675DB4">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 xml:space="preserve">Based on the device </w:t>
      </w:r>
      <w:r>
        <w:rPr>
          <w:rFonts w:ascii="Times New Roman" w:eastAsia="宋体" w:hAnsi="Times New Roman" w:cs="Times New Roman"/>
          <w:bCs/>
          <w:sz w:val="20"/>
          <w:szCs w:val="24"/>
          <w:lang w:eastAsia="zh-CN"/>
        </w:rPr>
        <w:t>implementation</w:t>
      </w:r>
      <w:r>
        <w:rPr>
          <w:rFonts w:ascii="Times New Roman" w:eastAsia="宋体" w:hAnsi="Times New Roman" w:cs="Times New Roman" w:hint="eastAsia"/>
          <w:bCs/>
          <w:sz w:val="20"/>
          <w:szCs w:val="24"/>
          <w:lang w:eastAsia="zh-CN"/>
        </w:rPr>
        <w:t xml:space="preserve"> choices</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several</w:t>
      </w:r>
      <w:r>
        <w:rPr>
          <w:rFonts w:ascii="Times New Roman" w:eastAsia="宋体" w:hAnsi="Times New Roman" w:cs="Times New Roman"/>
          <w:bCs/>
          <w:sz w:val="20"/>
          <w:szCs w:val="24"/>
          <w:lang w:eastAsia="zh-CN"/>
        </w:rPr>
        <w:t xml:space="preserve"> architectures for </w:t>
      </w:r>
      <w:r>
        <w:rPr>
          <w:rFonts w:ascii="Times New Roman" w:eastAsia="宋体" w:hAnsi="Times New Roman" w:cs="Times New Roman" w:hint="eastAsia"/>
          <w:bCs/>
          <w:sz w:val="20"/>
          <w:szCs w:val="24"/>
          <w:lang w:eastAsia="zh-CN"/>
        </w:rPr>
        <w:t xml:space="preserve">multi-SIM devices </w:t>
      </w:r>
      <w:r>
        <w:rPr>
          <w:rFonts w:ascii="Times New Roman" w:eastAsia="宋体" w:hAnsi="Times New Roman" w:cs="Times New Roman"/>
          <w:bCs/>
          <w:sz w:val="20"/>
          <w:szCs w:val="24"/>
          <w:lang w:eastAsia="zh-CN"/>
        </w:rPr>
        <w:t>co</w:t>
      </w:r>
      <w:r>
        <w:rPr>
          <w:rFonts w:ascii="Times New Roman" w:eastAsia="宋体" w:hAnsi="Times New Roman" w:cs="Times New Roman" w:hint="eastAsia"/>
          <w:bCs/>
          <w:sz w:val="20"/>
          <w:szCs w:val="24"/>
          <w:lang w:eastAsia="zh-CN"/>
        </w:rPr>
        <w:t xml:space="preserve">exist in the </w:t>
      </w:r>
      <w:r>
        <w:rPr>
          <w:rFonts w:ascii="Times New Roman" w:eastAsia="宋体" w:hAnsi="Times New Roman" w:cs="Times New Roman"/>
          <w:bCs/>
          <w:sz w:val="20"/>
          <w:szCs w:val="24"/>
          <w:lang w:eastAsia="zh-CN"/>
        </w:rPr>
        <w:t>marke</w:t>
      </w:r>
      <w:r>
        <w:rPr>
          <w:rFonts w:ascii="Times New Roman" w:eastAsia="宋体" w:hAnsi="Times New Roman" w:cs="Times New Roman" w:hint="eastAsia"/>
          <w:bCs/>
          <w:sz w:val="20"/>
          <w:szCs w:val="24"/>
          <w:lang w:eastAsia="zh-CN"/>
        </w:rPr>
        <w:t>t</w:t>
      </w:r>
      <w:r>
        <w:rPr>
          <w:rFonts w:ascii="Times New Roman" w:eastAsia="宋体" w:hAnsi="Times New Roman" w:cs="Times New Roman"/>
          <w:bCs/>
          <w:sz w:val="20"/>
          <w:szCs w:val="24"/>
          <w:lang w:eastAsia="zh-CN"/>
        </w:rPr>
        <w:t xml:space="preserve"> to support DSDS or DSDA, i.e. single Rx / single </w:t>
      </w:r>
      <w:proofErr w:type="spellStart"/>
      <w:proofErr w:type="gramStart"/>
      <w:r>
        <w:rPr>
          <w:rFonts w:ascii="Times New Roman" w:eastAsia="宋体" w:hAnsi="Times New Roman" w:cs="Times New Roman"/>
          <w:bCs/>
          <w:sz w:val="20"/>
          <w:szCs w:val="24"/>
          <w:lang w:eastAsia="zh-CN"/>
        </w:rPr>
        <w:t>Tx</w:t>
      </w:r>
      <w:proofErr w:type="spellEnd"/>
      <w:proofErr w:type="gramEnd"/>
      <w:r>
        <w:rPr>
          <w:rFonts w:ascii="Times New Roman" w:eastAsia="宋体" w:hAnsi="Times New Roman" w:cs="Times New Roman"/>
          <w:bCs/>
          <w:sz w:val="20"/>
          <w:szCs w:val="24"/>
          <w:lang w:eastAsia="zh-CN"/>
        </w:rPr>
        <w:t xml:space="preserve">, dual Rx / single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and</w:t>
      </w:r>
      <w:r>
        <w:rPr>
          <w:rFonts w:ascii="Times New Roman" w:eastAsia="宋体" w:hAnsi="Times New Roman" w:cs="Times New Roman"/>
          <w:bCs/>
          <w:sz w:val="20"/>
          <w:szCs w:val="24"/>
          <w:lang w:eastAsia="zh-CN"/>
        </w:rPr>
        <w:t xml:space="preserve"> dual Rx/dual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 xml:space="preserve">A single Rx UE is not capable of receiving traffic from two networks at the same time, while a dual Rx UE may be able to do so. </w:t>
      </w:r>
    </w:p>
    <w:p w:rsidR="00FD0E58" w:rsidRDefault="00675DB4">
      <w:pPr>
        <w:pStyle w:val="a6"/>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F</w:t>
      </w:r>
      <w:r>
        <w:rPr>
          <w:rFonts w:ascii="Times New Roman" w:eastAsia="宋体" w:hAnsi="Times New Roman" w:hint="eastAsia"/>
          <w:bCs/>
          <w:szCs w:val="24"/>
          <w:lang w:val="en-US"/>
        </w:rPr>
        <w:t xml:space="preserve">rom </w:t>
      </w:r>
      <w:r>
        <w:rPr>
          <w:rFonts w:ascii="Times New Roman" w:eastAsia="宋体" w:hAnsi="Times New Roman"/>
          <w:bCs/>
          <w:szCs w:val="24"/>
          <w:lang w:val="en-US"/>
        </w:rPr>
        <w:t xml:space="preserve">RAN point of view, </w:t>
      </w:r>
      <w:r>
        <w:rPr>
          <w:rFonts w:ascii="Times New Roman" w:eastAsia="宋体" w:hAnsi="Times New Roman" w:hint="eastAsia"/>
          <w:bCs/>
          <w:szCs w:val="24"/>
          <w:lang w:val="en-US"/>
        </w:rPr>
        <w:t>we also need to</w:t>
      </w:r>
      <w:r>
        <w:rPr>
          <w:rFonts w:ascii="Times New Roman" w:eastAsia="宋体" w:hAnsi="Times New Roman"/>
          <w:bCs/>
          <w:szCs w:val="24"/>
          <w:lang w:val="en-US"/>
        </w:rPr>
        <w:t xml:space="preserve"> discuss which </w:t>
      </w:r>
      <w:r>
        <w:rPr>
          <w:rFonts w:ascii="Times New Roman" w:eastAsia="宋体" w:hAnsi="Times New Roman" w:hint="eastAsia"/>
          <w:bCs/>
          <w:szCs w:val="24"/>
          <w:lang w:val="en-US"/>
        </w:rPr>
        <w:t>type(s)</w:t>
      </w:r>
      <w:r>
        <w:rPr>
          <w:rFonts w:ascii="Times New Roman" w:eastAsia="宋体" w:hAnsi="Times New Roman"/>
          <w:bCs/>
          <w:szCs w:val="24"/>
          <w:lang w:val="en-US"/>
        </w:rPr>
        <w:t xml:space="preserve"> of devices,</w:t>
      </w:r>
      <w:r>
        <w:rPr>
          <w:rFonts w:ascii="Times New Roman" w:eastAsia="宋体" w:hAnsi="Times New Roman" w:hint="eastAsia"/>
          <w:bCs/>
          <w:szCs w:val="24"/>
          <w:lang w:val="en-US"/>
        </w:rPr>
        <w:t xml:space="preserve"> </w:t>
      </w:r>
      <w:r>
        <w:rPr>
          <w:rFonts w:ascii="Times New Roman" w:eastAsia="宋体" w:hAnsi="Times New Roman"/>
          <w:bCs/>
          <w:szCs w:val="24"/>
          <w:lang w:val="en-US"/>
        </w:rPr>
        <w:t xml:space="preserve">with </w:t>
      </w:r>
      <w:r>
        <w:rPr>
          <w:rFonts w:ascii="Times New Roman" w:eastAsia="宋体" w:hAnsi="Times New Roman" w:hint="eastAsia"/>
          <w:bCs/>
          <w:szCs w:val="24"/>
          <w:lang w:val="en-US"/>
        </w:rPr>
        <w:t>regard</w:t>
      </w:r>
      <w:r>
        <w:rPr>
          <w:rFonts w:ascii="Times New Roman" w:eastAsia="宋体" w:hAnsi="Times New Roman"/>
          <w:bCs/>
          <w:szCs w:val="24"/>
          <w:lang w:val="en-US"/>
        </w:rPr>
        <w:t xml:space="preserve"> to</w:t>
      </w:r>
      <w:r>
        <w:rPr>
          <w:rFonts w:ascii="Times New Roman" w:eastAsia="宋体" w:hAnsi="Times New Roman" w:hint="eastAsia"/>
          <w:bCs/>
          <w:szCs w:val="24"/>
          <w:lang w:val="en-US"/>
        </w:rPr>
        <w:t xml:space="preserve"> s</w:t>
      </w:r>
      <w:r>
        <w:rPr>
          <w:rFonts w:ascii="Times New Roman" w:eastAsia="宋体" w:hAnsi="Times New Roman"/>
          <w:bCs/>
          <w:szCs w:val="24"/>
          <w:lang w:val="en-US"/>
        </w:rPr>
        <w:t xml:space="preserve">imultaneous </w:t>
      </w:r>
      <w:r>
        <w:rPr>
          <w:rFonts w:ascii="Times New Roman" w:eastAsia="宋体" w:hAnsi="Times New Roman" w:hint="eastAsia"/>
          <w:bCs/>
          <w:szCs w:val="24"/>
          <w:lang w:val="en-US"/>
        </w:rPr>
        <w:t>reception</w:t>
      </w:r>
      <w:r>
        <w:rPr>
          <w:rFonts w:ascii="Times New Roman" w:eastAsia="宋体" w:hAnsi="Times New Roman"/>
          <w:bCs/>
          <w:szCs w:val="24"/>
          <w:lang w:val="en-US"/>
        </w:rPr>
        <w:t xml:space="preserve"> and transmission </w:t>
      </w:r>
      <w:r>
        <w:rPr>
          <w:rFonts w:ascii="Times New Roman" w:eastAsia="宋体" w:hAnsi="Times New Roman" w:hint="eastAsia"/>
          <w:bCs/>
          <w:szCs w:val="24"/>
          <w:lang w:val="en-US"/>
        </w:rPr>
        <w:t>capability</w:t>
      </w:r>
      <w:r>
        <w:rPr>
          <w:rFonts w:ascii="Times New Roman" w:eastAsia="宋体" w:hAnsi="Times New Roman"/>
          <w:bCs/>
          <w:szCs w:val="24"/>
          <w:lang w:val="en-US"/>
        </w:rPr>
        <w:t xml:space="preserve">, should be considered for Multi-SIM work. Therefore, </w:t>
      </w:r>
    </w:p>
    <w:p w:rsidR="00FD0E58" w:rsidRDefault="00FD0E58">
      <w:pPr>
        <w:spacing w:after="0" w:line="240" w:lineRule="auto"/>
        <w:jc w:val="both"/>
        <w:rPr>
          <w:rFonts w:ascii="Times New Roman" w:eastAsia="宋体" w:hAnsi="Times New Roman" w:cs="Times New Roman"/>
          <w:bCs/>
          <w:sz w:val="20"/>
          <w:szCs w:val="24"/>
          <w:lang w:eastAsia="zh-CN"/>
        </w:rPr>
      </w:pPr>
    </w:p>
    <w:p w:rsidR="00FD0E58" w:rsidRDefault="00675DB4">
      <w:pPr>
        <w:jc w:val="both"/>
        <w:rPr>
          <w:b/>
          <w:sz w:val="20"/>
          <w:szCs w:val="20"/>
        </w:rPr>
      </w:pPr>
      <w:r>
        <w:rPr>
          <w:b/>
          <w:sz w:val="20"/>
          <w:szCs w:val="20"/>
        </w:rPr>
        <w:t>Question 4: Wh</w:t>
      </w:r>
      <w:r>
        <w:rPr>
          <w:rFonts w:hint="eastAsia"/>
          <w:b/>
          <w:sz w:val="20"/>
          <w:szCs w:val="20"/>
          <w:lang w:eastAsia="zh-CN"/>
        </w:rPr>
        <w:t>ich</w:t>
      </w:r>
      <w:r>
        <w:rPr>
          <w:b/>
          <w:sz w:val="20"/>
          <w:szCs w:val="20"/>
        </w:rPr>
        <w:t xml:space="preserve"> </w:t>
      </w:r>
      <w:r>
        <w:rPr>
          <w:rFonts w:hint="eastAsia"/>
          <w:b/>
          <w:sz w:val="20"/>
          <w:szCs w:val="20"/>
          <w:lang w:eastAsia="zh-CN"/>
        </w:rPr>
        <w:t xml:space="preserve">type(s) of devices </w:t>
      </w:r>
      <w:r>
        <w:rPr>
          <w:b/>
          <w:sz w:val="20"/>
          <w:szCs w:val="20"/>
        </w:rPr>
        <w:t xml:space="preserve">should be considered in RAN Multi-SIM work? </w:t>
      </w:r>
    </w:p>
    <w:p w:rsidR="00FD0E58" w:rsidRDefault="00675DB4">
      <w:pPr>
        <w:pStyle w:val="a6"/>
        <w:numPr>
          <w:ilvl w:val="0"/>
          <w:numId w:val="9"/>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 xml:space="preserve">Single </w:t>
      </w:r>
      <w:r>
        <w:rPr>
          <w:rFonts w:asciiTheme="minorHAnsi" w:eastAsia="宋体" w:hAnsiTheme="minorHAnsi"/>
          <w:b/>
          <w:szCs w:val="24"/>
        </w:rPr>
        <w:t xml:space="preserve">Rx / </w:t>
      </w:r>
      <w:r>
        <w:rPr>
          <w:rFonts w:asciiTheme="minorHAnsi" w:eastAsia="宋体" w:hAnsiTheme="minorHAnsi" w:hint="eastAsia"/>
          <w:b/>
          <w:szCs w:val="24"/>
        </w:rPr>
        <w:t>S</w:t>
      </w:r>
      <w:r>
        <w:rPr>
          <w:rFonts w:asciiTheme="minorHAnsi" w:eastAsia="宋体" w:hAnsiTheme="minorHAnsi"/>
          <w:b/>
          <w:szCs w:val="24"/>
        </w:rPr>
        <w:t xml:space="preserve">ingle </w:t>
      </w:r>
      <w:proofErr w:type="spellStart"/>
      <w:r>
        <w:rPr>
          <w:rFonts w:asciiTheme="minorHAnsi" w:eastAsia="宋体" w:hAnsiTheme="minorHAnsi"/>
          <w:b/>
          <w:szCs w:val="24"/>
        </w:rPr>
        <w:t>Tx</w:t>
      </w:r>
      <w:proofErr w:type="spellEnd"/>
    </w:p>
    <w:p w:rsidR="00FD0E58" w:rsidRDefault="00675DB4">
      <w:pPr>
        <w:pStyle w:val="a6"/>
        <w:numPr>
          <w:ilvl w:val="0"/>
          <w:numId w:val="9"/>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Dual</w:t>
      </w:r>
      <w:r>
        <w:rPr>
          <w:rFonts w:asciiTheme="minorHAnsi" w:eastAsia="宋体" w:hAnsiTheme="minorHAnsi"/>
          <w:b/>
          <w:szCs w:val="24"/>
        </w:rPr>
        <w:t xml:space="preserve"> Rx / </w:t>
      </w:r>
      <w:r>
        <w:rPr>
          <w:rFonts w:asciiTheme="minorHAnsi" w:eastAsia="宋体" w:hAnsiTheme="minorHAnsi" w:hint="eastAsia"/>
          <w:b/>
          <w:szCs w:val="24"/>
        </w:rPr>
        <w:t>S</w:t>
      </w:r>
      <w:r>
        <w:rPr>
          <w:rFonts w:asciiTheme="minorHAnsi" w:eastAsia="宋体" w:hAnsiTheme="minorHAnsi"/>
          <w:b/>
          <w:szCs w:val="24"/>
        </w:rPr>
        <w:t xml:space="preserve">ingle </w:t>
      </w:r>
      <w:proofErr w:type="spellStart"/>
      <w:r>
        <w:rPr>
          <w:rFonts w:asciiTheme="minorHAnsi" w:eastAsia="宋体" w:hAnsiTheme="minorHAnsi"/>
          <w:b/>
          <w:szCs w:val="24"/>
        </w:rPr>
        <w:t>Tx</w:t>
      </w:r>
      <w:proofErr w:type="spellEnd"/>
      <w:r>
        <w:rPr>
          <w:rFonts w:asciiTheme="minorHAnsi" w:eastAsia="宋体" w:hAnsiTheme="minorHAnsi"/>
          <w:b/>
          <w:szCs w:val="24"/>
        </w:rPr>
        <w:t xml:space="preserve"> </w:t>
      </w:r>
    </w:p>
    <w:p w:rsidR="00FD0E58" w:rsidRDefault="00675DB4">
      <w:pPr>
        <w:pStyle w:val="a6"/>
        <w:numPr>
          <w:ilvl w:val="0"/>
          <w:numId w:val="9"/>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Dual Rx / Dual </w:t>
      </w:r>
      <w:proofErr w:type="spellStart"/>
      <w:r>
        <w:rPr>
          <w:rFonts w:asciiTheme="minorHAnsi" w:eastAsia="宋体" w:hAnsiTheme="minorHAnsi"/>
          <w:b/>
          <w:szCs w:val="24"/>
        </w:rPr>
        <w:t>Tx</w:t>
      </w:r>
      <w:proofErr w:type="spellEnd"/>
      <w:r>
        <w:rPr>
          <w:rFonts w:asciiTheme="minorHAnsi" w:eastAsia="宋体" w:hAnsiTheme="minorHAnsi"/>
          <w:b/>
          <w:szCs w:val="24"/>
        </w:rPr>
        <w:t xml:space="preserve"> </w:t>
      </w:r>
    </w:p>
    <w:p w:rsidR="00FD0E58" w:rsidRDefault="00FD0E58">
      <w:pPr>
        <w:pStyle w:val="a6"/>
        <w:overflowPunct/>
        <w:autoSpaceDE/>
        <w:autoSpaceDN/>
        <w:adjustRightInd/>
        <w:textAlignment w:val="auto"/>
        <w:rPr>
          <w:rFonts w:asciiTheme="minorHAnsi" w:eastAsia="宋体" w:hAnsiTheme="minorHAnsi"/>
          <w:b/>
          <w:szCs w:val="24"/>
        </w:rPr>
      </w:pPr>
    </w:p>
    <w:p w:rsidR="00FD0E58" w:rsidRDefault="00675DB4">
      <w:pPr>
        <w:pStyle w:val="a6"/>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Note: A UE capable of single reception/</w:t>
      </w:r>
      <w:r>
        <w:rPr>
          <w:rFonts w:asciiTheme="minorHAnsi" w:eastAsia="宋体" w:hAnsiTheme="minorHAnsi"/>
          <w:b/>
          <w:szCs w:val="24"/>
        </w:rPr>
        <w:t>transmissio</w:t>
      </w:r>
      <w:r>
        <w:rPr>
          <w:rFonts w:asciiTheme="minorHAnsi" w:eastAsia="宋体" w:hAnsiTheme="minorHAnsi" w:hint="eastAsia"/>
          <w:b/>
          <w:szCs w:val="24"/>
        </w:rPr>
        <w:t xml:space="preserve">n is not able to receive/transmit from/to more than one networks </w:t>
      </w:r>
      <w:r>
        <w:rPr>
          <w:rFonts w:asciiTheme="minorHAnsi" w:eastAsia="宋体" w:hAnsiTheme="minorHAnsi"/>
          <w:b/>
          <w:szCs w:val="24"/>
        </w:rPr>
        <w:t>simultaneously</w:t>
      </w:r>
      <w:r>
        <w:rPr>
          <w:rFonts w:asciiTheme="minorHAnsi" w:eastAsia="宋体" w:hAnsiTheme="minorHAnsi" w:hint="eastAsia"/>
          <w:b/>
          <w:szCs w:val="24"/>
        </w:rPr>
        <w:t xml:space="preserve">. </w:t>
      </w:r>
    </w:p>
    <w:tbl>
      <w:tblPr>
        <w:tblStyle w:val="ac"/>
        <w:tblW w:w="9356" w:type="dxa"/>
        <w:tblInd w:w="-5" w:type="dxa"/>
        <w:tblLayout w:type="fixed"/>
        <w:tblLook w:val="04A0" w:firstRow="1" w:lastRow="0" w:firstColumn="1" w:lastColumn="0" w:noHBand="0" w:noVBand="1"/>
      </w:tblPr>
      <w:tblGrid>
        <w:gridCol w:w="1484"/>
        <w:gridCol w:w="2502"/>
        <w:gridCol w:w="5370"/>
      </w:tblGrid>
      <w:tr w:rsidR="00FD0E58" w:rsidTr="00E23E06">
        <w:tc>
          <w:tcPr>
            <w:tcW w:w="1484" w:type="dxa"/>
          </w:tcPr>
          <w:p w:rsidR="00FD0E58" w:rsidRDefault="00675DB4">
            <w:pPr>
              <w:pStyle w:val="a6"/>
              <w:rPr>
                <w:rFonts w:ascii="Calibri" w:hAnsi="Calibri"/>
                <w:b/>
              </w:rPr>
            </w:pPr>
            <w:r>
              <w:rPr>
                <w:rFonts w:ascii="Calibri" w:hAnsi="Calibri"/>
                <w:b/>
              </w:rPr>
              <w:t>Company</w:t>
            </w:r>
          </w:p>
        </w:tc>
        <w:tc>
          <w:tcPr>
            <w:tcW w:w="2502" w:type="dxa"/>
          </w:tcPr>
          <w:p w:rsidR="00FD0E58" w:rsidRDefault="00675DB4">
            <w:pPr>
              <w:pStyle w:val="a6"/>
              <w:rPr>
                <w:rFonts w:ascii="Calibri" w:hAnsi="Calibri"/>
                <w:b/>
              </w:rPr>
            </w:pPr>
            <w:r>
              <w:rPr>
                <w:rFonts w:ascii="Calibri" w:hAnsi="Calibri"/>
                <w:b/>
              </w:rPr>
              <w:t>Option(s)</w:t>
            </w:r>
          </w:p>
        </w:tc>
        <w:tc>
          <w:tcPr>
            <w:tcW w:w="5370" w:type="dxa"/>
          </w:tcPr>
          <w:p w:rsidR="00FD0E58" w:rsidRDefault="00675DB4">
            <w:pPr>
              <w:pStyle w:val="a6"/>
              <w:rPr>
                <w:rFonts w:ascii="Calibri" w:hAnsi="Calibri"/>
                <w:b/>
              </w:rPr>
            </w:pPr>
            <w:r>
              <w:rPr>
                <w:rFonts w:ascii="Calibri" w:hAnsi="Calibri"/>
                <w:b/>
              </w:rPr>
              <w:t>Comments</w:t>
            </w:r>
          </w:p>
        </w:tc>
      </w:tr>
      <w:tr w:rsidR="00FD0E58" w:rsidTr="00E23E06">
        <w:tc>
          <w:tcPr>
            <w:tcW w:w="1484" w:type="dxa"/>
          </w:tcPr>
          <w:p w:rsidR="00FD0E58" w:rsidRDefault="00675DB4">
            <w:pPr>
              <w:pStyle w:val="a6"/>
            </w:pPr>
            <w:r>
              <w:rPr>
                <w:rFonts w:ascii="Times New Roman" w:hAnsi="Times New Roman"/>
              </w:rPr>
              <w:t>Nokia</w:t>
            </w:r>
          </w:p>
        </w:tc>
        <w:tc>
          <w:tcPr>
            <w:tcW w:w="2502" w:type="dxa"/>
          </w:tcPr>
          <w:p w:rsidR="00FD0E58" w:rsidRDefault="00675DB4">
            <w:pPr>
              <w:pStyle w:val="a6"/>
              <w:rPr>
                <w:rFonts w:ascii="Times New Roman" w:hAnsi="Times New Roman"/>
              </w:rPr>
            </w:pPr>
            <w:r>
              <w:rPr>
                <w:rFonts w:ascii="Times New Roman" w:hAnsi="Times New Roman"/>
              </w:rPr>
              <w:t>Dual RX/Single TX</w:t>
            </w:r>
          </w:p>
          <w:p w:rsidR="00FD0E58" w:rsidRDefault="00675DB4">
            <w:pPr>
              <w:pStyle w:val="a6"/>
            </w:pPr>
            <w:r>
              <w:rPr>
                <w:rFonts w:ascii="Times New Roman" w:hAnsi="Times New Roman"/>
              </w:rPr>
              <w:t>Single RX/Single TX</w:t>
            </w:r>
          </w:p>
        </w:tc>
        <w:tc>
          <w:tcPr>
            <w:tcW w:w="5370" w:type="dxa"/>
          </w:tcPr>
          <w:p w:rsidR="00FD0E58" w:rsidRDefault="00675DB4">
            <w:pPr>
              <w:pStyle w:val="a6"/>
            </w:pPr>
            <w:r>
              <w:rPr>
                <w:rFonts w:ascii="Times New Roman" w:hAnsi="Times New Roman"/>
              </w:rPr>
              <w:t xml:space="preserve">The use cases and requirements listed in TR22.834 will require RAN impacts for option A and option B only. So, these two types should be considered as basis. For device with dual </w:t>
            </w:r>
            <w:r>
              <w:rPr>
                <w:rFonts w:ascii="Times New Roman" w:hAnsi="Times New Roman"/>
              </w:rPr>
              <w:lastRenderedPageBreak/>
              <w:t>reception and dual transmission the system requirements can be met without RAN impacts.</w:t>
            </w:r>
          </w:p>
        </w:tc>
      </w:tr>
      <w:tr w:rsidR="00FD0E58" w:rsidTr="00E23E06">
        <w:tc>
          <w:tcPr>
            <w:tcW w:w="1484" w:type="dxa"/>
          </w:tcPr>
          <w:p w:rsidR="00FD0E58" w:rsidRDefault="00675DB4">
            <w:pPr>
              <w:pStyle w:val="a6"/>
            </w:pPr>
            <w:r>
              <w:rPr>
                <w:rFonts w:hint="eastAsia"/>
              </w:rPr>
              <w:lastRenderedPageBreak/>
              <w:t>C</w:t>
            </w:r>
            <w:r>
              <w:t>hina Telecom</w:t>
            </w:r>
          </w:p>
        </w:tc>
        <w:tc>
          <w:tcPr>
            <w:tcW w:w="2502" w:type="dxa"/>
          </w:tcPr>
          <w:p w:rsidR="00FD0E58" w:rsidRDefault="00675DB4">
            <w:pPr>
              <w:pStyle w:val="a6"/>
            </w:pPr>
            <w:proofErr w:type="spellStart"/>
            <w:r>
              <w:t>A,b,c</w:t>
            </w:r>
            <w:proofErr w:type="spellEnd"/>
          </w:p>
        </w:tc>
        <w:tc>
          <w:tcPr>
            <w:tcW w:w="5370" w:type="dxa"/>
          </w:tcPr>
          <w:p w:rsidR="00FD0E58" w:rsidRDefault="00675DB4">
            <w:pPr>
              <w:pStyle w:val="a6"/>
            </w:pPr>
            <w:r>
              <w:t>The different device implementation choices should be all contained in the scope of this work.</w:t>
            </w:r>
          </w:p>
          <w:p w:rsidR="00FD0E58" w:rsidRDefault="00675DB4">
            <w:pPr>
              <w:pStyle w:val="a6"/>
            </w:pPr>
            <w:r>
              <w:t xml:space="preserve">We also think simultaneous reception and transmission capability should be considered aligning with RAT scenarios, </w:t>
            </w:r>
            <w:proofErr w:type="spellStart"/>
            <w:r>
              <w:t>e.g.dual</w:t>
            </w:r>
            <w:proofErr w:type="spellEnd"/>
            <w:r>
              <w:t xml:space="preserve"> reception is mandatory in some NR scenarios</w:t>
            </w:r>
          </w:p>
        </w:tc>
      </w:tr>
      <w:tr w:rsidR="00FD0E58" w:rsidTr="00E23E06">
        <w:tc>
          <w:tcPr>
            <w:tcW w:w="1484" w:type="dxa"/>
          </w:tcPr>
          <w:p w:rsidR="00FD0E58" w:rsidRDefault="00675DB4">
            <w:pPr>
              <w:pStyle w:val="a6"/>
            </w:pPr>
            <w:r>
              <w:rPr>
                <w:rFonts w:ascii="Times New Roman" w:hAnsi="Times New Roman"/>
              </w:rPr>
              <w:t>vivo</w:t>
            </w:r>
          </w:p>
        </w:tc>
        <w:tc>
          <w:tcPr>
            <w:tcW w:w="2502" w:type="dxa"/>
          </w:tcPr>
          <w:p w:rsidR="00FD0E58" w:rsidRDefault="00675DB4">
            <w:pPr>
              <w:pStyle w:val="a6"/>
              <w:rPr>
                <w:rFonts w:ascii="Times New Roman" w:hAnsi="Times New Roman"/>
              </w:rPr>
            </w:pPr>
            <w:r>
              <w:rPr>
                <w:rFonts w:ascii="Times New Roman" w:hAnsi="Times New Roman"/>
              </w:rPr>
              <w:t>Dual RX/Single TX</w:t>
            </w:r>
          </w:p>
          <w:p w:rsidR="00FD0E58" w:rsidRDefault="00675DB4">
            <w:pPr>
              <w:pStyle w:val="a6"/>
              <w:rPr>
                <w:rFonts w:ascii="Times New Roman" w:hAnsi="Times New Roman"/>
              </w:rPr>
            </w:pPr>
            <w:r>
              <w:rPr>
                <w:rFonts w:ascii="Times New Roman" w:hAnsi="Times New Roman"/>
              </w:rPr>
              <w:t>Single RX/Single TX</w:t>
            </w:r>
          </w:p>
          <w:p w:rsidR="00FD0E58" w:rsidRDefault="00675DB4">
            <w:pPr>
              <w:pStyle w:val="a6"/>
              <w:rPr>
                <w:rFonts w:ascii="Times New Roman" w:hAnsi="Times New Roman"/>
              </w:rPr>
            </w:pPr>
            <w:r>
              <w:rPr>
                <w:rFonts w:ascii="Times New Roman" w:hAnsi="Times New Roman"/>
              </w:rPr>
              <w:t xml:space="preserve">Dual Rx / Dual </w:t>
            </w:r>
            <w:proofErr w:type="spellStart"/>
            <w:r>
              <w:rPr>
                <w:rFonts w:ascii="Times New Roman" w:hAnsi="Times New Roman"/>
              </w:rPr>
              <w:t>Tx</w:t>
            </w:r>
            <w:proofErr w:type="spellEnd"/>
            <w:r>
              <w:rPr>
                <w:rFonts w:ascii="Times New Roman" w:hAnsi="Times New Roman"/>
              </w:rPr>
              <w:t xml:space="preserve"> </w:t>
            </w:r>
          </w:p>
          <w:p w:rsidR="00FD0E58" w:rsidRDefault="00FD0E58">
            <w:pPr>
              <w:pStyle w:val="a6"/>
            </w:pPr>
          </w:p>
        </w:tc>
        <w:tc>
          <w:tcPr>
            <w:tcW w:w="5370" w:type="dxa"/>
          </w:tcPr>
          <w:p w:rsidR="00FD0E58" w:rsidRDefault="00675DB4">
            <w:pPr>
              <w:pStyle w:val="a6"/>
            </w:pPr>
            <w:r>
              <w:rPr>
                <w:rFonts w:ascii="Times New Roman" w:hAnsi="Times New Roman"/>
              </w:rPr>
              <w:t xml:space="preserve">In case Dual Rx / Dual </w:t>
            </w:r>
            <w:proofErr w:type="spellStart"/>
            <w:r>
              <w:rPr>
                <w:rFonts w:ascii="Times New Roman" w:hAnsi="Times New Roman"/>
              </w:rPr>
              <w:t>Tx</w:t>
            </w:r>
            <w:proofErr w:type="spellEnd"/>
            <w:r>
              <w:rPr>
                <w:rFonts w:ascii="Times New Roman" w:hAnsi="Times New Roman"/>
              </w:rPr>
              <w:t xml:space="preserve">, some multi-SIM issues may not exist e.g., paging collision may be avoided in case NR SA + NR SA. However, in case of dual connectivity, some multi-SIM issues still exist, </w:t>
            </w:r>
            <w:proofErr w:type="spellStart"/>
            <w:r>
              <w:rPr>
                <w:rFonts w:ascii="Times New Roman" w:hAnsi="Times New Roman"/>
              </w:rPr>
              <w:t>e.g</w:t>
            </w:r>
            <w:proofErr w:type="spellEnd"/>
            <w:r>
              <w:rPr>
                <w:rFonts w:ascii="Times New Roman" w:hAnsi="Times New Roman"/>
              </w:rPr>
              <w:t>, if DC is configured on SIM1, UE may not be able to receive paging on SIM2, or UE may not be able to initiate RRC connection with SIM2.</w:t>
            </w:r>
          </w:p>
        </w:tc>
      </w:tr>
      <w:tr w:rsidR="00FD0E58" w:rsidTr="00E23E06">
        <w:tc>
          <w:tcPr>
            <w:tcW w:w="1484"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2502" w:type="dxa"/>
          </w:tcPr>
          <w:p w:rsidR="00FD0E58" w:rsidRDefault="00675DB4">
            <w:pPr>
              <w:pStyle w:val="a6"/>
              <w:rPr>
                <w:rFonts w:eastAsia="宋体"/>
                <w:lang w:val="en-US"/>
              </w:rPr>
            </w:pPr>
            <w:r>
              <w:rPr>
                <w:rFonts w:eastAsia="宋体" w:hint="eastAsia"/>
                <w:lang w:val="en-US"/>
              </w:rPr>
              <w:t>a and b shall be prioritized</w:t>
            </w:r>
          </w:p>
          <w:p w:rsidR="00FD0E58" w:rsidRDefault="00675DB4">
            <w:pPr>
              <w:pStyle w:val="a6"/>
            </w:pPr>
            <w:r>
              <w:rPr>
                <w:rFonts w:eastAsia="宋体" w:hint="eastAsia"/>
                <w:lang w:val="en-US"/>
              </w:rPr>
              <w:t>c can also be considered</w:t>
            </w:r>
          </w:p>
        </w:tc>
        <w:tc>
          <w:tcPr>
            <w:tcW w:w="5370" w:type="dxa"/>
          </w:tcPr>
          <w:p w:rsidR="00FD0E58" w:rsidRDefault="00675DB4">
            <w:pPr>
              <w:pStyle w:val="a6"/>
              <w:rPr>
                <w:rFonts w:eastAsia="宋体"/>
                <w:lang w:val="en-US"/>
              </w:rPr>
            </w:pPr>
            <w:r>
              <w:rPr>
                <w:rFonts w:eastAsia="宋体" w:hint="eastAsia"/>
                <w:lang w:val="en-US"/>
              </w:rPr>
              <w:t xml:space="preserve">Since it is clearly specified in SA2 SID that </w:t>
            </w:r>
            <w:r>
              <w:rPr>
                <w:rFonts w:eastAsia="宋体"/>
                <w:lang w:val="en-US"/>
              </w:rPr>
              <w:t xml:space="preserve">“The study shall be restricted to single Rx / single </w:t>
            </w:r>
            <w:proofErr w:type="spellStart"/>
            <w:r>
              <w:rPr>
                <w:rFonts w:eastAsia="宋体"/>
                <w:lang w:val="en-US"/>
              </w:rPr>
              <w:t>Tx</w:t>
            </w:r>
            <w:proofErr w:type="spellEnd"/>
            <w:r>
              <w:rPr>
                <w:rFonts w:eastAsia="宋体"/>
                <w:lang w:val="en-US"/>
              </w:rPr>
              <w:t xml:space="preserve"> and dual Rx / single </w:t>
            </w:r>
            <w:proofErr w:type="spellStart"/>
            <w:r>
              <w:rPr>
                <w:rFonts w:eastAsia="宋体"/>
                <w:lang w:val="en-US"/>
              </w:rPr>
              <w:t>Tx</w:t>
            </w:r>
            <w:proofErr w:type="spellEnd"/>
            <w:r>
              <w:rPr>
                <w:rFonts w:eastAsia="宋体"/>
                <w:lang w:val="en-US"/>
              </w:rPr>
              <w:t xml:space="preserve"> UE implementations.</w:t>
            </w:r>
            <w:proofErr w:type="gramStart"/>
            <w:r>
              <w:rPr>
                <w:rFonts w:eastAsia="宋体"/>
                <w:lang w:val="en-US"/>
              </w:rPr>
              <w:t>”</w:t>
            </w:r>
            <w:r>
              <w:rPr>
                <w:rFonts w:eastAsia="宋体" w:hint="eastAsia"/>
                <w:lang w:val="en-US"/>
              </w:rPr>
              <w:t>,</w:t>
            </w:r>
            <w:proofErr w:type="gramEnd"/>
            <w:r>
              <w:rPr>
                <w:rFonts w:eastAsia="宋体" w:hint="eastAsia"/>
                <w:lang w:val="en-US"/>
              </w:rPr>
              <w:t xml:space="preserve"> the Single Rx / Single </w:t>
            </w:r>
            <w:proofErr w:type="spellStart"/>
            <w:r>
              <w:rPr>
                <w:rFonts w:eastAsia="宋体" w:hint="eastAsia"/>
                <w:lang w:val="en-US"/>
              </w:rPr>
              <w:t>Tx</w:t>
            </w:r>
            <w:proofErr w:type="spellEnd"/>
            <w:r>
              <w:rPr>
                <w:rFonts w:eastAsia="宋体" w:hint="eastAsia"/>
                <w:lang w:val="en-US"/>
              </w:rPr>
              <w:t xml:space="preserve"> and Dual Rx / Single </w:t>
            </w:r>
            <w:proofErr w:type="spellStart"/>
            <w:r>
              <w:rPr>
                <w:rFonts w:eastAsia="宋体" w:hint="eastAsia"/>
                <w:lang w:val="en-US"/>
              </w:rPr>
              <w:t>Tx</w:t>
            </w:r>
            <w:proofErr w:type="spellEnd"/>
            <w:r>
              <w:rPr>
                <w:rFonts w:eastAsia="宋体" w:hint="eastAsia"/>
                <w:lang w:val="en-US"/>
              </w:rPr>
              <w:t xml:space="preserve"> shall be prioritized in RAN.</w:t>
            </w:r>
          </w:p>
          <w:p w:rsidR="00FD0E58" w:rsidRDefault="00675DB4">
            <w:pPr>
              <w:pStyle w:val="a6"/>
              <w:rPr>
                <w:rFonts w:ascii="Times New Roman" w:hAnsi="Times New Roman"/>
              </w:rPr>
            </w:pPr>
            <w:r>
              <w:rPr>
                <w:rFonts w:eastAsia="宋体" w:hint="eastAsia"/>
                <w:lang w:val="en-US"/>
              </w:rPr>
              <w:t xml:space="preserve">For the Dual Rx / Dual </w:t>
            </w:r>
            <w:proofErr w:type="spellStart"/>
            <w:r>
              <w:rPr>
                <w:rFonts w:eastAsia="宋体" w:hint="eastAsia"/>
                <w:lang w:val="en-US"/>
              </w:rPr>
              <w:t>Tx</w:t>
            </w:r>
            <w:proofErr w:type="spellEnd"/>
            <w:r>
              <w:rPr>
                <w:rFonts w:eastAsia="宋体" w:hint="eastAsia"/>
                <w:lang w:val="en-US"/>
              </w:rPr>
              <w:t>, some capability coordination may be needed as well.</w:t>
            </w:r>
          </w:p>
        </w:tc>
      </w:tr>
      <w:tr w:rsidR="00FF5C07" w:rsidTr="00E23E06">
        <w:tc>
          <w:tcPr>
            <w:tcW w:w="1484" w:type="dxa"/>
          </w:tcPr>
          <w:p w:rsidR="00FF5C07" w:rsidRDefault="00FF5C07" w:rsidP="00FF5C07">
            <w:pPr>
              <w:pStyle w:val="a6"/>
              <w:rPr>
                <w:rFonts w:ascii="Times New Roman" w:eastAsia="宋体" w:hAnsi="Times New Roman"/>
                <w:lang w:val="en-US"/>
              </w:rPr>
            </w:pPr>
            <w:r>
              <w:t>Google</w:t>
            </w:r>
          </w:p>
        </w:tc>
        <w:tc>
          <w:tcPr>
            <w:tcW w:w="2502" w:type="dxa"/>
          </w:tcPr>
          <w:p w:rsidR="00FF5C07" w:rsidRDefault="00FF5C07" w:rsidP="00FF5C07">
            <w:pPr>
              <w:pStyle w:val="a6"/>
              <w:rPr>
                <w:rFonts w:eastAsia="宋体"/>
                <w:lang w:val="en-US"/>
              </w:rPr>
            </w:pPr>
            <w:proofErr w:type="spellStart"/>
            <w:r>
              <w:t>a+b+c</w:t>
            </w:r>
            <w:proofErr w:type="spellEnd"/>
          </w:p>
        </w:tc>
        <w:tc>
          <w:tcPr>
            <w:tcW w:w="5370" w:type="dxa"/>
          </w:tcPr>
          <w:p w:rsidR="00FF5C07" w:rsidRDefault="00FF5C07" w:rsidP="00FF5C07">
            <w:pPr>
              <w:pStyle w:val="a6"/>
            </w:pPr>
            <w:r>
              <w:t>At the time we should consider all options to support UEs with differing capabilities.</w:t>
            </w:r>
          </w:p>
          <w:p w:rsidR="00FF5C07" w:rsidRDefault="00FF5C07" w:rsidP="00FF5C07">
            <w:pPr>
              <w:pStyle w:val="a6"/>
              <w:rPr>
                <w:rFonts w:eastAsia="宋体"/>
                <w:lang w:val="en-US"/>
              </w:rPr>
            </w:pPr>
            <w:r>
              <w:t xml:space="preserve">We would also like to add that it may not be appropriate to define UE capability for dual-SIM devices entirely in terms of number of Rx and </w:t>
            </w:r>
            <w:proofErr w:type="spellStart"/>
            <w:r>
              <w:t>Tx</w:t>
            </w:r>
            <w:proofErr w:type="spellEnd"/>
            <w:r>
              <w:t xml:space="preserve"> paths. We think the definitions of the various SIM modes (e.g., DSDS and DSDA) should be revisited. For example, it may be possible for a UE with a single transceiver chain to operate in DSDS. Additional modalities such as </w:t>
            </w:r>
            <w:proofErr w:type="spellStart"/>
            <w:r>
              <w:t>VoWiFi</w:t>
            </w:r>
            <w:proofErr w:type="spellEnd"/>
            <w:r>
              <w:t xml:space="preserve"> should also be considered.</w:t>
            </w:r>
          </w:p>
        </w:tc>
      </w:tr>
      <w:tr w:rsidR="00620219" w:rsidTr="00E23E06">
        <w:tc>
          <w:tcPr>
            <w:tcW w:w="1484" w:type="dxa"/>
          </w:tcPr>
          <w:p w:rsidR="00620219" w:rsidRDefault="00620219" w:rsidP="00EE3BB4">
            <w:pPr>
              <w:pStyle w:val="a6"/>
            </w:pPr>
            <w:proofErr w:type="spellStart"/>
            <w:r>
              <w:rPr>
                <w:rFonts w:hint="eastAsia"/>
              </w:rPr>
              <w:t>X</w:t>
            </w:r>
            <w:r>
              <w:t>iaomi</w:t>
            </w:r>
            <w:proofErr w:type="spellEnd"/>
          </w:p>
        </w:tc>
        <w:tc>
          <w:tcPr>
            <w:tcW w:w="2502" w:type="dxa"/>
          </w:tcPr>
          <w:p w:rsidR="00620219" w:rsidRDefault="00620219" w:rsidP="00EE3BB4">
            <w:pPr>
              <w:pStyle w:val="a6"/>
            </w:pPr>
            <w:r>
              <w:rPr>
                <w:rFonts w:hint="eastAsia"/>
              </w:rPr>
              <w:t>High</w:t>
            </w:r>
            <w:r>
              <w:t xml:space="preserve"> priority:</w:t>
            </w:r>
          </w:p>
          <w:p w:rsidR="00620219" w:rsidRDefault="00620219" w:rsidP="00EE3BB4">
            <w:pPr>
              <w:pStyle w:val="a6"/>
            </w:pPr>
            <w:r>
              <w:t>Single/RX/Single TX</w:t>
            </w:r>
          </w:p>
          <w:p w:rsidR="00620219" w:rsidRDefault="00620219" w:rsidP="00EE3BB4">
            <w:pPr>
              <w:pStyle w:val="a6"/>
            </w:pPr>
            <w:r>
              <w:rPr>
                <w:rFonts w:hint="eastAsia"/>
              </w:rPr>
              <w:t>L</w:t>
            </w:r>
            <w:r>
              <w:t>ow priority:</w:t>
            </w:r>
          </w:p>
          <w:p w:rsidR="00620219" w:rsidRDefault="00620219" w:rsidP="00EE3BB4">
            <w:pPr>
              <w:pStyle w:val="a6"/>
            </w:pPr>
            <w:r>
              <w:rPr>
                <w:rFonts w:hint="eastAsia"/>
              </w:rPr>
              <w:t>D</w:t>
            </w:r>
            <w:r>
              <w:t>ual RX/Single TX</w:t>
            </w:r>
          </w:p>
          <w:p w:rsidR="00620219" w:rsidRDefault="00620219" w:rsidP="00EE3BB4">
            <w:pPr>
              <w:pStyle w:val="a6"/>
            </w:pPr>
          </w:p>
        </w:tc>
        <w:tc>
          <w:tcPr>
            <w:tcW w:w="5370" w:type="dxa"/>
          </w:tcPr>
          <w:p w:rsidR="00620219" w:rsidRDefault="00620219" w:rsidP="00EE3BB4">
            <w:pPr>
              <w:pStyle w:val="a6"/>
            </w:pPr>
            <w:r>
              <w:t xml:space="preserve">We should minimize UE complexity and hardware requirement especially considering that NR requires </w:t>
            </w:r>
            <w:r>
              <w:rPr>
                <w:rFonts w:hint="eastAsia"/>
              </w:rPr>
              <w:t>more</w:t>
            </w:r>
            <w:r>
              <w:t xml:space="preserve"> UE receivers (e.g. NR SA on FR1 requires 4 RX), as it is already difficult to equip UE with 4 NR receivers. Solutions should not go in the direction that may require UE to have more receivers. We prefer to deprioritize the Dual RX case</w:t>
            </w:r>
            <w:r>
              <w:rPr>
                <w:rFonts w:hint="eastAsia"/>
              </w:rPr>
              <w:t>.</w:t>
            </w:r>
            <w:r>
              <w:t xml:space="preserve"> For Dual TX, even for LTE, Dual TX UEs were failed in the market due to high cost. So we should not consider Dual TX case.</w:t>
            </w:r>
          </w:p>
        </w:tc>
      </w:tr>
      <w:tr w:rsidR="00333A77" w:rsidTr="00E23E06">
        <w:tc>
          <w:tcPr>
            <w:tcW w:w="1484" w:type="dxa"/>
          </w:tcPr>
          <w:p w:rsidR="00333A77" w:rsidRDefault="00333A77" w:rsidP="00333A77">
            <w:pPr>
              <w:pStyle w:val="a6"/>
              <w:rPr>
                <w:rFonts w:ascii="Times New Roman" w:eastAsia="宋体" w:hAnsi="Times New Roman"/>
                <w:lang w:val="en-US"/>
              </w:rPr>
            </w:pPr>
            <w:proofErr w:type="spellStart"/>
            <w:r>
              <w:rPr>
                <w:rFonts w:ascii="Times New Roman" w:hAnsi="Times New Roman"/>
              </w:rPr>
              <w:t>Fraunhofer</w:t>
            </w:r>
            <w:proofErr w:type="spellEnd"/>
          </w:p>
        </w:tc>
        <w:tc>
          <w:tcPr>
            <w:tcW w:w="2502" w:type="dxa"/>
          </w:tcPr>
          <w:p w:rsidR="00333A77" w:rsidRDefault="00333A77" w:rsidP="00333A77">
            <w:pPr>
              <w:pStyle w:val="a6"/>
              <w:rPr>
                <w:rFonts w:eastAsia="宋体"/>
                <w:lang w:val="en-US"/>
              </w:rPr>
            </w:pPr>
            <w:r>
              <w:rPr>
                <w:rFonts w:ascii="Times New Roman" w:hAnsi="Times New Roman"/>
              </w:rPr>
              <w:t>Option (a), Option (b)</w:t>
            </w:r>
          </w:p>
        </w:tc>
        <w:tc>
          <w:tcPr>
            <w:tcW w:w="5370" w:type="dxa"/>
          </w:tcPr>
          <w:p w:rsidR="00333A77" w:rsidRDefault="00333A77" w:rsidP="00333A77">
            <w:pPr>
              <w:pStyle w:val="a6"/>
              <w:rPr>
                <w:rFonts w:eastAsia="宋体"/>
                <w:lang w:val="en-US"/>
              </w:rPr>
            </w:pPr>
            <w:r>
              <w:rPr>
                <w:rFonts w:ascii="Times New Roman" w:hAnsi="Times New Roman"/>
              </w:rPr>
              <w:t>Agree with ZTE. In the SA2 study item, the system enablers for Multi-USIM devices is restricted to Option (a) and Option (b) UE implementation</w:t>
            </w:r>
          </w:p>
        </w:tc>
      </w:tr>
      <w:tr w:rsidR="00177617" w:rsidTr="00E23E06">
        <w:tc>
          <w:tcPr>
            <w:tcW w:w="1484" w:type="dxa"/>
          </w:tcPr>
          <w:p w:rsidR="00177617" w:rsidRDefault="00177617" w:rsidP="00177617">
            <w:pPr>
              <w:pStyle w:val="a6"/>
              <w:rPr>
                <w:rFonts w:ascii="Times New Roman" w:hAnsi="Times New Roman"/>
              </w:rPr>
            </w:pPr>
            <w:r>
              <w:rPr>
                <w:rFonts w:hint="eastAsia"/>
              </w:rPr>
              <w:t>C</w:t>
            </w:r>
            <w:r>
              <w:t>MCC</w:t>
            </w:r>
          </w:p>
        </w:tc>
        <w:tc>
          <w:tcPr>
            <w:tcW w:w="2502" w:type="dxa"/>
          </w:tcPr>
          <w:p w:rsidR="00177617" w:rsidRDefault="00177617" w:rsidP="00177617">
            <w:pPr>
              <w:pStyle w:val="a6"/>
            </w:pPr>
            <w:r>
              <w:t xml:space="preserve">a) Single Rx / Single </w:t>
            </w:r>
            <w:proofErr w:type="spellStart"/>
            <w:r>
              <w:t>Tx</w:t>
            </w:r>
            <w:proofErr w:type="spellEnd"/>
          </w:p>
          <w:p w:rsidR="00177617" w:rsidRDefault="00177617" w:rsidP="00177617">
            <w:pPr>
              <w:pStyle w:val="a6"/>
            </w:pPr>
            <w:r>
              <w:t xml:space="preserve">b) Dual Rx / Single </w:t>
            </w:r>
            <w:proofErr w:type="spellStart"/>
            <w:r>
              <w:t>Tx</w:t>
            </w:r>
            <w:proofErr w:type="spellEnd"/>
          </w:p>
          <w:p w:rsidR="00177617" w:rsidRDefault="00177617" w:rsidP="00177617">
            <w:pPr>
              <w:pStyle w:val="a6"/>
              <w:rPr>
                <w:rFonts w:ascii="Times New Roman" w:hAnsi="Times New Roman"/>
              </w:rPr>
            </w:pPr>
          </w:p>
        </w:tc>
        <w:tc>
          <w:tcPr>
            <w:tcW w:w="5370" w:type="dxa"/>
          </w:tcPr>
          <w:p w:rsidR="00177617" w:rsidRDefault="00177617" w:rsidP="00177617">
            <w:pPr>
              <w:pStyle w:val="a6"/>
            </w:pPr>
            <w:r>
              <w:t xml:space="preserve">Agree with Nokia. </w:t>
            </w:r>
          </w:p>
          <w:p w:rsidR="00177617" w:rsidRDefault="00177617" w:rsidP="00177617">
            <w:pPr>
              <w:pStyle w:val="a6"/>
            </w:pPr>
            <w:r>
              <w:t>From our view, both a) and b) have RAN impact and needs to study.</w:t>
            </w:r>
          </w:p>
          <w:p w:rsidR="00177617" w:rsidRDefault="00177617" w:rsidP="00177617">
            <w:pPr>
              <w:pStyle w:val="a6"/>
              <w:rPr>
                <w:rFonts w:ascii="Times New Roman" w:hAnsi="Times New Roman"/>
              </w:rPr>
            </w:pPr>
            <w:r>
              <w:t xml:space="preserve">For c) </w:t>
            </w:r>
            <w:r w:rsidRPr="00D467CD">
              <w:t xml:space="preserve">Dual Rx / Dual </w:t>
            </w:r>
            <w:proofErr w:type="spellStart"/>
            <w:r w:rsidRPr="00D467CD">
              <w:t>Tx</w:t>
            </w:r>
            <w:proofErr w:type="spellEnd"/>
            <w:r>
              <w:t>, if issues are identified by companies, we are also ok to study.</w:t>
            </w:r>
          </w:p>
        </w:tc>
      </w:tr>
      <w:tr w:rsidR="006C0E5E" w:rsidTr="00E23E06">
        <w:tc>
          <w:tcPr>
            <w:tcW w:w="1484" w:type="dxa"/>
          </w:tcPr>
          <w:p w:rsidR="006C0E5E" w:rsidRDefault="006C0E5E" w:rsidP="006C0E5E">
            <w:pPr>
              <w:pStyle w:val="a6"/>
            </w:pPr>
            <w:r>
              <w:t>Huawei,</w:t>
            </w:r>
          </w:p>
          <w:p w:rsidR="006C0E5E" w:rsidRDefault="006C0E5E" w:rsidP="006C0E5E">
            <w:pPr>
              <w:pStyle w:val="a6"/>
            </w:pPr>
            <w:proofErr w:type="spellStart"/>
            <w:r>
              <w:lastRenderedPageBreak/>
              <w:t>HiSilicon</w:t>
            </w:r>
            <w:proofErr w:type="spellEnd"/>
          </w:p>
        </w:tc>
        <w:tc>
          <w:tcPr>
            <w:tcW w:w="2502" w:type="dxa"/>
          </w:tcPr>
          <w:p w:rsidR="006C0E5E" w:rsidRDefault="006C0E5E" w:rsidP="00177617">
            <w:pPr>
              <w:pStyle w:val="a6"/>
            </w:pPr>
            <w:r>
              <w:lastRenderedPageBreak/>
              <w:t>b) and c)</w:t>
            </w:r>
          </w:p>
        </w:tc>
        <w:tc>
          <w:tcPr>
            <w:tcW w:w="5370" w:type="dxa"/>
          </w:tcPr>
          <w:p w:rsidR="006C0E5E" w:rsidRDefault="006C0E5E" w:rsidP="00F4117F">
            <w:pPr>
              <w:pStyle w:val="a6"/>
            </w:pPr>
            <w:r>
              <w:t xml:space="preserve">The hardware components of UE’s transceiver include the RF part (antenna, front-end, RFIC) and the baseband </w:t>
            </w:r>
            <w:r>
              <w:lastRenderedPageBreak/>
              <w:t xml:space="preserve">part. The RF part can work on different frequency bands. For the </w:t>
            </w:r>
            <w:proofErr w:type="spellStart"/>
            <w:r>
              <w:t>eMBB</w:t>
            </w:r>
            <w:proofErr w:type="spellEnd"/>
            <w:r>
              <w:t xml:space="preserve"> type of UEs, some frequency bands can be configured with at least 2 RF channels, some frequency bands can even be configured with 4 RF channels. Then UE can use part of RF channels for each USIM simultaneously. Furthermore, if the UE supports carrier aggregation or dual connectivity, this UE can receive information using multiple RF channels in several frequency bands. For example, a CAT20 LTE UE can support 5 carriers while for each carriers this UE can support 4x4 MIMO receiving. </w:t>
            </w:r>
          </w:p>
          <w:p w:rsidR="006C0E5E" w:rsidRDefault="006C0E5E" w:rsidP="00F4117F">
            <w:pPr>
              <w:pStyle w:val="a6"/>
            </w:pPr>
            <w:r>
              <w:t xml:space="preserve">For a multi-SIM UE, by implementation this UE can use some RF channels to receive information from the system associated with one USIM and at the same this UE can use some other RF channels to receive information from the other system associated with another USIM. This means that the problems coming from ‘Single Rx UE’ should already been addressed by UE implementation. </w:t>
            </w:r>
          </w:p>
          <w:p w:rsidR="006C0E5E" w:rsidRDefault="006C0E5E" w:rsidP="00F4117F">
            <w:pPr>
              <w:pStyle w:val="a6"/>
            </w:pPr>
            <w:r>
              <w:t>The ‘Single Rx’ UE is already a legacy UE implementation compared to the state-of-art UE implementation now. According to the timeline of Rel.17, we expect that the Rel.17 UE can be delivered to the market from/after year of 2022. Considering the roadmap of Rel.17, we don't think it is needed to study and specify multi-SIM UEs with only Single Rx capability.</w:t>
            </w:r>
          </w:p>
        </w:tc>
      </w:tr>
      <w:tr w:rsidR="00637225" w:rsidTr="00E23E06">
        <w:tc>
          <w:tcPr>
            <w:tcW w:w="1484" w:type="dxa"/>
          </w:tcPr>
          <w:p w:rsidR="00637225" w:rsidRDefault="00637225" w:rsidP="006C0E5E">
            <w:pPr>
              <w:pStyle w:val="a6"/>
            </w:pPr>
            <w:r>
              <w:lastRenderedPageBreak/>
              <w:t>Deutsche Telekom</w:t>
            </w:r>
          </w:p>
        </w:tc>
        <w:tc>
          <w:tcPr>
            <w:tcW w:w="2502" w:type="dxa"/>
          </w:tcPr>
          <w:p w:rsidR="00637225" w:rsidRDefault="00637225" w:rsidP="00177617">
            <w:pPr>
              <w:pStyle w:val="a6"/>
            </w:pPr>
            <w:r>
              <w:t>a &amp; b &amp; c</w:t>
            </w:r>
          </w:p>
        </w:tc>
        <w:tc>
          <w:tcPr>
            <w:tcW w:w="5370" w:type="dxa"/>
          </w:tcPr>
          <w:p w:rsidR="00637225" w:rsidRDefault="00637225" w:rsidP="00F4117F">
            <w:pPr>
              <w:pStyle w:val="a6"/>
            </w:pPr>
            <w:r>
              <w:t>If there is a benefit for efficient support of dual-SIM it should be applicable for a kind of devices (from low to high capability)</w:t>
            </w:r>
          </w:p>
        </w:tc>
      </w:tr>
      <w:tr w:rsidR="00102840" w:rsidTr="00E23E06">
        <w:tc>
          <w:tcPr>
            <w:tcW w:w="1484" w:type="dxa"/>
          </w:tcPr>
          <w:p w:rsidR="00102840" w:rsidRDefault="00102840" w:rsidP="00102840">
            <w:pPr>
              <w:pStyle w:val="a6"/>
            </w:pPr>
            <w:r>
              <w:t>Sony</w:t>
            </w:r>
          </w:p>
        </w:tc>
        <w:tc>
          <w:tcPr>
            <w:tcW w:w="2502" w:type="dxa"/>
          </w:tcPr>
          <w:p w:rsidR="00102840" w:rsidRDefault="00102840" w:rsidP="00102840">
            <w:pPr>
              <w:pStyle w:val="a6"/>
            </w:pPr>
          </w:p>
        </w:tc>
        <w:tc>
          <w:tcPr>
            <w:tcW w:w="5370" w:type="dxa"/>
          </w:tcPr>
          <w:p w:rsidR="00102840" w:rsidRDefault="00102840" w:rsidP="00102840">
            <w:pPr>
              <w:pStyle w:val="a6"/>
            </w:pPr>
            <w:r>
              <w:t xml:space="preserve">In case if intra MNO synchronized radio co-ordination can be considered and then Radio impact can be minimized for </w:t>
            </w:r>
            <w:proofErr w:type="spellStart"/>
            <w:r>
              <w:t>singleRX</w:t>
            </w:r>
            <w:proofErr w:type="spellEnd"/>
            <w:r>
              <w:t>/TX. Inter MNO with shared RAN may also have opportunity to perform radio co-ordination.</w:t>
            </w:r>
          </w:p>
          <w:p w:rsidR="00102840" w:rsidRDefault="00102840" w:rsidP="00102840">
            <w:pPr>
              <w:pStyle w:val="a6"/>
            </w:pPr>
          </w:p>
          <w:p w:rsidR="00102840" w:rsidRDefault="00102840" w:rsidP="00102840">
            <w:pPr>
              <w:pStyle w:val="a6"/>
            </w:pPr>
          </w:p>
          <w:p w:rsidR="00102840" w:rsidRDefault="00102840" w:rsidP="00102840">
            <w:pPr>
              <w:pStyle w:val="a6"/>
              <w:numPr>
                <w:ilvl w:val="0"/>
                <w:numId w:val="14"/>
              </w:numPr>
            </w:pPr>
            <w:r>
              <w:t>If we assume a more light weight device, UE assisted co-ordination is needed</w:t>
            </w:r>
          </w:p>
          <w:p w:rsidR="00102840" w:rsidRDefault="00102840" w:rsidP="00102840">
            <w:pPr>
              <w:pStyle w:val="a6"/>
              <w:numPr>
                <w:ilvl w:val="0"/>
                <w:numId w:val="14"/>
              </w:numPr>
            </w:pPr>
            <w:r>
              <w:t xml:space="preserve">Dual RX/Single </w:t>
            </w:r>
            <w:proofErr w:type="spellStart"/>
            <w:r>
              <w:t>Tx</w:t>
            </w:r>
            <w:proofErr w:type="spellEnd"/>
          </w:p>
          <w:p w:rsidR="00102840" w:rsidRDefault="00102840" w:rsidP="00102840">
            <w:pPr>
              <w:pStyle w:val="a6"/>
              <w:numPr>
                <w:ilvl w:val="0"/>
                <w:numId w:val="14"/>
              </w:numPr>
            </w:pPr>
            <w:r>
              <w:t xml:space="preserve">If we assume, </w:t>
            </w:r>
            <w:proofErr w:type="spellStart"/>
            <w:r>
              <w:t>DualRX</w:t>
            </w:r>
            <w:proofErr w:type="spellEnd"/>
            <w:r>
              <w:t>/Dual TX?</w:t>
            </w:r>
          </w:p>
          <w:p w:rsidR="00102840" w:rsidRDefault="00102840" w:rsidP="00102840">
            <w:pPr>
              <w:pStyle w:val="a6"/>
            </w:pPr>
            <w:r>
              <w:t>We prefer and think that a) and b) needs to be specified, but depending on UE capabilities, alternative C should be a valid option.</w:t>
            </w:r>
          </w:p>
          <w:p w:rsidR="00102840" w:rsidRDefault="00102840" w:rsidP="00102840">
            <w:pPr>
              <w:pStyle w:val="a6"/>
            </w:pPr>
            <w:r>
              <w:t xml:space="preserve">Note: these combinations should be seen as descriptions of functionality and not hardware configurations. </w:t>
            </w:r>
          </w:p>
          <w:p w:rsidR="00102840" w:rsidRDefault="00102840" w:rsidP="00102840">
            <w:pPr>
              <w:pStyle w:val="a6"/>
            </w:pPr>
          </w:p>
          <w:p w:rsidR="00102840" w:rsidRDefault="00102840" w:rsidP="00102840">
            <w:pPr>
              <w:pStyle w:val="a6"/>
            </w:pPr>
          </w:p>
        </w:tc>
      </w:tr>
      <w:tr w:rsidR="007E06B9" w:rsidTr="00E23E06">
        <w:tc>
          <w:tcPr>
            <w:tcW w:w="1484" w:type="dxa"/>
          </w:tcPr>
          <w:p w:rsidR="007E06B9" w:rsidRDefault="007E06B9" w:rsidP="007E06B9">
            <w:pPr>
              <w:pStyle w:val="a6"/>
            </w:pPr>
            <w:r>
              <w:rPr>
                <w:rFonts w:ascii="Times New Roman" w:hAnsi="Times New Roman"/>
              </w:rPr>
              <w:t>Charter Communications + Comcast</w:t>
            </w:r>
          </w:p>
        </w:tc>
        <w:tc>
          <w:tcPr>
            <w:tcW w:w="2502" w:type="dxa"/>
          </w:tcPr>
          <w:p w:rsidR="007E06B9" w:rsidRDefault="007E06B9" w:rsidP="007E06B9">
            <w:pPr>
              <w:pStyle w:val="a6"/>
            </w:pPr>
            <w:r>
              <w:rPr>
                <w:rFonts w:ascii="Times New Roman" w:hAnsi="Times New Roman"/>
              </w:rPr>
              <w:t>(a) + (b) + (c)</w:t>
            </w:r>
          </w:p>
        </w:tc>
        <w:tc>
          <w:tcPr>
            <w:tcW w:w="5370" w:type="dxa"/>
          </w:tcPr>
          <w:p w:rsidR="007E06B9" w:rsidRPr="0043378D" w:rsidRDefault="007E06B9" w:rsidP="007E06B9">
            <w:pPr>
              <w:pStyle w:val="a6"/>
              <w:rPr>
                <w:rFonts w:ascii="Times New Roman" w:hAnsi="Times New Roman"/>
              </w:rPr>
            </w:pPr>
            <w:r w:rsidRPr="0043378D">
              <w:rPr>
                <w:rFonts w:ascii="Times New Roman" w:hAnsi="Times New Roman"/>
              </w:rPr>
              <w:t xml:space="preserve">Whilst we sympathize with statements about Single Rx becoming obsolete in 2-3 </w:t>
            </w:r>
            <w:proofErr w:type="spellStart"/>
            <w:r w:rsidRPr="0043378D">
              <w:rPr>
                <w:rFonts w:ascii="Times New Roman" w:hAnsi="Times New Roman"/>
              </w:rPr>
              <w:t>years time</w:t>
            </w:r>
            <w:proofErr w:type="spellEnd"/>
            <w:r w:rsidRPr="0043378D">
              <w:rPr>
                <w:rFonts w:ascii="Times New Roman" w:hAnsi="Times New Roman"/>
              </w:rPr>
              <w:t xml:space="preserve"> frame, even for Dual Rx case we have observed in the field that not all UEs use the 2 </w:t>
            </w:r>
            <w:proofErr w:type="spellStart"/>
            <w:r w:rsidRPr="0043378D">
              <w:rPr>
                <w:rFonts w:ascii="Times New Roman" w:hAnsi="Times New Roman"/>
              </w:rPr>
              <w:t>Rf</w:t>
            </w:r>
            <w:proofErr w:type="spellEnd"/>
            <w:r w:rsidRPr="0043378D">
              <w:rPr>
                <w:rFonts w:ascii="Times New Roman" w:hAnsi="Times New Roman"/>
              </w:rPr>
              <w:t xml:space="preserve"> </w:t>
            </w:r>
            <w:r w:rsidRPr="0043378D">
              <w:rPr>
                <w:rFonts w:ascii="Times New Roman" w:hAnsi="Times New Roman"/>
              </w:rPr>
              <w:lastRenderedPageBreak/>
              <w:t>Rx chains independently. The usage seems frequency band dependent. In other words, we observe Dual Rx UEs behaving as Single Rx depending on the involved bands. Therefore, it is important that both (a) and (b) are studied.</w:t>
            </w:r>
          </w:p>
          <w:p w:rsidR="007E06B9" w:rsidRDefault="007E06B9" w:rsidP="007E06B9">
            <w:pPr>
              <w:pStyle w:val="a6"/>
            </w:pPr>
            <w:r w:rsidRPr="0043378D">
              <w:rPr>
                <w:rFonts w:ascii="Times New Roman" w:hAnsi="Times New Roman"/>
              </w:rPr>
              <w:t>We agree with China Telecom’s rationale for inclusion of (c).</w:t>
            </w:r>
          </w:p>
        </w:tc>
      </w:tr>
      <w:tr w:rsidR="00F902AD" w:rsidTr="00E23E06">
        <w:tc>
          <w:tcPr>
            <w:tcW w:w="1484" w:type="dxa"/>
          </w:tcPr>
          <w:p w:rsidR="00F902AD" w:rsidRDefault="00F902AD" w:rsidP="007E06B9">
            <w:pPr>
              <w:pStyle w:val="a6"/>
              <w:rPr>
                <w:rFonts w:ascii="Times New Roman" w:hAnsi="Times New Roman"/>
              </w:rPr>
            </w:pPr>
            <w:r>
              <w:rPr>
                <w:rFonts w:ascii="Times New Roman" w:hAnsi="Times New Roman"/>
              </w:rPr>
              <w:lastRenderedPageBreak/>
              <w:t>Samsung</w:t>
            </w:r>
          </w:p>
        </w:tc>
        <w:tc>
          <w:tcPr>
            <w:tcW w:w="2502" w:type="dxa"/>
          </w:tcPr>
          <w:p w:rsidR="00F902AD" w:rsidRDefault="00F902AD" w:rsidP="007E06B9">
            <w:pPr>
              <w:pStyle w:val="a6"/>
              <w:rPr>
                <w:rFonts w:ascii="Times New Roman" w:hAnsi="Times New Roman"/>
              </w:rPr>
            </w:pPr>
            <w:proofErr w:type="spellStart"/>
            <w:r>
              <w:rPr>
                <w:rFonts w:ascii="Times New Roman" w:hAnsi="Times New Roman"/>
              </w:rPr>
              <w:t>a,b,c</w:t>
            </w:r>
            <w:proofErr w:type="spellEnd"/>
          </w:p>
        </w:tc>
        <w:tc>
          <w:tcPr>
            <w:tcW w:w="5370" w:type="dxa"/>
          </w:tcPr>
          <w:p w:rsidR="00F902AD" w:rsidRPr="00F902AD" w:rsidRDefault="00F902AD" w:rsidP="007E06B9">
            <w:pPr>
              <w:pStyle w:val="a6"/>
              <w:rPr>
                <w:rFonts w:ascii="Times New Roman" w:hAnsi="Times New Roman"/>
              </w:rPr>
            </w:pPr>
            <w:r>
              <w:rPr>
                <w:rFonts w:ascii="Times New Roman" w:hAnsi="Times New Roman"/>
              </w:rPr>
              <w:t>For b) and c) this may require some restricted capability usage</w:t>
            </w:r>
          </w:p>
        </w:tc>
      </w:tr>
      <w:tr w:rsidR="007D296D" w:rsidTr="00E23E06">
        <w:tc>
          <w:tcPr>
            <w:tcW w:w="1484" w:type="dxa"/>
          </w:tcPr>
          <w:p w:rsidR="007D296D" w:rsidRDefault="007D296D" w:rsidP="007D296D">
            <w:pPr>
              <w:pStyle w:val="a6"/>
              <w:rPr>
                <w:rFonts w:ascii="Times New Roman" w:hAnsi="Times New Roman"/>
              </w:rPr>
            </w:pPr>
            <w:r>
              <w:t>Intel</w:t>
            </w:r>
          </w:p>
        </w:tc>
        <w:tc>
          <w:tcPr>
            <w:tcW w:w="2502" w:type="dxa"/>
          </w:tcPr>
          <w:p w:rsidR="007D296D" w:rsidRPr="00BD4290" w:rsidRDefault="007D296D" w:rsidP="007D296D">
            <w:pPr>
              <w:pStyle w:val="a6"/>
              <w:rPr>
                <w:lang w:val="en-US"/>
              </w:rPr>
            </w:pPr>
            <w:r>
              <w:rPr>
                <w:lang w:val="en-US"/>
              </w:rPr>
              <w:t>A, B,C</w:t>
            </w:r>
          </w:p>
          <w:p w:rsidR="007D296D" w:rsidRDefault="007D296D" w:rsidP="007D296D">
            <w:pPr>
              <w:pStyle w:val="a6"/>
              <w:rPr>
                <w:rFonts w:ascii="Times New Roman" w:hAnsi="Times New Roman"/>
              </w:rPr>
            </w:pPr>
          </w:p>
        </w:tc>
        <w:tc>
          <w:tcPr>
            <w:tcW w:w="5370" w:type="dxa"/>
          </w:tcPr>
          <w:p w:rsidR="007D296D" w:rsidRDefault="007D296D" w:rsidP="007D296D">
            <w:pPr>
              <w:pStyle w:val="a6"/>
              <w:rPr>
                <w:rFonts w:ascii="Times New Roman" w:hAnsi="Times New Roman"/>
              </w:rPr>
            </w:pPr>
            <w:r>
              <w:rPr>
                <w:rFonts w:asciiTheme="minorHAnsi" w:hAnsiTheme="minorHAnsi" w:cstheme="minorBidi"/>
                <w:sz w:val="22"/>
                <w:szCs w:val="22"/>
                <w:lang w:val="en-US" w:eastAsia="en-US"/>
              </w:rPr>
              <w:t xml:space="preserve">Dual </w:t>
            </w:r>
            <w:proofErr w:type="spellStart"/>
            <w:r>
              <w:rPr>
                <w:rFonts w:asciiTheme="minorHAnsi" w:hAnsiTheme="minorHAnsi" w:cstheme="minorBidi"/>
                <w:sz w:val="22"/>
                <w:szCs w:val="22"/>
                <w:lang w:val="en-US" w:eastAsia="en-US"/>
              </w:rPr>
              <w:t>Tx</w:t>
            </w:r>
            <w:proofErr w:type="spellEnd"/>
            <w:r>
              <w:rPr>
                <w:rFonts w:asciiTheme="minorHAnsi" w:hAnsiTheme="minorHAnsi" w:cstheme="minorBidi"/>
                <w:sz w:val="22"/>
                <w:szCs w:val="22"/>
                <w:lang w:val="en-US" w:eastAsia="en-US"/>
              </w:rPr>
              <w:t xml:space="preserve"> and dual RX is n</w:t>
            </w:r>
            <w:r w:rsidRPr="00BD4290">
              <w:rPr>
                <w:rFonts w:asciiTheme="minorHAnsi" w:hAnsiTheme="minorHAnsi" w:cstheme="minorBidi"/>
                <w:sz w:val="22"/>
                <w:szCs w:val="22"/>
                <w:lang w:val="en-US" w:eastAsia="en-US"/>
              </w:rPr>
              <w:t>ot within SA2 SI but it may be more practical if the UE supports CA or DC.</w:t>
            </w:r>
          </w:p>
        </w:tc>
      </w:tr>
      <w:tr w:rsidR="001247FC" w:rsidTr="00E23E06">
        <w:tc>
          <w:tcPr>
            <w:tcW w:w="1484" w:type="dxa"/>
          </w:tcPr>
          <w:p w:rsidR="001247FC" w:rsidRDefault="001247FC" w:rsidP="001247FC">
            <w:pPr>
              <w:pStyle w:val="a6"/>
              <w:rPr>
                <w:rFonts w:ascii="Times New Roman" w:hAnsi="Times New Roman"/>
              </w:rPr>
            </w:pPr>
            <w:r>
              <w:rPr>
                <w:rFonts w:ascii="Times New Roman" w:hAnsi="Times New Roman" w:hint="eastAsia"/>
              </w:rPr>
              <w:t>OPPO</w:t>
            </w:r>
          </w:p>
        </w:tc>
        <w:tc>
          <w:tcPr>
            <w:tcW w:w="2502" w:type="dxa"/>
          </w:tcPr>
          <w:p w:rsidR="001247FC" w:rsidRPr="004279FA" w:rsidRDefault="001247FC" w:rsidP="001247FC">
            <w:pPr>
              <w:pStyle w:val="a6"/>
              <w:rPr>
                <w:rFonts w:ascii="Times New Roman" w:hAnsi="Times New Roman"/>
                <w:lang w:val="en-US"/>
              </w:rPr>
            </w:pPr>
            <w:r>
              <w:rPr>
                <w:rFonts w:ascii="Times New Roman" w:hAnsi="Times New Roman"/>
                <w:lang w:val="en-US"/>
              </w:rPr>
              <w:t>a, b and c</w:t>
            </w:r>
          </w:p>
        </w:tc>
        <w:tc>
          <w:tcPr>
            <w:tcW w:w="5370" w:type="dxa"/>
          </w:tcPr>
          <w:p w:rsidR="001247FC" w:rsidRPr="004279FA" w:rsidRDefault="001247FC" w:rsidP="001247FC">
            <w:pPr>
              <w:pStyle w:val="a6"/>
              <w:rPr>
                <w:rFonts w:ascii="Times New Roman" w:hAnsi="Times New Roman"/>
                <w:lang w:val="en-US"/>
              </w:rPr>
            </w:pPr>
            <w:r>
              <w:rPr>
                <w:rFonts w:ascii="Times New Roman" w:hAnsi="Times New Roman" w:hint="eastAsia"/>
                <w:lang w:val="en-US"/>
              </w:rPr>
              <w:t xml:space="preserve">All cases </w:t>
            </w:r>
            <w:r>
              <w:rPr>
                <w:rFonts w:ascii="Times New Roman" w:hAnsi="Times New Roman"/>
                <w:lang w:val="en-US"/>
              </w:rPr>
              <w:t>could be considered in the SI, and issues need to identified for different ones</w:t>
            </w:r>
          </w:p>
        </w:tc>
      </w:tr>
      <w:tr w:rsidR="008D52B2" w:rsidTr="00E23E06">
        <w:tc>
          <w:tcPr>
            <w:tcW w:w="1484" w:type="dxa"/>
          </w:tcPr>
          <w:p w:rsidR="008D52B2" w:rsidRPr="0043378D" w:rsidRDefault="008D52B2" w:rsidP="008D52B2">
            <w:pPr>
              <w:pStyle w:val="a6"/>
              <w:rPr>
                <w:lang w:val="en-US"/>
              </w:rPr>
            </w:pPr>
            <w:r>
              <w:rPr>
                <w:rFonts w:ascii="Times New Roman" w:eastAsia="宋体" w:hAnsi="Times New Roman"/>
                <w:lang w:val="en-US"/>
              </w:rPr>
              <w:t>Vodafone</w:t>
            </w:r>
          </w:p>
        </w:tc>
        <w:tc>
          <w:tcPr>
            <w:tcW w:w="2502" w:type="dxa"/>
          </w:tcPr>
          <w:p w:rsidR="008D52B2" w:rsidRDefault="008D52B2" w:rsidP="008D52B2">
            <w:pPr>
              <w:pStyle w:val="a6"/>
              <w:rPr>
                <w:lang w:val="en-US"/>
              </w:rPr>
            </w:pPr>
            <w:r w:rsidRPr="00F64AE5">
              <w:rPr>
                <w:rFonts w:eastAsia="宋体"/>
                <w:lang w:val="en-US"/>
              </w:rPr>
              <w:t>A, b (and see right for impacts regarding ‘c’)</w:t>
            </w:r>
          </w:p>
        </w:tc>
        <w:tc>
          <w:tcPr>
            <w:tcW w:w="5370" w:type="dxa"/>
          </w:tcPr>
          <w:p w:rsidR="008D52B2" w:rsidRDefault="008D52B2" w:rsidP="008D52B2">
            <w:pPr>
              <w:pStyle w:val="a6"/>
              <w:rPr>
                <w:rFonts w:asciiTheme="minorHAnsi" w:hAnsiTheme="minorHAnsi" w:cstheme="minorBidi"/>
                <w:sz w:val="22"/>
                <w:szCs w:val="22"/>
                <w:lang w:val="en-US" w:eastAsia="en-US"/>
              </w:rPr>
            </w:pPr>
            <w:r w:rsidRPr="00F64AE5">
              <w:rPr>
                <w:rFonts w:eastAsia="宋体"/>
                <w:lang w:val="en-US"/>
              </w:rPr>
              <w:t>For ‘c’ need to confirm whether the single PLMN capabilities are reduced when using 2 PLMNs</w:t>
            </w:r>
          </w:p>
        </w:tc>
      </w:tr>
      <w:tr w:rsidR="00753BCF" w:rsidTr="00E23E06">
        <w:tc>
          <w:tcPr>
            <w:tcW w:w="1484" w:type="dxa"/>
          </w:tcPr>
          <w:p w:rsidR="00753BCF" w:rsidRDefault="00753BCF" w:rsidP="008D52B2">
            <w:pPr>
              <w:pStyle w:val="a6"/>
              <w:rPr>
                <w:rFonts w:ascii="Times New Roman" w:eastAsia="宋体" w:hAnsi="Times New Roman"/>
                <w:lang w:val="en-US"/>
              </w:rPr>
            </w:pPr>
            <w:r>
              <w:rPr>
                <w:rFonts w:ascii="Times New Roman" w:eastAsia="宋体" w:hAnsi="Times New Roman"/>
                <w:lang w:val="en-US"/>
              </w:rPr>
              <w:t>Verizon</w:t>
            </w:r>
          </w:p>
        </w:tc>
        <w:tc>
          <w:tcPr>
            <w:tcW w:w="2502" w:type="dxa"/>
          </w:tcPr>
          <w:p w:rsidR="00753BCF" w:rsidRPr="00F64AE5" w:rsidRDefault="00753BCF" w:rsidP="008D52B2">
            <w:pPr>
              <w:pStyle w:val="a6"/>
              <w:rPr>
                <w:rFonts w:eastAsia="宋体"/>
                <w:lang w:val="en-US"/>
              </w:rPr>
            </w:pPr>
            <w:r>
              <w:rPr>
                <w:rFonts w:eastAsia="宋体"/>
                <w:lang w:val="en-US"/>
              </w:rPr>
              <w:t>All 3. If anything, b may be of a bit lower priority</w:t>
            </w:r>
          </w:p>
        </w:tc>
        <w:tc>
          <w:tcPr>
            <w:tcW w:w="5370" w:type="dxa"/>
          </w:tcPr>
          <w:p w:rsidR="00753BCF" w:rsidRPr="00F64AE5" w:rsidRDefault="00753BCF" w:rsidP="00753BCF">
            <w:pPr>
              <w:pStyle w:val="a6"/>
              <w:rPr>
                <w:rFonts w:eastAsia="宋体"/>
                <w:lang w:val="en-US"/>
              </w:rPr>
            </w:pPr>
            <w:r>
              <w:rPr>
                <w:rFonts w:eastAsia="宋体"/>
                <w:lang w:val="en-US"/>
              </w:rPr>
              <w:t>All 3 are UE types that we will see</w:t>
            </w:r>
          </w:p>
        </w:tc>
      </w:tr>
      <w:tr w:rsidR="002B1F78" w:rsidTr="00E23E06">
        <w:tc>
          <w:tcPr>
            <w:tcW w:w="1484" w:type="dxa"/>
          </w:tcPr>
          <w:p w:rsidR="002B1F78" w:rsidRDefault="002B1F78" w:rsidP="002B1F78">
            <w:pPr>
              <w:pStyle w:val="a6"/>
              <w:rPr>
                <w:rFonts w:ascii="Times New Roman" w:eastAsia="宋体" w:hAnsi="Times New Roman"/>
                <w:lang w:val="en-US"/>
              </w:rPr>
            </w:pPr>
            <w:proofErr w:type="spellStart"/>
            <w:r>
              <w:t>MediaTek</w:t>
            </w:r>
            <w:proofErr w:type="spellEnd"/>
          </w:p>
        </w:tc>
        <w:tc>
          <w:tcPr>
            <w:tcW w:w="2502" w:type="dxa"/>
          </w:tcPr>
          <w:p w:rsidR="002B1F78" w:rsidRDefault="002B1F78" w:rsidP="002B1F78">
            <w:pPr>
              <w:pStyle w:val="a6"/>
              <w:rPr>
                <w:rFonts w:eastAsia="宋体"/>
                <w:lang w:val="en-US"/>
              </w:rPr>
            </w:pPr>
            <w:r>
              <w:rPr>
                <w:lang w:val="en-US"/>
              </w:rPr>
              <w:t>a) b) to be prioritized</w:t>
            </w:r>
          </w:p>
        </w:tc>
        <w:tc>
          <w:tcPr>
            <w:tcW w:w="5370" w:type="dxa"/>
          </w:tcPr>
          <w:p w:rsidR="002B1F78" w:rsidRDefault="002B1F78" w:rsidP="002B1F78">
            <w:pPr>
              <w:pStyle w:val="a6"/>
              <w:rPr>
                <w:rFonts w:asciiTheme="minorHAnsi" w:hAnsiTheme="minorHAnsi" w:cstheme="minorBidi"/>
                <w:sz w:val="22"/>
                <w:szCs w:val="22"/>
                <w:lang w:val="en-US" w:eastAsia="en-US"/>
              </w:rPr>
            </w:pPr>
            <w:r>
              <w:rPr>
                <w:rFonts w:asciiTheme="minorHAnsi" w:hAnsiTheme="minorHAnsi" w:cstheme="minorBidi"/>
                <w:sz w:val="22"/>
                <w:szCs w:val="22"/>
                <w:lang w:val="en-US" w:eastAsia="en-US"/>
              </w:rPr>
              <w:t>Scenarios with one or more SIMs operating independently are out of scope – e.g. DSDA scenario is out of scope.</w:t>
            </w:r>
          </w:p>
          <w:p w:rsidR="002B1F78" w:rsidRDefault="002B1F78" w:rsidP="002B1F78">
            <w:pPr>
              <w:pStyle w:val="a6"/>
              <w:rPr>
                <w:rFonts w:eastAsia="宋体"/>
                <w:lang w:val="en-US"/>
              </w:rPr>
            </w:pPr>
            <w:r>
              <w:rPr>
                <w:rFonts w:asciiTheme="minorHAnsi" w:hAnsiTheme="minorHAnsi" w:cstheme="minorBidi"/>
                <w:sz w:val="22"/>
                <w:szCs w:val="22"/>
                <w:lang w:val="en-US" w:eastAsia="en-US"/>
              </w:rPr>
              <w:t xml:space="preserve">Note DSDS and DSDA definitions are being updated in SA1 to cover multiple USIMs. </w:t>
            </w:r>
          </w:p>
        </w:tc>
      </w:tr>
      <w:tr w:rsidR="00325506" w:rsidTr="00E23E06">
        <w:tc>
          <w:tcPr>
            <w:tcW w:w="1484" w:type="dxa"/>
          </w:tcPr>
          <w:p w:rsidR="00325506" w:rsidRPr="00E3118B" w:rsidRDefault="00325506" w:rsidP="00325506">
            <w:pPr>
              <w:pStyle w:val="a6"/>
              <w:rPr>
                <w:rFonts w:ascii="Times New Roman" w:eastAsia="宋体" w:hAnsi="Times New Roman"/>
                <w:lang w:val="en-US"/>
              </w:rPr>
            </w:pPr>
            <w:proofErr w:type="spellStart"/>
            <w:r>
              <w:rPr>
                <w:rFonts w:ascii="Times New Roman" w:eastAsia="宋体" w:hAnsi="Times New Roman" w:hint="eastAsia"/>
                <w:lang w:val="en-US"/>
              </w:rPr>
              <w:t>Spreadtrum</w:t>
            </w:r>
            <w:proofErr w:type="spellEnd"/>
          </w:p>
        </w:tc>
        <w:tc>
          <w:tcPr>
            <w:tcW w:w="2502" w:type="dxa"/>
          </w:tcPr>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a), b), c)</w:t>
            </w:r>
          </w:p>
        </w:tc>
        <w:tc>
          <w:tcPr>
            <w:tcW w:w="5370" w:type="dxa"/>
          </w:tcPr>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The terminology of Single RX/ Single TX/ Dual RX/ Dual TX should be clarified again in RAN discussion, as the SA definition might be too simple to handle different scenarios in RAN.</w:t>
            </w:r>
          </w:p>
        </w:tc>
      </w:tr>
      <w:tr w:rsidR="00B712D8" w:rsidTr="00E23E06">
        <w:tc>
          <w:tcPr>
            <w:tcW w:w="1484" w:type="dxa"/>
          </w:tcPr>
          <w:p w:rsidR="00B712D8" w:rsidRDefault="00B712D8" w:rsidP="00B712D8">
            <w:pPr>
              <w:pStyle w:val="a6"/>
              <w:rPr>
                <w:rFonts w:ascii="Times New Roman" w:eastAsia="宋体" w:hAnsi="Times New Roman"/>
                <w:lang w:val="en-US"/>
              </w:rPr>
            </w:pPr>
            <w:r>
              <w:rPr>
                <w:rFonts w:ascii="Times New Roman" w:eastAsia="Malgun Gothic" w:hAnsi="Times New Roman"/>
                <w:lang w:val="en-US" w:eastAsia="ko-KR"/>
              </w:rPr>
              <w:t>LG</w:t>
            </w:r>
          </w:p>
        </w:tc>
        <w:tc>
          <w:tcPr>
            <w:tcW w:w="2502" w:type="dxa"/>
          </w:tcPr>
          <w:p w:rsidR="00B712D8" w:rsidRDefault="00B712D8" w:rsidP="00B712D8">
            <w:pPr>
              <w:pStyle w:val="a6"/>
              <w:rPr>
                <w:rFonts w:ascii="Calibri" w:hAnsi="Calibri"/>
                <w:color w:val="1F497D"/>
                <w:sz w:val="21"/>
                <w:szCs w:val="21"/>
              </w:rPr>
            </w:pPr>
            <w:r>
              <w:rPr>
                <w:rFonts w:eastAsia="Malgun Gothic"/>
                <w:lang w:val="en-US" w:eastAsia="ko-KR"/>
              </w:rPr>
              <w:t xml:space="preserve">A, B (and C) </w:t>
            </w:r>
          </w:p>
        </w:tc>
        <w:tc>
          <w:tcPr>
            <w:tcW w:w="5370" w:type="dxa"/>
          </w:tcPr>
          <w:p w:rsidR="00B712D8" w:rsidRDefault="00B712D8" w:rsidP="00B712D8">
            <w:pPr>
              <w:pStyle w:val="a6"/>
              <w:rPr>
                <w:rFonts w:ascii="Calibri" w:hAnsi="Calibri"/>
                <w:color w:val="1F497D"/>
                <w:sz w:val="21"/>
                <w:szCs w:val="21"/>
              </w:rPr>
            </w:pPr>
            <w:r>
              <w:rPr>
                <w:rFonts w:eastAsia="Malgun Gothic"/>
                <w:lang w:val="en-US" w:eastAsia="ko-KR"/>
              </w:rPr>
              <w:t xml:space="preserve">If UE capabilities are sharply split for two PLMNs, then C can be omitted. However, it should be discussed if such a static split of UE capabilities between PLMNs can be acceptable. </w:t>
            </w:r>
          </w:p>
        </w:tc>
      </w:tr>
      <w:tr w:rsidR="006816C9" w:rsidTr="00E23E06">
        <w:tc>
          <w:tcPr>
            <w:tcW w:w="1484" w:type="dxa"/>
          </w:tcPr>
          <w:p w:rsidR="006816C9" w:rsidRDefault="006816C9" w:rsidP="006816C9">
            <w:pPr>
              <w:pStyle w:val="a6"/>
              <w:rPr>
                <w:rFonts w:ascii="Times New Roman" w:eastAsia="Malgun Gothic" w:hAnsi="Times New Roman"/>
                <w:lang w:val="en-US" w:eastAsia="ko-KR"/>
              </w:rPr>
            </w:pPr>
            <w:proofErr w:type="spellStart"/>
            <w:r>
              <w:rPr>
                <w:rFonts w:ascii="Times New Roman" w:eastAsia="宋体" w:hAnsi="Times New Roman" w:hint="eastAsia"/>
                <w:lang w:val="en-US"/>
              </w:rPr>
              <w:t>L</w:t>
            </w:r>
            <w:r w:rsidR="006A1BD3">
              <w:rPr>
                <w:rFonts w:ascii="Times New Roman" w:eastAsia="宋体" w:hAnsi="Times New Roman"/>
                <w:lang w:val="en-US"/>
              </w:rPr>
              <w:t>enovo&amp;</w:t>
            </w:r>
            <w:r>
              <w:rPr>
                <w:rFonts w:ascii="Times New Roman" w:eastAsia="宋体" w:hAnsi="Times New Roman"/>
                <w:lang w:val="en-US"/>
              </w:rPr>
              <w:t>MotoM</w:t>
            </w:r>
            <w:proofErr w:type="spellEnd"/>
          </w:p>
        </w:tc>
        <w:tc>
          <w:tcPr>
            <w:tcW w:w="2502" w:type="dxa"/>
          </w:tcPr>
          <w:p w:rsidR="006816C9" w:rsidRDefault="006816C9" w:rsidP="006816C9">
            <w:pPr>
              <w:pStyle w:val="a6"/>
              <w:rPr>
                <w:rFonts w:eastAsia="Malgun Gothic"/>
                <w:lang w:val="en-US" w:eastAsia="ko-KR"/>
              </w:rPr>
            </w:pPr>
            <w:r>
              <w:rPr>
                <w:rFonts w:eastAsia="宋体" w:hint="eastAsia"/>
                <w:lang w:val="en-US"/>
              </w:rPr>
              <w:t>A</w:t>
            </w:r>
            <w:r>
              <w:rPr>
                <w:rFonts w:eastAsia="宋体"/>
                <w:lang w:val="en-US"/>
              </w:rPr>
              <w:t>,B,C</w:t>
            </w:r>
          </w:p>
        </w:tc>
        <w:tc>
          <w:tcPr>
            <w:tcW w:w="5370" w:type="dxa"/>
          </w:tcPr>
          <w:p w:rsidR="006816C9" w:rsidRDefault="006816C9" w:rsidP="006816C9">
            <w:pPr>
              <w:pStyle w:val="a6"/>
              <w:rPr>
                <w:rFonts w:eastAsia="Malgun Gothic"/>
                <w:lang w:val="en-US" w:eastAsia="ko-KR"/>
              </w:rPr>
            </w:pPr>
            <w:r>
              <w:rPr>
                <w:rFonts w:eastAsia="宋体"/>
                <w:lang w:val="en-US"/>
              </w:rPr>
              <w:t xml:space="preserve">Type C UE could have less issues comparing to the Type A and type B UE. But, all types of UE should be considered. </w:t>
            </w:r>
          </w:p>
        </w:tc>
      </w:tr>
      <w:tr w:rsidR="000E69BA" w:rsidTr="00E23E06">
        <w:tc>
          <w:tcPr>
            <w:tcW w:w="1484" w:type="dxa"/>
          </w:tcPr>
          <w:p w:rsidR="000E69BA" w:rsidRDefault="000E69BA" w:rsidP="000E69BA">
            <w:pPr>
              <w:pStyle w:val="a6"/>
              <w:rPr>
                <w:rFonts w:ascii="Times New Roman" w:eastAsia="宋体" w:hAnsi="Times New Roman"/>
                <w:lang w:val="en-US"/>
              </w:rPr>
            </w:pPr>
            <w:r w:rsidRPr="00E3118B">
              <w:rPr>
                <w:rFonts w:ascii="Times New Roman" w:eastAsia="宋体" w:hAnsi="Times New Roman"/>
                <w:lang w:val="en-US"/>
              </w:rPr>
              <w:t>China Unicom</w:t>
            </w:r>
          </w:p>
        </w:tc>
        <w:tc>
          <w:tcPr>
            <w:tcW w:w="2502"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b and c</w:t>
            </w:r>
          </w:p>
        </w:tc>
        <w:tc>
          <w:tcPr>
            <w:tcW w:w="5370"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 xml:space="preserve">Dual Rx UE types as baseline. </w:t>
            </w:r>
          </w:p>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Case a may have lower priority.</w:t>
            </w:r>
          </w:p>
        </w:tc>
      </w:tr>
      <w:tr w:rsidR="001D70A9" w:rsidTr="00E23E06">
        <w:tc>
          <w:tcPr>
            <w:tcW w:w="1484" w:type="dxa"/>
          </w:tcPr>
          <w:p w:rsidR="001D70A9" w:rsidRPr="00892F26" w:rsidRDefault="001D70A9" w:rsidP="000E69BA">
            <w:pPr>
              <w:pStyle w:val="a6"/>
              <w:rPr>
                <w:rFonts w:ascii="Times New Roman" w:eastAsia="宋体" w:hAnsi="Times New Roman"/>
                <w:color w:val="538135" w:themeColor="accent6" w:themeShade="BF"/>
                <w:u w:val="single"/>
                <w:lang w:val="en-US"/>
              </w:rPr>
            </w:pPr>
            <w:r>
              <w:rPr>
                <w:rFonts w:ascii="Times New Roman" w:hAnsi="Times New Roman"/>
              </w:rPr>
              <w:t>Apple</w:t>
            </w:r>
          </w:p>
        </w:tc>
        <w:tc>
          <w:tcPr>
            <w:tcW w:w="2502" w:type="dxa"/>
          </w:tcPr>
          <w:p w:rsidR="001D70A9" w:rsidRDefault="001D70A9" w:rsidP="00753EB7">
            <w:pPr>
              <w:pStyle w:val="a6"/>
              <w:rPr>
                <w:rFonts w:ascii="Times New Roman" w:hAnsi="Times New Roman"/>
              </w:rPr>
            </w:pPr>
            <w:r>
              <w:rPr>
                <w:rFonts w:ascii="Times New Roman" w:hAnsi="Times New Roman"/>
              </w:rPr>
              <w:t xml:space="preserve">a) single RX, single </w:t>
            </w:r>
            <w:proofErr w:type="spellStart"/>
            <w:r>
              <w:rPr>
                <w:rFonts w:ascii="Times New Roman" w:hAnsi="Times New Roman"/>
              </w:rPr>
              <w:t>Tx</w:t>
            </w:r>
            <w:proofErr w:type="spellEnd"/>
          </w:p>
          <w:p w:rsidR="001D70A9" w:rsidRDefault="001D70A9" w:rsidP="00753EB7">
            <w:pPr>
              <w:pStyle w:val="a6"/>
              <w:rPr>
                <w:rFonts w:ascii="Times New Roman" w:hAnsi="Times New Roman"/>
              </w:rPr>
            </w:pPr>
            <w:r>
              <w:rPr>
                <w:rFonts w:ascii="Times New Roman" w:hAnsi="Times New Roman"/>
              </w:rPr>
              <w:t xml:space="preserve">b) dual Rx, single </w:t>
            </w:r>
            <w:proofErr w:type="spellStart"/>
            <w:r>
              <w:rPr>
                <w:rFonts w:ascii="Times New Roman" w:hAnsi="Times New Roman"/>
              </w:rPr>
              <w:t>Tx</w:t>
            </w:r>
            <w:proofErr w:type="spellEnd"/>
          </w:p>
          <w:p w:rsidR="001D70A9" w:rsidRPr="00892F26" w:rsidRDefault="001D70A9" w:rsidP="000E69BA">
            <w:pPr>
              <w:pStyle w:val="a6"/>
              <w:rPr>
                <w:rFonts w:eastAsia="宋体"/>
                <w:color w:val="538135" w:themeColor="accent6" w:themeShade="BF"/>
                <w:u w:val="single"/>
                <w:lang w:val="en-US"/>
              </w:rPr>
            </w:pPr>
            <w:r>
              <w:rPr>
                <w:rFonts w:ascii="Times New Roman" w:hAnsi="Times New Roman"/>
              </w:rPr>
              <w:t xml:space="preserve">c) dual Rx, dual </w:t>
            </w:r>
            <w:proofErr w:type="spellStart"/>
            <w:r>
              <w:rPr>
                <w:rFonts w:ascii="Times New Roman" w:hAnsi="Times New Roman"/>
              </w:rPr>
              <w:t>Tx</w:t>
            </w:r>
            <w:proofErr w:type="spellEnd"/>
            <w:r>
              <w:rPr>
                <w:rFonts w:ascii="Times New Roman" w:hAnsi="Times New Roman"/>
              </w:rPr>
              <w:t xml:space="preserve"> </w:t>
            </w:r>
          </w:p>
        </w:tc>
        <w:tc>
          <w:tcPr>
            <w:tcW w:w="5370" w:type="dxa"/>
          </w:tcPr>
          <w:p w:rsidR="001D70A9" w:rsidRDefault="001D70A9" w:rsidP="00753EB7">
            <w:pPr>
              <w:pStyle w:val="a6"/>
              <w:rPr>
                <w:rFonts w:ascii="Times New Roman" w:hAnsi="Times New Roman"/>
              </w:rPr>
            </w:pPr>
            <w:r>
              <w:rPr>
                <w:rFonts w:ascii="Times New Roman" w:hAnsi="Times New Roman"/>
              </w:rPr>
              <w:t>We agree with ZTE that</w:t>
            </w:r>
          </w:p>
          <w:p w:rsidR="001D70A9" w:rsidRDefault="001D70A9" w:rsidP="001D70A9">
            <w:pPr>
              <w:pStyle w:val="a6"/>
              <w:numPr>
                <w:ilvl w:val="0"/>
                <w:numId w:val="18"/>
              </w:numPr>
              <w:rPr>
                <w:rFonts w:ascii="Times New Roman" w:hAnsi="Times New Roman"/>
              </w:rPr>
            </w:pPr>
            <w:r>
              <w:rPr>
                <w:rFonts w:ascii="Times New Roman" w:hAnsi="Times New Roman"/>
              </w:rPr>
              <w:t xml:space="preserve"> a) and b) should be prioritized;</w:t>
            </w:r>
          </w:p>
          <w:p w:rsidR="001D70A9" w:rsidRDefault="001D70A9" w:rsidP="000E69BA">
            <w:pPr>
              <w:pStyle w:val="a6"/>
              <w:rPr>
                <w:rFonts w:eastAsia="宋体"/>
                <w:color w:val="538135" w:themeColor="accent6" w:themeShade="BF"/>
                <w:u w:val="single"/>
                <w:lang w:val="en-US"/>
              </w:rPr>
            </w:pPr>
            <w:r w:rsidRPr="0024395B">
              <w:rPr>
                <w:rFonts w:ascii="Times New Roman" w:hAnsi="Times New Roman"/>
              </w:rPr>
              <w:t>Capability coordination should be considered for c).</w:t>
            </w:r>
          </w:p>
        </w:tc>
      </w:tr>
      <w:tr w:rsidR="005209A0" w:rsidTr="00E23E06">
        <w:tc>
          <w:tcPr>
            <w:tcW w:w="1484" w:type="dxa"/>
          </w:tcPr>
          <w:p w:rsidR="005209A0" w:rsidRDefault="005209A0" w:rsidP="005209A0">
            <w:pPr>
              <w:pStyle w:val="a6"/>
              <w:rPr>
                <w:rFonts w:ascii="Times New Roman" w:hAnsi="Times New Roman"/>
              </w:rPr>
            </w:pPr>
            <w:r>
              <w:t>Ericsson</w:t>
            </w:r>
          </w:p>
        </w:tc>
        <w:tc>
          <w:tcPr>
            <w:tcW w:w="2502" w:type="dxa"/>
          </w:tcPr>
          <w:p w:rsidR="005209A0" w:rsidRDefault="005209A0" w:rsidP="005209A0">
            <w:pPr>
              <w:pStyle w:val="a6"/>
            </w:pPr>
            <w:proofErr w:type="spellStart"/>
            <w:r>
              <w:t>a+b+c</w:t>
            </w:r>
            <w:proofErr w:type="spellEnd"/>
          </w:p>
          <w:p w:rsidR="005209A0" w:rsidRDefault="005209A0" w:rsidP="005209A0">
            <w:pPr>
              <w:pStyle w:val="a6"/>
              <w:rPr>
                <w:rFonts w:ascii="Times New Roman" w:hAnsi="Times New Roman"/>
              </w:rPr>
            </w:pPr>
          </w:p>
        </w:tc>
        <w:tc>
          <w:tcPr>
            <w:tcW w:w="5370" w:type="dxa"/>
          </w:tcPr>
          <w:p w:rsidR="005209A0" w:rsidRDefault="005209A0" w:rsidP="005209A0">
            <w:pPr>
              <w:pStyle w:val="a6"/>
              <w:rPr>
                <w:rFonts w:ascii="Times New Roman" w:hAnsi="Times New Roman"/>
              </w:rPr>
            </w:pPr>
            <w:r>
              <w:t>We think that RAN should address all UE types. Solutions can be different though and it can even be, e.g., a certain solution does not have any RAN impact at all, but is only solved on higher layers.</w:t>
            </w:r>
          </w:p>
        </w:tc>
      </w:tr>
      <w:tr w:rsidR="00E23E06" w:rsidTr="00E23E06">
        <w:tc>
          <w:tcPr>
            <w:tcW w:w="1484" w:type="dxa"/>
          </w:tcPr>
          <w:p w:rsidR="00E23E06" w:rsidRDefault="00E23E06" w:rsidP="00753EB7">
            <w:pPr>
              <w:pStyle w:val="a6"/>
              <w:rPr>
                <w:rFonts w:ascii="Times New Roman" w:eastAsia="Malgun Gothic" w:hAnsi="Times New Roman"/>
                <w:lang w:val="en-US" w:eastAsia="ko-KR"/>
              </w:rPr>
            </w:pPr>
            <w:r>
              <w:rPr>
                <w:rFonts w:ascii="Times New Roman" w:eastAsia="Malgun Gothic" w:hAnsi="Times New Roman"/>
                <w:lang w:val="en-US" w:eastAsia="ko-KR"/>
              </w:rPr>
              <w:t>Qualcomm</w:t>
            </w:r>
          </w:p>
        </w:tc>
        <w:tc>
          <w:tcPr>
            <w:tcW w:w="2502" w:type="dxa"/>
          </w:tcPr>
          <w:p w:rsidR="00E23E06" w:rsidRDefault="00E23E06" w:rsidP="00753EB7">
            <w:pPr>
              <w:pStyle w:val="a6"/>
              <w:rPr>
                <w:rFonts w:eastAsia="Malgun Gothic"/>
                <w:lang w:val="en-US" w:eastAsia="ko-KR"/>
              </w:rPr>
            </w:pPr>
            <w:r>
              <w:rPr>
                <w:rFonts w:eastAsia="Malgun Gothic"/>
                <w:lang w:val="en-US" w:eastAsia="ko-KR"/>
              </w:rPr>
              <w:t>A, B, C</w:t>
            </w:r>
          </w:p>
        </w:tc>
        <w:tc>
          <w:tcPr>
            <w:tcW w:w="5370" w:type="dxa"/>
          </w:tcPr>
          <w:p w:rsidR="00E23E06" w:rsidRDefault="00E23E06" w:rsidP="00753EB7">
            <w:pPr>
              <w:pStyle w:val="a6"/>
              <w:rPr>
                <w:rFonts w:eastAsia="Malgun Gothic"/>
                <w:lang w:val="en-US" w:eastAsia="ko-KR"/>
              </w:rPr>
            </w:pPr>
            <w:r>
              <w:rPr>
                <w:rFonts w:eastAsia="Malgun Gothic"/>
                <w:lang w:val="en-US" w:eastAsia="ko-KR"/>
              </w:rPr>
              <w:t xml:space="preserve">This depends on which scenario will be studied. For dual-standby single active case, dual </w:t>
            </w:r>
            <w:proofErr w:type="spellStart"/>
            <w:r>
              <w:rPr>
                <w:rFonts w:eastAsia="Malgun Gothic"/>
                <w:lang w:val="en-US" w:eastAsia="ko-KR"/>
              </w:rPr>
              <w:t>tx</w:t>
            </w:r>
            <w:proofErr w:type="spellEnd"/>
            <w:r>
              <w:rPr>
                <w:rFonts w:eastAsia="Malgun Gothic"/>
                <w:lang w:val="en-US" w:eastAsia="ko-KR"/>
              </w:rPr>
              <w:t xml:space="preserve"> is not needed while dual </w:t>
            </w:r>
            <w:proofErr w:type="spellStart"/>
            <w:r>
              <w:rPr>
                <w:rFonts w:eastAsia="Malgun Gothic"/>
                <w:lang w:val="en-US" w:eastAsia="ko-KR"/>
              </w:rPr>
              <w:t>rx</w:t>
            </w:r>
            <w:proofErr w:type="spellEnd"/>
            <w:r>
              <w:rPr>
                <w:rFonts w:eastAsia="Malgun Gothic"/>
                <w:lang w:val="en-US" w:eastAsia="ko-KR"/>
              </w:rPr>
              <w:t xml:space="preserve"> may be needed when one PLMN is in DC mode. For DSDA, dual </w:t>
            </w:r>
            <w:proofErr w:type="spellStart"/>
            <w:r>
              <w:rPr>
                <w:rFonts w:eastAsia="Malgun Gothic"/>
                <w:lang w:val="en-US" w:eastAsia="ko-KR"/>
              </w:rPr>
              <w:t>tx</w:t>
            </w:r>
            <w:proofErr w:type="spellEnd"/>
            <w:r>
              <w:rPr>
                <w:rFonts w:eastAsia="Malgun Gothic"/>
                <w:lang w:val="en-US" w:eastAsia="ko-KR"/>
              </w:rPr>
              <w:t>/</w:t>
            </w:r>
            <w:proofErr w:type="spellStart"/>
            <w:r>
              <w:rPr>
                <w:rFonts w:eastAsia="Malgun Gothic"/>
                <w:lang w:val="en-US" w:eastAsia="ko-KR"/>
              </w:rPr>
              <w:t>rx</w:t>
            </w:r>
            <w:proofErr w:type="spellEnd"/>
            <w:r>
              <w:rPr>
                <w:rFonts w:eastAsia="Malgun Gothic"/>
                <w:lang w:val="en-US" w:eastAsia="ko-KR"/>
              </w:rPr>
              <w:t xml:space="preserve"> is still relevant. We should first agree on the scenarios to be studied.</w:t>
            </w:r>
          </w:p>
        </w:tc>
      </w:tr>
      <w:tr w:rsidR="009A0D48" w:rsidTr="00E23E06">
        <w:tc>
          <w:tcPr>
            <w:tcW w:w="1484" w:type="dxa"/>
          </w:tcPr>
          <w:p w:rsidR="009A0D48" w:rsidRDefault="009A0D48" w:rsidP="009A0D48">
            <w:pPr>
              <w:pStyle w:val="a6"/>
              <w:rPr>
                <w:rFonts w:ascii="Times New Roman" w:eastAsia="Malgun Gothic" w:hAnsi="Times New Roman"/>
                <w:lang w:val="en-US" w:eastAsia="ko-KR"/>
              </w:rPr>
            </w:pPr>
            <w:r>
              <w:rPr>
                <w:rFonts w:ascii="Times New Roman" w:eastAsia="宋体" w:hAnsi="Times New Roman"/>
                <w:lang w:val="en-US"/>
              </w:rPr>
              <w:lastRenderedPageBreak/>
              <w:t>Dish Network</w:t>
            </w:r>
          </w:p>
        </w:tc>
        <w:tc>
          <w:tcPr>
            <w:tcW w:w="2502" w:type="dxa"/>
          </w:tcPr>
          <w:p w:rsidR="009A0D48" w:rsidRDefault="009A0D48" w:rsidP="009A0D48">
            <w:pPr>
              <w:pStyle w:val="a6"/>
              <w:rPr>
                <w:rFonts w:eastAsia="Malgun Gothic"/>
                <w:lang w:val="en-US" w:eastAsia="ko-KR"/>
              </w:rPr>
            </w:pPr>
            <w:r>
              <w:rPr>
                <w:rFonts w:eastAsia="宋体"/>
                <w:lang w:val="en-US"/>
              </w:rPr>
              <w:t>All three cases</w:t>
            </w:r>
          </w:p>
        </w:tc>
        <w:tc>
          <w:tcPr>
            <w:tcW w:w="5370" w:type="dxa"/>
          </w:tcPr>
          <w:p w:rsidR="009A0D48" w:rsidRDefault="009A0D48" w:rsidP="009A0D48">
            <w:pPr>
              <w:pStyle w:val="a6"/>
              <w:rPr>
                <w:rFonts w:eastAsia="Malgun Gothic"/>
                <w:lang w:val="en-US" w:eastAsia="ko-KR"/>
              </w:rPr>
            </w:pPr>
            <w:r>
              <w:rPr>
                <w:rFonts w:eastAsia="宋体"/>
                <w:lang w:val="en-US"/>
              </w:rPr>
              <w:t>All device categories should be addressed to have full flexibility in the kind of user devices</w:t>
            </w:r>
          </w:p>
        </w:tc>
      </w:tr>
      <w:tr w:rsidR="00621589" w:rsidTr="00A639AE">
        <w:tc>
          <w:tcPr>
            <w:tcW w:w="1484" w:type="dxa"/>
          </w:tcPr>
          <w:p w:rsidR="00621589" w:rsidRDefault="00621589" w:rsidP="00A639AE">
            <w:pPr>
              <w:pStyle w:val="a6"/>
              <w:rPr>
                <w:rFonts w:ascii="Times New Roman" w:eastAsia="Malgun Gothic" w:hAnsi="Times New Roman"/>
                <w:lang w:val="en-US" w:eastAsia="ko-KR"/>
              </w:rPr>
            </w:pPr>
            <w:r>
              <w:rPr>
                <w:rFonts w:ascii="Times New Roman" w:eastAsia="Malgun Gothic" w:hAnsi="Times New Roman"/>
                <w:lang w:val="en-US" w:eastAsia="ko-KR"/>
              </w:rPr>
              <w:t>SHARP</w:t>
            </w:r>
          </w:p>
        </w:tc>
        <w:tc>
          <w:tcPr>
            <w:tcW w:w="2502" w:type="dxa"/>
          </w:tcPr>
          <w:p w:rsidR="00621589" w:rsidRDefault="00621589" w:rsidP="00A639AE">
            <w:pPr>
              <w:pStyle w:val="a6"/>
              <w:rPr>
                <w:rFonts w:eastAsia="Malgun Gothic"/>
                <w:lang w:val="en-US" w:eastAsia="ko-KR"/>
              </w:rPr>
            </w:pPr>
            <w:r>
              <w:rPr>
                <w:rFonts w:eastAsia="Malgun Gothic"/>
                <w:lang w:val="en-US" w:eastAsia="ko-KR"/>
              </w:rPr>
              <w:t>All combinations</w:t>
            </w:r>
          </w:p>
        </w:tc>
        <w:tc>
          <w:tcPr>
            <w:tcW w:w="5370" w:type="dxa"/>
          </w:tcPr>
          <w:p w:rsidR="00621589" w:rsidRDefault="00621589" w:rsidP="00A639AE">
            <w:pPr>
              <w:pStyle w:val="a6"/>
              <w:rPr>
                <w:rFonts w:eastAsia="Malgun Gothic"/>
                <w:lang w:val="en-US" w:eastAsia="ko-KR"/>
              </w:rPr>
            </w:pPr>
            <w:r>
              <w:rPr>
                <w:rFonts w:eastAsia="Malgun Gothic"/>
                <w:lang w:val="en-US" w:eastAsia="ko-KR"/>
              </w:rPr>
              <w:t xml:space="preserve">We should start with the simplest scalable solution that can cover/expanded to all scenarios.  </w:t>
            </w:r>
          </w:p>
        </w:tc>
      </w:tr>
      <w:tr w:rsidR="001803FD" w:rsidTr="001803FD">
        <w:tc>
          <w:tcPr>
            <w:tcW w:w="1484" w:type="dxa"/>
          </w:tcPr>
          <w:p w:rsidR="001803FD" w:rsidRDefault="001803FD" w:rsidP="001803FD">
            <w:pPr>
              <w:pStyle w:val="a6"/>
              <w:rPr>
                <w:rFonts w:ascii="Times New Roman" w:eastAsia="宋体" w:hAnsi="Times New Roman"/>
                <w:lang w:val="en-US"/>
              </w:rPr>
            </w:pPr>
            <w:r w:rsidRPr="00E3118B">
              <w:rPr>
                <w:rFonts w:ascii="Times New Roman" w:eastAsia="宋体" w:hAnsi="Times New Roman" w:hint="eastAsia"/>
                <w:lang w:val="en-US"/>
              </w:rPr>
              <w:t>N</w:t>
            </w:r>
            <w:r w:rsidRPr="00E3118B">
              <w:rPr>
                <w:rFonts w:ascii="Times New Roman" w:eastAsia="宋体" w:hAnsi="Times New Roman"/>
                <w:lang w:val="en-US"/>
              </w:rPr>
              <w:t>EC</w:t>
            </w:r>
          </w:p>
        </w:tc>
        <w:tc>
          <w:tcPr>
            <w:tcW w:w="2502" w:type="dxa"/>
          </w:tcPr>
          <w:p w:rsidR="001803FD" w:rsidRPr="00E3118B" w:rsidRDefault="001803FD" w:rsidP="001803FD">
            <w:pPr>
              <w:pStyle w:val="a6"/>
              <w:rPr>
                <w:rFonts w:ascii="Times New Roman" w:eastAsia="宋体" w:hAnsi="Times New Roman"/>
                <w:lang w:val="en-US"/>
              </w:rPr>
            </w:pPr>
            <w:r w:rsidRPr="00E3118B">
              <w:rPr>
                <w:rFonts w:ascii="Times New Roman" w:eastAsia="宋体" w:hAnsi="Times New Roman"/>
                <w:lang w:val="en-US"/>
              </w:rPr>
              <w:t>a, b and c</w:t>
            </w:r>
          </w:p>
        </w:tc>
        <w:tc>
          <w:tcPr>
            <w:tcW w:w="5370" w:type="dxa"/>
          </w:tcPr>
          <w:p w:rsidR="001803FD" w:rsidRPr="00E3118B" w:rsidRDefault="001803FD" w:rsidP="001803FD">
            <w:pPr>
              <w:pStyle w:val="a6"/>
              <w:rPr>
                <w:rFonts w:ascii="Times New Roman" w:eastAsia="宋体" w:hAnsi="Times New Roman"/>
                <w:lang w:val="en-US"/>
              </w:rPr>
            </w:pPr>
            <w:proofErr w:type="gramStart"/>
            <w:r w:rsidRPr="00E3118B">
              <w:rPr>
                <w:rFonts w:ascii="Times New Roman" w:eastAsia="宋体" w:hAnsi="Times New Roman"/>
                <w:lang w:val="en-US"/>
              </w:rPr>
              <w:t>a</w:t>
            </w:r>
            <w:proofErr w:type="gramEnd"/>
            <w:r w:rsidRPr="00E3118B">
              <w:rPr>
                <w:rFonts w:ascii="Times New Roman" w:eastAsia="宋体" w:hAnsi="Times New Roman"/>
                <w:lang w:val="en-US"/>
              </w:rPr>
              <w:t>, b should be prioritized as per SA2 SID. RAN may consider c) further depending on the volume of expected scope of RAN SID.</w:t>
            </w:r>
          </w:p>
        </w:tc>
      </w:tr>
    </w:tbl>
    <w:p w:rsidR="00E23E06" w:rsidRPr="001803FD" w:rsidRDefault="00E23E06">
      <w:pPr>
        <w:pStyle w:val="a6"/>
        <w:overflowPunct/>
        <w:autoSpaceDE/>
        <w:autoSpaceDN/>
        <w:adjustRightInd/>
        <w:textAlignment w:val="auto"/>
        <w:rPr>
          <w:rFonts w:ascii="Times New Roman" w:eastAsia="宋体" w:hAnsi="Times New Roman"/>
          <w:b/>
          <w:bCs/>
          <w:szCs w:val="24"/>
          <w:lang w:val="en-US"/>
        </w:rPr>
      </w:pPr>
    </w:p>
    <w:p w:rsidR="00FD0E58" w:rsidRDefault="00FD0E58">
      <w:pPr>
        <w:pStyle w:val="a6"/>
        <w:overflowPunct/>
        <w:autoSpaceDE/>
        <w:autoSpaceDN/>
        <w:adjustRightInd/>
        <w:textAlignment w:val="auto"/>
        <w:rPr>
          <w:rFonts w:ascii="Times New Roman" w:eastAsia="宋体" w:hAnsi="Times New Roman"/>
          <w:bCs/>
          <w:szCs w:val="24"/>
          <w:lang w:val="en-US"/>
        </w:rPr>
      </w:pPr>
    </w:p>
    <w:p w:rsidR="00FD0E58" w:rsidRDefault="00675DB4" w:rsidP="00E3118B">
      <w:pPr>
        <w:pStyle w:val="a6"/>
      </w:pPr>
      <w:r>
        <w:t>Potential RAN impacts</w:t>
      </w:r>
    </w:p>
    <w:p w:rsidR="00FD0E58" w:rsidRDefault="00675DB4">
      <w:pPr>
        <w:spacing w:after="120" w:line="240" w:lineRule="auto"/>
        <w:jc w:val="both"/>
        <w:rPr>
          <w:rFonts w:ascii="Times New Roman" w:eastAsia="宋体" w:hAnsi="Times New Roman" w:cs="Times New Roman"/>
          <w:sz w:val="20"/>
          <w:szCs w:val="24"/>
          <w:lang w:eastAsia="zh-CN"/>
        </w:rPr>
      </w:pPr>
      <w:r>
        <w:rPr>
          <w:rFonts w:ascii="Times New Roman" w:eastAsia="宋体" w:hAnsi="Times New Roman" w:cs="Times New Roman"/>
          <w:sz w:val="20"/>
          <w:szCs w:val="24"/>
          <w:lang w:eastAsia="zh-CN"/>
        </w:rPr>
        <w:t>The</w:t>
      </w:r>
      <w:r>
        <w:rPr>
          <w:rFonts w:ascii="Times New Roman" w:eastAsia="宋体" w:hAnsi="Times New Roman" w:cs="Times New Roman" w:hint="eastAsia"/>
          <w:sz w:val="20"/>
          <w:szCs w:val="24"/>
          <w:lang w:eastAsia="zh-CN"/>
        </w:rPr>
        <w:t xml:space="preserve"> following possible cases</w:t>
      </w:r>
      <w:r>
        <w:rPr>
          <w:rFonts w:ascii="Times New Roman" w:eastAsia="宋体" w:hAnsi="Times New Roman" w:cs="Times New Roman"/>
          <w:sz w:val="20"/>
          <w:szCs w:val="24"/>
          <w:lang w:eastAsia="zh-CN"/>
        </w:rPr>
        <w:t xml:space="preserve"> are listed in below</w:t>
      </w:r>
      <w:r>
        <w:rPr>
          <w:rFonts w:ascii="Times New Roman" w:eastAsia="宋体" w:hAnsi="Times New Roman" w:cs="Times New Roman" w:hint="eastAsia"/>
          <w:sz w:val="20"/>
          <w:szCs w:val="24"/>
          <w:lang w:eastAsia="zh-CN"/>
        </w:rPr>
        <w:t xml:space="preserve">. </w:t>
      </w:r>
      <w:r>
        <w:rPr>
          <w:rFonts w:ascii="Times New Roman" w:eastAsia="宋体" w:hAnsi="Times New Roman" w:cs="Times New Roman"/>
          <w:sz w:val="20"/>
          <w:szCs w:val="24"/>
          <w:lang w:eastAsia="zh-CN"/>
        </w:rPr>
        <w:t>Please also provide more cases by company’s inputs, if any.</w:t>
      </w:r>
    </w:p>
    <w:p w:rsidR="00FD0E58" w:rsidRDefault="00675DB4">
      <w:pPr>
        <w:pStyle w:val="a6"/>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Note: Same PLMN and same </w:t>
      </w:r>
      <w:proofErr w:type="spellStart"/>
      <w:r>
        <w:rPr>
          <w:rFonts w:asciiTheme="minorHAnsi" w:eastAsia="宋体" w:hAnsiTheme="minorHAnsi"/>
          <w:b/>
          <w:szCs w:val="24"/>
        </w:rPr>
        <w:t>gNB</w:t>
      </w:r>
      <w:proofErr w:type="spellEnd"/>
      <w:r>
        <w:rPr>
          <w:rFonts w:asciiTheme="minorHAnsi" w:eastAsia="宋体" w:hAnsiTheme="minorHAnsi"/>
          <w:b/>
          <w:szCs w:val="24"/>
        </w:rPr>
        <w:t xml:space="preserve"> is also in the scope for the below cases.</w:t>
      </w:r>
    </w:p>
    <w:p w:rsidR="00FD0E58" w:rsidRDefault="00FD0E58">
      <w:pPr>
        <w:spacing w:after="120" w:line="240" w:lineRule="auto"/>
        <w:jc w:val="both"/>
        <w:rPr>
          <w:rFonts w:ascii="Times New Roman" w:eastAsia="宋体" w:hAnsi="Times New Roman" w:cs="Times New Roman"/>
          <w:sz w:val="20"/>
          <w:szCs w:val="24"/>
          <w:lang w:eastAsia="zh-CN"/>
        </w:rPr>
      </w:pPr>
    </w:p>
    <w:p w:rsidR="00FD0E58" w:rsidRDefault="00675DB4">
      <w:pPr>
        <w:spacing w:after="120" w:line="240" w:lineRule="auto"/>
        <w:jc w:val="both"/>
        <w:rPr>
          <w:rFonts w:ascii="Times New Roman" w:eastAsia="宋体" w:hAnsi="Times New Roman" w:cs="Times New Roman"/>
          <w:b/>
          <w:sz w:val="20"/>
          <w:szCs w:val="24"/>
          <w:lang w:eastAsia="zh-CN"/>
        </w:rPr>
      </w:pPr>
      <w:r>
        <w:rPr>
          <w:b/>
        </w:rPr>
        <w:t>Case1: Collision between Paging</w:t>
      </w:r>
      <w:r>
        <w:rPr>
          <w:rFonts w:hint="eastAsia"/>
          <w:b/>
          <w:lang w:eastAsia="zh-CN"/>
        </w:rPr>
        <w:t xml:space="preserve"> reception from network A and B</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In NR, the paging monitoring occasion can be configured more flexibly than E-UTRA (idle/inactive in network </w:t>
      </w:r>
      <w:proofErr w:type="spellStart"/>
      <w:r>
        <w:rPr>
          <w:rFonts w:ascii="Times New Roman" w:eastAsia="宋体" w:hAnsi="Times New Roman" w:cs="Times New Roman"/>
          <w:bCs/>
          <w:sz w:val="20"/>
          <w:szCs w:val="24"/>
          <w:lang w:eastAsia="zh-CN"/>
        </w:rPr>
        <w:t>A+idle</w:t>
      </w:r>
      <w:proofErr w:type="spellEnd"/>
      <w:r>
        <w:rPr>
          <w:rFonts w:ascii="Times New Roman" w:eastAsia="宋体" w:hAnsi="Times New Roman" w:cs="Times New Roman"/>
          <w:bCs/>
          <w:sz w:val="20"/>
          <w:szCs w:val="24"/>
          <w:lang w:eastAsia="zh-CN"/>
        </w:rPr>
        <w:t>/inactive in network B)</w:t>
      </w:r>
      <w:r>
        <w:rPr>
          <w:rFonts w:ascii="Times New Roman" w:eastAsia="宋体" w:hAnsi="Times New Roman" w:cs="Times New Roman" w:hint="eastAsia"/>
          <w:bCs/>
          <w:sz w:val="20"/>
          <w:szCs w:val="24"/>
          <w:lang w:eastAsia="zh-CN"/>
        </w:rPr>
        <w:t>.</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 xml:space="preserve">Multiple </w:t>
      </w:r>
      <w:r>
        <w:rPr>
          <w:rFonts w:ascii="Times New Roman" w:eastAsia="宋体" w:hAnsi="Times New Roman" w:cs="Times New Roman"/>
          <w:bCs/>
          <w:sz w:val="20"/>
          <w:szCs w:val="24"/>
          <w:lang w:eastAsia="zh-CN"/>
        </w:rPr>
        <w:t>factor</w:t>
      </w:r>
      <w:r>
        <w:rPr>
          <w:rFonts w:ascii="Times New Roman" w:eastAsia="宋体" w:hAnsi="Times New Roman" w:cs="Times New Roman" w:hint="eastAsia"/>
          <w:bCs/>
          <w:sz w:val="20"/>
          <w:szCs w:val="24"/>
          <w:lang w:eastAsia="zh-CN"/>
        </w:rPr>
        <w:t xml:space="preserve">s are used for determining </w:t>
      </w:r>
      <w:r>
        <w:rPr>
          <w:rFonts w:ascii="Times New Roman" w:eastAsia="宋体" w:hAnsi="Times New Roman" w:cs="Times New Roman"/>
          <w:bCs/>
          <w:sz w:val="20"/>
          <w:szCs w:val="24"/>
          <w:lang w:eastAsia="zh-CN"/>
        </w:rPr>
        <w:t>paging monitoring occasions</w:t>
      </w:r>
      <w:r>
        <w:rPr>
          <w:rFonts w:ascii="Times New Roman" w:eastAsia="宋体" w:hAnsi="Times New Roman" w:cs="Times New Roman" w:hint="eastAsia"/>
          <w:bCs/>
          <w:sz w:val="20"/>
          <w:szCs w:val="24"/>
          <w:lang w:eastAsia="zh-CN"/>
        </w:rPr>
        <w:t xml:space="preserve"> in NR</w:t>
      </w:r>
      <w:r>
        <w:rPr>
          <w:rFonts w:ascii="Times New Roman" w:eastAsia="宋体" w:hAnsi="Times New Roman" w:cs="Times New Roman"/>
          <w:bCs/>
          <w:sz w:val="20"/>
          <w:szCs w:val="24"/>
          <w:lang w:eastAsia="zh-CN"/>
        </w:rPr>
        <w:t>. Besides some parameters inherited from E-UTRA, additional parameters have been introduced. For example, the parameter</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 xml:space="preserve">PF-offset </w:t>
      </w:r>
      <w:r>
        <w:rPr>
          <w:rFonts w:ascii="Times New Roman" w:eastAsia="宋体" w:hAnsi="Times New Roman" w:cs="Times New Roman" w:hint="eastAsia"/>
          <w:bCs/>
          <w:sz w:val="20"/>
          <w:szCs w:val="24"/>
          <w:lang w:eastAsia="zh-CN"/>
        </w:rPr>
        <w:t xml:space="preserve">is </w:t>
      </w:r>
      <w:r>
        <w:rPr>
          <w:rFonts w:ascii="Times New Roman" w:eastAsia="宋体" w:hAnsi="Times New Roman" w:cs="Times New Roman"/>
          <w:bCs/>
          <w:sz w:val="20"/>
          <w:szCs w:val="24"/>
          <w:lang w:eastAsia="zh-CN"/>
        </w:rPr>
        <w:t>introduced</w:t>
      </w:r>
      <w:r>
        <w:rPr>
          <w:rFonts w:ascii="Times New Roman" w:eastAsia="宋体" w:hAnsi="Times New Roman" w:cs="Times New Roman" w:hint="eastAsia"/>
          <w:bCs/>
          <w:sz w:val="20"/>
          <w:szCs w:val="24"/>
          <w:lang w:eastAsia="zh-CN"/>
        </w:rPr>
        <w:t xml:space="preserve"> to </w:t>
      </w:r>
      <w:r>
        <w:rPr>
          <w:rFonts w:ascii="Times New Roman" w:eastAsia="宋体" w:hAnsi="Times New Roman" w:cs="Times New Roman"/>
          <w:bCs/>
          <w:sz w:val="20"/>
          <w:szCs w:val="24"/>
          <w:lang w:eastAsia="zh-CN"/>
        </w:rPr>
        <w:t xml:space="preserve">enable </w:t>
      </w:r>
      <w:r>
        <w:rPr>
          <w:rFonts w:ascii="Times New Roman" w:eastAsia="宋体" w:hAnsi="Times New Roman" w:cs="Times New Roman" w:hint="eastAsia"/>
          <w:bCs/>
          <w:sz w:val="20"/>
          <w:szCs w:val="24"/>
          <w:lang w:eastAsia="zh-CN"/>
        </w:rPr>
        <w:t>different cell</w:t>
      </w:r>
      <w:r>
        <w:rPr>
          <w:rFonts w:ascii="Times New Roman" w:eastAsia="宋体" w:hAnsi="Times New Roman" w:cs="Times New Roman"/>
          <w:bCs/>
          <w:sz w:val="20"/>
          <w:szCs w:val="24"/>
          <w:lang w:eastAsia="zh-CN"/>
        </w:rPr>
        <w:t>s</w:t>
      </w:r>
      <w:r>
        <w:rPr>
          <w:rFonts w:ascii="Times New Roman" w:eastAsia="宋体" w:hAnsi="Times New Roman" w:cs="Times New Roman" w:hint="eastAsia"/>
          <w:bCs/>
          <w:sz w:val="20"/>
          <w:szCs w:val="24"/>
          <w:lang w:eastAsia="zh-CN"/>
        </w:rPr>
        <w:t xml:space="preserve"> to configure paging </w:t>
      </w:r>
      <w:r>
        <w:rPr>
          <w:rFonts w:ascii="Times New Roman" w:eastAsia="宋体" w:hAnsi="Times New Roman" w:cs="Times New Roman"/>
          <w:bCs/>
          <w:sz w:val="20"/>
          <w:szCs w:val="24"/>
          <w:lang w:eastAsia="zh-CN"/>
        </w:rPr>
        <w:t xml:space="preserve">occasion </w:t>
      </w:r>
      <w:r>
        <w:rPr>
          <w:rFonts w:ascii="Times New Roman" w:eastAsia="宋体" w:hAnsi="Times New Roman" w:cs="Times New Roman" w:hint="eastAsia"/>
          <w:bCs/>
          <w:sz w:val="20"/>
          <w:szCs w:val="24"/>
          <w:lang w:eastAsia="zh-CN"/>
        </w:rPr>
        <w:t>starting</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in</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different</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r</w:t>
      </w:r>
      <w:r>
        <w:rPr>
          <w:rFonts w:ascii="Times New Roman" w:eastAsia="宋体" w:hAnsi="Times New Roman" w:cs="Times New Roman"/>
          <w:bCs/>
          <w:sz w:val="20"/>
          <w:szCs w:val="24"/>
          <w:lang w:eastAsia="zh-CN"/>
        </w:rPr>
        <w:t xml:space="preserve">adio </w:t>
      </w:r>
      <w:r>
        <w:rPr>
          <w:rFonts w:ascii="Times New Roman" w:eastAsia="宋体" w:hAnsi="Times New Roman" w:cs="Times New Roman" w:hint="eastAsia"/>
          <w:bCs/>
          <w:sz w:val="20"/>
          <w:szCs w:val="24"/>
          <w:lang w:eastAsia="zh-CN"/>
        </w:rPr>
        <w:t>f</w:t>
      </w:r>
      <w:r>
        <w:rPr>
          <w:rFonts w:ascii="Times New Roman" w:eastAsia="宋体" w:hAnsi="Times New Roman" w:cs="Times New Roman"/>
          <w:bCs/>
          <w:sz w:val="20"/>
          <w:szCs w:val="24"/>
          <w:lang w:eastAsia="zh-CN"/>
        </w:rPr>
        <w:t>rame</w:t>
      </w:r>
      <w:r>
        <w:rPr>
          <w:rFonts w:ascii="Times New Roman" w:eastAsia="宋体" w:hAnsi="Times New Roman" w:cs="Times New Roman" w:hint="eastAsia"/>
          <w:bCs/>
          <w:sz w:val="20"/>
          <w:szCs w:val="24"/>
          <w:lang w:eastAsia="zh-CN"/>
        </w:rPr>
        <w:t>.</w:t>
      </w:r>
      <w:r>
        <w:rPr>
          <w:rFonts w:ascii="Times New Roman" w:eastAsia="宋体" w:hAnsi="Times New Roman" w:cs="Times New Roman"/>
          <w:bCs/>
          <w:sz w:val="20"/>
          <w:szCs w:val="24"/>
          <w:lang w:eastAsia="zh-CN"/>
        </w:rPr>
        <w:t xml:space="preserve"> In additional to PF-offset</w:t>
      </w:r>
      <w:r>
        <w:rPr>
          <w:rFonts w:ascii="Times New Roman" w:eastAsia="宋体" w:hAnsi="Times New Roman" w:cs="Times New Roman" w:hint="eastAsia"/>
          <w:bCs/>
          <w:sz w:val="20"/>
          <w:szCs w:val="24"/>
          <w:lang w:eastAsia="zh-CN"/>
        </w:rPr>
        <w:t xml:space="preserve">, the </w:t>
      </w:r>
      <w:r>
        <w:rPr>
          <w:rFonts w:ascii="Times New Roman" w:eastAsia="宋体" w:hAnsi="Times New Roman" w:cs="Times New Roman"/>
          <w:bCs/>
          <w:sz w:val="20"/>
          <w:szCs w:val="24"/>
          <w:lang w:eastAsia="zh-CN"/>
        </w:rPr>
        <w:t>parameters</w:t>
      </w:r>
      <w:r>
        <w:rPr>
          <w:rFonts w:ascii="Times New Roman" w:eastAsia="宋体" w:hAnsi="Times New Roman" w:cs="Times New Roman" w:hint="eastAsia"/>
          <w:bCs/>
          <w:sz w:val="20"/>
          <w:szCs w:val="24"/>
          <w:lang w:eastAsia="zh-CN"/>
        </w:rPr>
        <w:t xml:space="preserve"> such as </w:t>
      </w:r>
      <w:proofErr w:type="spellStart"/>
      <w:r>
        <w:rPr>
          <w:rFonts w:ascii="Times New Roman" w:eastAsia="宋体" w:hAnsi="Times New Roman" w:cs="Times New Roman" w:hint="eastAsia"/>
          <w:bCs/>
          <w:sz w:val="20"/>
          <w:szCs w:val="24"/>
          <w:lang w:eastAsia="zh-CN"/>
        </w:rPr>
        <w:t>f</w:t>
      </w:r>
      <w:r>
        <w:rPr>
          <w:rFonts w:ascii="Times New Roman" w:eastAsia="宋体" w:hAnsi="Times New Roman" w:cs="Times New Roman"/>
          <w:bCs/>
          <w:sz w:val="20"/>
          <w:szCs w:val="24"/>
          <w:lang w:eastAsia="zh-CN"/>
        </w:rPr>
        <w:t>irstPDCCH-monitoringOccasionOfPO</w:t>
      </w:r>
      <w:proofErr w:type="spellEnd"/>
      <w:r>
        <w:rPr>
          <w:rFonts w:ascii="Times New Roman" w:eastAsia="宋体" w:hAnsi="Times New Roman" w:cs="Times New Roman"/>
          <w:bCs/>
          <w:sz w:val="20"/>
          <w:szCs w:val="24"/>
          <w:lang w:eastAsia="zh-CN"/>
        </w:rPr>
        <w:t xml:space="preserve">, </w:t>
      </w:r>
      <w:proofErr w:type="spellStart"/>
      <w:r>
        <w:rPr>
          <w:rFonts w:ascii="Times New Roman" w:eastAsia="宋体" w:hAnsi="Times New Roman" w:cs="Times New Roman"/>
          <w:bCs/>
          <w:sz w:val="20"/>
          <w:szCs w:val="24"/>
          <w:lang w:eastAsia="zh-CN"/>
        </w:rPr>
        <w:t>pagingSearchSpace</w:t>
      </w:r>
      <w:proofErr w:type="spellEnd"/>
      <w:r>
        <w:rPr>
          <w:rFonts w:ascii="Times New Roman" w:eastAsia="宋体" w:hAnsi="Times New Roman" w:cs="Times New Roman"/>
          <w:bCs/>
          <w:sz w:val="20"/>
          <w:szCs w:val="24"/>
          <w:lang w:eastAsia="zh-CN"/>
        </w:rPr>
        <w:t xml:space="preserve">, SSB number and </w:t>
      </w:r>
      <w:proofErr w:type="spellStart"/>
      <w:r>
        <w:rPr>
          <w:rFonts w:ascii="Times New Roman" w:eastAsia="宋体" w:hAnsi="Times New Roman" w:cs="Times New Roman"/>
          <w:bCs/>
          <w:sz w:val="20"/>
          <w:szCs w:val="24"/>
          <w:lang w:eastAsia="zh-CN"/>
        </w:rPr>
        <w:t>ssb-PositionsInBurst</w:t>
      </w:r>
      <w:proofErr w:type="spellEnd"/>
      <w:r>
        <w:rPr>
          <w:rFonts w:ascii="Times New Roman" w:eastAsia="宋体" w:hAnsi="Times New Roman" w:cs="Times New Roman"/>
          <w:bCs/>
          <w:sz w:val="20"/>
          <w:szCs w:val="24"/>
          <w:lang w:eastAsia="zh-CN"/>
        </w:rPr>
        <w:t>, uplink symbol and flexible symbol also affect the PO calculation.</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 xml:space="preserve">In addition to the paging reception, other idle mode activities </w:t>
      </w:r>
      <w:r>
        <w:rPr>
          <w:rFonts w:ascii="Times New Roman" w:eastAsia="宋体" w:hAnsi="Times New Roman" w:cs="Times New Roman"/>
          <w:bCs/>
          <w:sz w:val="20"/>
          <w:szCs w:val="24"/>
          <w:lang w:eastAsia="zh-CN"/>
        </w:rPr>
        <w:t xml:space="preserve">may </w:t>
      </w:r>
      <w:r>
        <w:rPr>
          <w:rFonts w:ascii="Times New Roman" w:eastAsia="宋体" w:hAnsi="Times New Roman" w:cs="Times New Roman" w:hint="eastAsia"/>
          <w:bCs/>
          <w:sz w:val="20"/>
          <w:szCs w:val="24"/>
          <w:lang w:eastAsia="zh-CN"/>
        </w:rPr>
        <w:t>includ</w:t>
      </w:r>
      <w:r>
        <w:rPr>
          <w:rFonts w:ascii="Times New Roman" w:eastAsia="宋体" w:hAnsi="Times New Roman" w:cs="Times New Roman"/>
          <w:bCs/>
          <w:sz w:val="20"/>
          <w:szCs w:val="24"/>
          <w:lang w:eastAsia="zh-CN"/>
        </w:rPr>
        <w:t>e</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RRM measurement</w:t>
      </w:r>
      <w:r>
        <w:rPr>
          <w:rFonts w:ascii="Times New Roman" w:eastAsia="宋体" w:hAnsi="Times New Roman" w:cs="Times New Roman" w:hint="eastAsia"/>
          <w:bCs/>
          <w:sz w:val="20"/>
          <w:szCs w:val="24"/>
          <w:lang w:eastAsia="zh-CN"/>
        </w:rPr>
        <w:t>s</w:t>
      </w:r>
      <w:r>
        <w:rPr>
          <w:rFonts w:ascii="Times New Roman" w:eastAsia="宋体" w:hAnsi="Times New Roman" w:cs="Times New Roman"/>
          <w:bCs/>
          <w:sz w:val="20"/>
          <w:szCs w:val="24"/>
          <w:lang w:eastAsia="zh-CN"/>
        </w:rPr>
        <w:t xml:space="preserve"> and system information reception in </w:t>
      </w:r>
      <w:r>
        <w:rPr>
          <w:rFonts w:ascii="Times New Roman" w:eastAsia="宋体" w:hAnsi="Times New Roman" w:cs="Times New Roman" w:hint="eastAsia"/>
          <w:bCs/>
          <w:sz w:val="20"/>
          <w:szCs w:val="24"/>
          <w:lang w:eastAsia="zh-CN"/>
        </w:rPr>
        <w:t>one network</w:t>
      </w:r>
      <w:r>
        <w:rPr>
          <w:rFonts w:ascii="Times New Roman" w:eastAsia="宋体" w:hAnsi="Times New Roman" w:cs="Times New Roman"/>
          <w:bCs/>
          <w:sz w:val="20"/>
          <w:szCs w:val="24"/>
          <w:lang w:eastAsia="zh-CN"/>
        </w:rPr>
        <w:t xml:space="preserve"> and these idle activities may also collide with paging reception in </w:t>
      </w:r>
      <w:r>
        <w:rPr>
          <w:rFonts w:ascii="Times New Roman" w:eastAsia="宋体" w:hAnsi="Times New Roman" w:cs="Times New Roman" w:hint="eastAsia"/>
          <w:bCs/>
          <w:sz w:val="20"/>
          <w:szCs w:val="24"/>
          <w:lang w:eastAsia="zh-CN"/>
        </w:rPr>
        <w:t>another network</w:t>
      </w:r>
      <w:r>
        <w:rPr>
          <w:rFonts w:ascii="Times New Roman" w:eastAsia="宋体" w:hAnsi="Times New Roman" w:cs="Times New Roman"/>
          <w:bCs/>
          <w:sz w:val="20"/>
          <w:szCs w:val="24"/>
          <w:lang w:eastAsia="zh-CN"/>
        </w:rPr>
        <w:t>. Therefore,</w:t>
      </w:r>
    </w:p>
    <w:p w:rsidR="00FD0E58" w:rsidRDefault="00FD0E58">
      <w:pPr>
        <w:pStyle w:val="a6"/>
        <w:overflowPunct/>
        <w:autoSpaceDE/>
        <w:autoSpaceDN/>
        <w:adjustRightInd/>
        <w:textAlignment w:val="auto"/>
        <w:rPr>
          <w:rFonts w:asciiTheme="minorHAnsi" w:eastAsia="宋体" w:hAnsiTheme="minorHAnsi"/>
          <w:b/>
          <w:szCs w:val="24"/>
        </w:rPr>
      </w:pPr>
    </w:p>
    <w:p w:rsidR="00FD0E58" w:rsidRDefault="00675DB4">
      <w:pPr>
        <w:jc w:val="both"/>
        <w:rPr>
          <w:b/>
          <w:sz w:val="20"/>
          <w:szCs w:val="20"/>
        </w:rPr>
      </w:pPr>
      <w:r>
        <w:rPr>
          <w:b/>
          <w:sz w:val="20"/>
          <w:szCs w:val="20"/>
        </w:rPr>
        <w:t>Question 5: What are the</w:t>
      </w:r>
      <w:r>
        <w:rPr>
          <w:rFonts w:hint="eastAsia"/>
          <w:b/>
          <w:sz w:val="20"/>
          <w:szCs w:val="20"/>
          <w:lang w:eastAsia="zh-CN"/>
        </w:rPr>
        <w:t xml:space="preserve"> </w:t>
      </w:r>
      <w:r>
        <w:rPr>
          <w:b/>
          <w:sz w:val="20"/>
          <w:szCs w:val="20"/>
        </w:rPr>
        <w:t>RAN impacts</w:t>
      </w:r>
      <w:r>
        <w:rPr>
          <w:rFonts w:hint="eastAsia"/>
          <w:b/>
          <w:sz w:val="20"/>
          <w:szCs w:val="20"/>
          <w:lang w:eastAsia="zh-CN"/>
        </w:rPr>
        <w:t xml:space="preserve"> for case 1</w:t>
      </w:r>
      <w:r>
        <w:rPr>
          <w:b/>
          <w:sz w:val="20"/>
          <w:szCs w:val="20"/>
        </w:rPr>
        <w:t>, if any?</w:t>
      </w:r>
    </w:p>
    <w:p w:rsidR="00FD0E58" w:rsidRDefault="00FD0E58">
      <w:pPr>
        <w:pStyle w:val="a6"/>
        <w:overflowPunct/>
        <w:autoSpaceDE/>
        <w:autoSpaceDN/>
        <w:adjustRightInd/>
        <w:ind w:left="420"/>
        <w:textAlignment w:val="auto"/>
        <w:rPr>
          <w:rFonts w:asciiTheme="minorHAnsi" w:eastAsia="宋体" w:hAnsiTheme="minorHAnsi"/>
          <w:b/>
          <w:szCs w:val="24"/>
          <w:lang w:val="en-US"/>
        </w:rPr>
      </w:pPr>
    </w:p>
    <w:tbl>
      <w:tblPr>
        <w:tblStyle w:val="ac"/>
        <w:tblW w:w="9243" w:type="dxa"/>
        <w:tblInd w:w="108" w:type="dxa"/>
        <w:tblLayout w:type="fixed"/>
        <w:tblLook w:val="04A0" w:firstRow="1" w:lastRow="0" w:firstColumn="1" w:lastColumn="0" w:noHBand="0" w:noVBand="1"/>
      </w:tblPr>
      <w:tblGrid>
        <w:gridCol w:w="1371"/>
        <w:gridCol w:w="7872"/>
      </w:tblGrid>
      <w:tr w:rsidR="00FD0E58">
        <w:tc>
          <w:tcPr>
            <w:tcW w:w="1371" w:type="dxa"/>
          </w:tcPr>
          <w:p w:rsidR="00FD0E58" w:rsidRDefault="00675DB4">
            <w:pPr>
              <w:pStyle w:val="a6"/>
              <w:rPr>
                <w:rFonts w:ascii="Calibri" w:hAnsi="Calibri"/>
                <w:b/>
              </w:rPr>
            </w:pPr>
            <w:r>
              <w:rPr>
                <w:rFonts w:ascii="Calibri" w:hAnsi="Calibri"/>
                <w:b/>
              </w:rPr>
              <w:t>Company</w:t>
            </w:r>
          </w:p>
        </w:tc>
        <w:tc>
          <w:tcPr>
            <w:tcW w:w="7872" w:type="dxa"/>
          </w:tcPr>
          <w:p w:rsidR="00FD0E58" w:rsidRDefault="00675DB4">
            <w:pPr>
              <w:pStyle w:val="a6"/>
              <w:rPr>
                <w:rFonts w:ascii="Calibri" w:hAnsi="Calibri"/>
                <w:b/>
              </w:rPr>
            </w:pPr>
            <w:r>
              <w:rPr>
                <w:rFonts w:ascii="Calibri" w:hAnsi="Calibri"/>
                <w:b/>
              </w:rPr>
              <w:t>Comments</w:t>
            </w:r>
          </w:p>
        </w:tc>
      </w:tr>
      <w:tr w:rsidR="00FD0E58">
        <w:tc>
          <w:tcPr>
            <w:tcW w:w="1371" w:type="dxa"/>
          </w:tcPr>
          <w:p w:rsidR="00FD0E58" w:rsidRDefault="00675DB4">
            <w:pPr>
              <w:pStyle w:val="a6"/>
            </w:pPr>
            <w:r>
              <w:rPr>
                <w:rFonts w:ascii="Times New Roman" w:hAnsi="Times New Roman"/>
              </w:rPr>
              <w:t>Nokia</w:t>
            </w:r>
          </w:p>
        </w:tc>
        <w:tc>
          <w:tcPr>
            <w:tcW w:w="7872" w:type="dxa"/>
          </w:tcPr>
          <w:p w:rsidR="00FD0E58" w:rsidRPr="00E3118B" w:rsidRDefault="00675DB4" w:rsidP="00E3118B">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There could be RAN impacts (to </w:t>
            </w:r>
            <w:proofErr w:type="spellStart"/>
            <w:r>
              <w:rPr>
                <w:rFonts w:ascii="Times New Roman" w:hAnsi="Times New Roman" w:cs="Times New Roman"/>
                <w:sz w:val="20"/>
                <w:szCs w:val="20"/>
                <w:lang w:val="en-GB" w:eastAsia="zh-CN"/>
              </w:rPr>
              <w:t>Uu</w:t>
            </w:r>
            <w:proofErr w:type="spellEnd"/>
            <w:r>
              <w:rPr>
                <w:rFonts w:ascii="Times New Roman" w:hAnsi="Times New Roman" w:cs="Times New Roman"/>
                <w:sz w:val="20"/>
                <w:szCs w:val="20"/>
                <w:lang w:val="en-GB" w:eastAsia="zh-CN"/>
              </w:rPr>
              <w:t xml:space="preserve"> signalling) for solutions to coordinate the paging reception for a UE with single RX capability. Any solution should aim to minimize the additional paging transmissions and also in case if indication of collision via RRC signalling is needed, the solution should aim to minimise the additional signalling transactions during cell reselection.</w:t>
            </w:r>
          </w:p>
        </w:tc>
      </w:tr>
      <w:tr w:rsidR="00FD0E58">
        <w:tc>
          <w:tcPr>
            <w:tcW w:w="1371" w:type="dxa"/>
          </w:tcPr>
          <w:p w:rsidR="00FD0E58" w:rsidRDefault="00675DB4">
            <w:pPr>
              <w:pStyle w:val="a6"/>
            </w:pPr>
            <w:r>
              <w:rPr>
                <w:rFonts w:hint="eastAsia"/>
              </w:rPr>
              <w:t>C</w:t>
            </w:r>
            <w:r>
              <w:t>hina Telecom</w:t>
            </w:r>
          </w:p>
        </w:tc>
        <w:tc>
          <w:tcPr>
            <w:tcW w:w="7872" w:type="dxa"/>
          </w:tcPr>
          <w:p w:rsidR="00FD0E58" w:rsidRDefault="00675DB4">
            <w:pPr>
              <w:pStyle w:val="a6"/>
            </w:pPr>
            <w:r>
              <w:rPr>
                <w:rFonts w:hint="eastAsia"/>
              </w:rPr>
              <w:t>W</w:t>
            </w:r>
            <w:r>
              <w:t>e should introduce the mechanism of PO adjustment in RAN to avoid paging collision. The formula of PO might be needed to change for UE in idle mode.</w:t>
            </w:r>
          </w:p>
        </w:tc>
      </w:tr>
      <w:tr w:rsidR="00FD0E58">
        <w:tc>
          <w:tcPr>
            <w:tcW w:w="1371" w:type="dxa"/>
          </w:tcPr>
          <w:p w:rsidR="00FD0E58" w:rsidRDefault="00675DB4">
            <w:pPr>
              <w:pStyle w:val="a6"/>
            </w:pPr>
            <w:r>
              <w:rPr>
                <w:rFonts w:ascii="Times New Roman" w:hAnsi="Times New Roman"/>
              </w:rPr>
              <w:t>vivo</w:t>
            </w:r>
          </w:p>
        </w:tc>
        <w:tc>
          <w:tcPr>
            <w:tcW w:w="7872" w:type="dxa"/>
          </w:tcPr>
          <w:p w:rsidR="00FD0E58" w:rsidRDefault="00675DB4">
            <w:pPr>
              <w:pStyle w:val="a6"/>
            </w:pPr>
            <w:r>
              <w:rPr>
                <w:rFonts w:ascii="Times New Roman" w:hAnsi="Times New Roman"/>
              </w:rPr>
              <w:t xml:space="preserve">Depending on the solution approach, some </w:t>
            </w:r>
            <w:proofErr w:type="spellStart"/>
            <w:r>
              <w:rPr>
                <w:rFonts w:ascii="Times New Roman" w:hAnsi="Times New Roman"/>
              </w:rPr>
              <w:t>Uu</w:t>
            </w:r>
            <w:proofErr w:type="spellEnd"/>
            <w:r>
              <w:rPr>
                <w:rFonts w:ascii="Times New Roman" w:hAnsi="Times New Roman"/>
              </w:rPr>
              <w:t xml:space="preserve"> signalling may be required. For example UE signalling to notify network of paging collision between the two SIMs </w:t>
            </w:r>
            <w:r>
              <w:rPr>
                <w:rFonts w:ascii="Times New Roman" w:hAnsi="Times New Roman" w:hint="eastAsia"/>
              </w:rPr>
              <w:t>is</w:t>
            </w:r>
            <w:r>
              <w:rPr>
                <w:rFonts w:ascii="Times New Roman" w:hAnsi="Times New Roman"/>
              </w:rPr>
              <w:t xml:space="preserve"> required. Or UE may request the network for additional paging occasion transmission.</w:t>
            </w:r>
          </w:p>
        </w:tc>
      </w:tr>
      <w:tr w:rsidR="00FD0E58">
        <w:tc>
          <w:tcPr>
            <w:tcW w:w="1371"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7872" w:type="dxa"/>
          </w:tcPr>
          <w:p w:rsidR="00FD0E58" w:rsidRDefault="00675DB4">
            <w:pPr>
              <w:pStyle w:val="a6"/>
              <w:rPr>
                <w:rFonts w:ascii="Times New Roman" w:hAnsi="Times New Roman"/>
              </w:rPr>
            </w:pPr>
            <w:r>
              <w:rPr>
                <w:rFonts w:eastAsia="宋体" w:hint="eastAsia"/>
                <w:lang w:val="en-US"/>
              </w:rPr>
              <w:t>There could be RAN impact to enable the paging reception from the two camped cells of the two USIM. To have a common solution for both inter-MNO and intra-MNO, the interaction between two RAN nodes shall be avoided.</w:t>
            </w:r>
          </w:p>
        </w:tc>
      </w:tr>
      <w:tr w:rsidR="00FF5C07">
        <w:tc>
          <w:tcPr>
            <w:tcW w:w="1371" w:type="dxa"/>
          </w:tcPr>
          <w:p w:rsidR="00FF5C07" w:rsidRDefault="00FF5C07" w:rsidP="00FF5C07">
            <w:pPr>
              <w:pStyle w:val="a6"/>
              <w:rPr>
                <w:rFonts w:ascii="Times New Roman" w:eastAsia="宋体" w:hAnsi="Times New Roman"/>
                <w:lang w:val="en-US"/>
              </w:rPr>
            </w:pPr>
            <w:r>
              <w:t>Google</w:t>
            </w:r>
          </w:p>
        </w:tc>
        <w:tc>
          <w:tcPr>
            <w:tcW w:w="7872" w:type="dxa"/>
          </w:tcPr>
          <w:p w:rsidR="00FF5C07" w:rsidRDefault="00FF5C07" w:rsidP="00FF5C07">
            <w:pPr>
              <w:pStyle w:val="a6"/>
              <w:rPr>
                <w:rFonts w:eastAsia="宋体"/>
                <w:lang w:val="en-US"/>
              </w:rPr>
            </w:pPr>
            <w:r>
              <w:t xml:space="preserve">We expect that systematic paging collision will be worked on by SA2 first, as per FS_MUSIM objectives. Some RAN impact has been identified by the rapporteur already in the previous text, and we think this topic needs to be studied in detail during the SI. For example, some UE assistance to select appropriate paging parameters </w:t>
            </w:r>
            <w:r>
              <w:lastRenderedPageBreak/>
              <w:t>may be studied.</w:t>
            </w:r>
          </w:p>
        </w:tc>
      </w:tr>
      <w:tr w:rsidR="00620219" w:rsidTr="00EE3BB4">
        <w:tc>
          <w:tcPr>
            <w:tcW w:w="1371" w:type="dxa"/>
          </w:tcPr>
          <w:p w:rsidR="00620219" w:rsidRDefault="00620219" w:rsidP="00EE3BB4">
            <w:pPr>
              <w:pStyle w:val="a6"/>
            </w:pPr>
            <w:proofErr w:type="spellStart"/>
            <w:r>
              <w:rPr>
                <w:rFonts w:hint="eastAsia"/>
              </w:rPr>
              <w:lastRenderedPageBreak/>
              <w:t>X</w:t>
            </w:r>
            <w:r>
              <w:t>iaomi</w:t>
            </w:r>
            <w:proofErr w:type="spellEnd"/>
          </w:p>
        </w:tc>
        <w:tc>
          <w:tcPr>
            <w:tcW w:w="7872" w:type="dxa"/>
          </w:tcPr>
          <w:p w:rsidR="00620219" w:rsidRDefault="00620219" w:rsidP="00EE3BB4">
            <w:pPr>
              <w:pStyle w:val="a6"/>
            </w:pPr>
            <w:r>
              <w:t xml:space="preserve">From RAN point of view, we can study solutions to reduce/avoid the collision between two </w:t>
            </w:r>
            <w:proofErr w:type="gramStart"/>
            <w:r>
              <w:t>network</w:t>
            </w:r>
            <w:proofErr w:type="gramEnd"/>
            <w:r>
              <w:t>.</w:t>
            </w:r>
          </w:p>
        </w:tc>
      </w:tr>
      <w:tr w:rsidR="00333A77" w:rsidTr="00EE3BB4">
        <w:tc>
          <w:tcPr>
            <w:tcW w:w="1371" w:type="dxa"/>
          </w:tcPr>
          <w:p w:rsidR="00333A77" w:rsidRDefault="00333A77" w:rsidP="00EE3BB4">
            <w:pPr>
              <w:pStyle w:val="a6"/>
              <w:rPr>
                <w:rFonts w:ascii="Times New Roman" w:eastAsia="宋体" w:hAnsi="Times New Roman"/>
                <w:lang w:val="en-US"/>
              </w:rPr>
            </w:pPr>
            <w:proofErr w:type="spellStart"/>
            <w:r>
              <w:rPr>
                <w:rFonts w:ascii="Times New Roman" w:hAnsi="Times New Roman"/>
              </w:rPr>
              <w:t>Fraunhofer</w:t>
            </w:r>
            <w:proofErr w:type="spellEnd"/>
          </w:p>
        </w:tc>
        <w:tc>
          <w:tcPr>
            <w:tcW w:w="7872" w:type="dxa"/>
          </w:tcPr>
          <w:p w:rsidR="00333A77" w:rsidRDefault="00333A77">
            <w:pPr>
              <w:pStyle w:val="a6"/>
              <w:rPr>
                <w:rFonts w:eastAsia="宋体"/>
                <w:lang w:val="en-US"/>
              </w:rPr>
            </w:pPr>
            <w:r>
              <w:rPr>
                <w:rFonts w:ascii="Times New Roman" w:hAnsi="Times New Roman"/>
              </w:rPr>
              <w:t xml:space="preserve">A network configured, UE initiated mechanism should be introduced to update paging occasions to avoid collision without the need for additional PO transmissions. </w:t>
            </w:r>
          </w:p>
        </w:tc>
      </w:tr>
      <w:tr w:rsidR="00177617" w:rsidTr="00EE3BB4">
        <w:tc>
          <w:tcPr>
            <w:tcW w:w="1371" w:type="dxa"/>
          </w:tcPr>
          <w:p w:rsidR="00177617" w:rsidRDefault="00177617" w:rsidP="00177617">
            <w:pPr>
              <w:pStyle w:val="a6"/>
              <w:rPr>
                <w:rFonts w:ascii="Times New Roman" w:hAnsi="Times New Roman"/>
              </w:rPr>
            </w:pPr>
            <w:r>
              <w:rPr>
                <w:rFonts w:hint="eastAsia"/>
              </w:rPr>
              <w:t>C</w:t>
            </w:r>
            <w:r>
              <w:t>MCC</w:t>
            </w:r>
          </w:p>
        </w:tc>
        <w:tc>
          <w:tcPr>
            <w:tcW w:w="7872" w:type="dxa"/>
          </w:tcPr>
          <w:p w:rsidR="00177617" w:rsidRDefault="00177617" w:rsidP="00177617">
            <w:pPr>
              <w:pStyle w:val="a6"/>
              <w:rPr>
                <w:rFonts w:ascii="Times New Roman" w:hAnsi="Times New Roman"/>
              </w:rPr>
            </w:pPr>
            <w:r>
              <w:t xml:space="preserve">In order to avoid paging collision for single RX Dual-SIM UEs, there could be impact on RAN side to coordinate paging reception (e.g. PO/PF coordination).  </w:t>
            </w:r>
          </w:p>
        </w:tc>
      </w:tr>
      <w:tr w:rsidR="00177617">
        <w:tc>
          <w:tcPr>
            <w:tcW w:w="1371" w:type="dxa"/>
          </w:tcPr>
          <w:p w:rsidR="006C0E5E" w:rsidRPr="006C0E5E" w:rsidRDefault="006C0E5E" w:rsidP="006C0E5E">
            <w:pPr>
              <w:pStyle w:val="a6"/>
              <w:jc w:val="center"/>
              <w:rPr>
                <w:rFonts w:ascii="Times New Roman" w:eastAsia="宋体" w:hAnsi="Times New Roman"/>
                <w:lang w:val="en-US"/>
              </w:rPr>
            </w:pPr>
            <w:r w:rsidRPr="006C0E5E">
              <w:rPr>
                <w:rFonts w:ascii="Times New Roman" w:eastAsia="宋体" w:hAnsi="Times New Roman"/>
                <w:lang w:val="en-US"/>
              </w:rPr>
              <w:t>Huawei,</w:t>
            </w:r>
          </w:p>
          <w:p w:rsidR="00177617" w:rsidRPr="00620219" w:rsidRDefault="006C0E5E" w:rsidP="00F4117F">
            <w:pPr>
              <w:pStyle w:val="a6"/>
              <w:jc w:val="center"/>
              <w:rPr>
                <w:rFonts w:ascii="Times New Roman" w:eastAsia="宋体" w:hAnsi="Times New Roman"/>
                <w:lang w:val="en-US"/>
              </w:rPr>
            </w:pPr>
            <w:proofErr w:type="spellStart"/>
            <w:r w:rsidRPr="006C0E5E">
              <w:rPr>
                <w:rFonts w:ascii="Times New Roman" w:eastAsia="宋体" w:hAnsi="Times New Roman"/>
                <w:lang w:val="en-US"/>
              </w:rPr>
              <w:t>HiSilicon</w:t>
            </w:r>
            <w:proofErr w:type="spellEnd"/>
          </w:p>
        </w:tc>
        <w:tc>
          <w:tcPr>
            <w:tcW w:w="7872" w:type="dxa"/>
          </w:tcPr>
          <w:p w:rsidR="00177617" w:rsidRDefault="006C0E5E" w:rsidP="00177617">
            <w:pPr>
              <w:pStyle w:val="a6"/>
              <w:rPr>
                <w:rFonts w:eastAsia="宋体"/>
                <w:lang w:val="en-US"/>
              </w:rPr>
            </w:pPr>
            <w:r w:rsidRPr="006C0E5E">
              <w:rPr>
                <w:rFonts w:eastAsia="宋体"/>
                <w:lang w:val="en-US"/>
              </w:rPr>
              <w:t>Paging collision only happens for Single Rx UE. As we’ve discussed for question 4, by implementation the UE can support Dual Rx, and there is no paging collision problem. So we don't see the problem of paging collision.</w:t>
            </w:r>
          </w:p>
        </w:tc>
      </w:tr>
      <w:tr w:rsidR="00637225">
        <w:tc>
          <w:tcPr>
            <w:tcW w:w="1371" w:type="dxa"/>
          </w:tcPr>
          <w:p w:rsidR="00637225" w:rsidRPr="006C0E5E" w:rsidRDefault="00637225" w:rsidP="0043378D">
            <w:pPr>
              <w:pStyle w:val="a6"/>
              <w:jc w:val="left"/>
              <w:rPr>
                <w:rFonts w:ascii="Times New Roman" w:eastAsia="宋体" w:hAnsi="Times New Roman"/>
                <w:lang w:val="en-US"/>
              </w:rPr>
            </w:pPr>
            <w:r>
              <w:t>Deutsche Telekom</w:t>
            </w:r>
          </w:p>
        </w:tc>
        <w:tc>
          <w:tcPr>
            <w:tcW w:w="7872" w:type="dxa"/>
          </w:tcPr>
          <w:p w:rsidR="00637225" w:rsidRPr="006C0E5E" w:rsidRDefault="00637225" w:rsidP="00177617">
            <w:pPr>
              <w:pStyle w:val="a6"/>
              <w:rPr>
                <w:rFonts w:eastAsia="宋体"/>
                <w:lang w:val="en-US"/>
              </w:rPr>
            </w:pPr>
            <w:r>
              <w:rPr>
                <w:rFonts w:eastAsia="宋体"/>
                <w:lang w:val="en-US"/>
              </w:rPr>
              <w:t xml:space="preserve">We think that the easiest and most efficient way to avoid paging collision and at the same time minimizing battery drain of the device is a coordination of paging occasions between the PLMNs. One example would be to align the DRX paging </w:t>
            </w:r>
            <w:r w:rsidR="00507D2D">
              <w:rPr>
                <w:rFonts w:eastAsia="宋体"/>
                <w:lang w:val="en-US"/>
              </w:rPr>
              <w:t>occasions</w:t>
            </w:r>
            <w:r>
              <w:rPr>
                <w:rFonts w:eastAsia="宋体"/>
                <w:lang w:val="en-US"/>
              </w:rPr>
              <w:t xml:space="preserve"> especially in idle mode </w:t>
            </w:r>
            <w:r w:rsidR="00507D2D">
              <w:rPr>
                <w:rFonts w:eastAsia="宋体"/>
                <w:lang w:val="en-US"/>
              </w:rPr>
              <w:t xml:space="preserve">to be adjacent to each other so that the UE can </w:t>
            </w:r>
            <w:proofErr w:type="spellStart"/>
            <w:r w:rsidR="00507D2D">
              <w:rPr>
                <w:rFonts w:eastAsia="宋体"/>
                <w:lang w:val="en-US"/>
              </w:rPr>
              <w:t>maximise</w:t>
            </w:r>
            <w:proofErr w:type="spellEnd"/>
            <w:r w:rsidR="00507D2D">
              <w:rPr>
                <w:rFonts w:eastAsia="宋体"/>
                <w:lang w:val="en-US"/>
              </w:rPr>
              <w:t xml:space="preserve"> the sleep time, while waking up for potential reception of both paging occasions. Such an optimization would also be beneficial for multi-Rx devices.  </w:t>
            </w:r>
            <w:r>
              <w:rPr>
                <w:rFonts w:eastAsia="宋体"/>
                <w:lang w:val="en-US"/>
              </w:rPr>
              <w:t xml:space="preserve">  </w:t>
            </w:r>
          </w:p>
        </w:tc>
      </w:tr>
      <w:tr w:rsidR="00102840">
        <w:tc>
          <w:tcPr>
            <w:tcW w:w="1371" w:type="dxa"/>
          </w:tcPr>
          <w:p w:rsidR="00102840" w:rsidRDefault="00102840" w:rsidP="00102840">
            <w:pPr>
              <w:pStyle w:val="a6"/>
              <w:jc w:val="left"/>
            </w:pPr>
            <w:r>
              <w:t>Sony</w:t>
            </w:r>
          </w:p>
        </w:tc>
        <w:tc>
          <w:tcPr>
            <w:tcW w:w="7872" w:type="dxa"/>
          </w:tcPr>
          <w:p w:rsidR="00102840" w:rsidRDefault="00102840" w:rsidP="00102840">
            <w:pPr>
              <w:pStyle w:val="a6"/>
            </w:pPr>
            <w:r>
              <w:t xml:space="preserve">Agree to the problem that some sort of co-ordination is needed. </w:t>
            </w:r>
          </w:p>
          <w:p w:rsidR="00102840" w:rsidRDefault="00102840" w:rsidP="00102840">
            <w:pPr>
              <w:pStyle w:val="a6"/>
              <w:rPr>
                <w:rFonts w:eastAsia="宋体"/>
                <w:lang w:val="en-US"/>
              </w:rPr>
            </w:pPr>
            <w:r>
              <w:t xml:space="preserve">A UE assisted co-ordination should be studied. </w:t>
            </w:r>
          </w:p>
        </w:tc>
      </w:tr>
      <w:tr w:rsidR="007E06B9">
        <w:tc>
          <w:tcPr>
            <w:tcW w:w="1371" w:type="dxa"/>
          </w:tcPr>
          <w:p w:rsidR="007E06B9" w:rsidRDefault="007E06B9" w:rsidP="007E06B9">
            <w:pPr>
              <w:pStyle w:val="a6"/>
              <w:jc w:val="left"/>
            </w:pPr>
            <w:r w:rsidRPr="00C070C1">
              <w:rPr>
                <w:rFonts w:ascii="Times New Roman" w:hAnsi="Times New Roman"/>
              </w:rPr>
              <w:t>Charter Communications + Comcast</w:t>
            </w:r>
          </w:p>
        </w:tc>
        <w:tc>
          <w:tcPr>
            <w:tcW w:w="7872" w:type="dxa"/>
          </w:tcPr>
          <w:p w:rsidR="007E06B9" w:rsidRDefault="007E06B9" w:rsidP="007E06B9">
            <w:pPr>
              <w:pStyle w:val="a6"/>
              <w:rPr>
                <w:rFonts w:ascii="Times New Roman" w:eastAsia="宋体" w:hAnsi="Times New Roman"/>
              </w:rPr>
            </w:pPr>
            <w:proofErr w:type="spellStart"/>
            <w:r w:rsidRPr="00C070C1">
              <w:rPr>
                <w:rFonts w:ascii="Times New Roman" w:eastAsia="宋体" w:hAnsi="Times New Roman"/>
              </w:rPr>
              <w:t>Dependi</w:t>
            </w:r>
            <w:proofErr w:type="spellEnd"/>
            <w:r>
              <w:rPr>
                <w:rFonts w:ascii="Times New Roman" w:eastAsia="宋体" w:hAnsi="Times New Roman"/>
                <w:lang w:val="en-US"/>
              </w:rPr>
              <w:t>n</w:t>
            </w:r>
            <w:r w:rsidRPr="00C070C1">
              <w:rPr>
                <w:rFonts w:ascii="Times New Roman" w:eastAsia="宋体" w:hAnsi="Times New Roman"/>
              </w:rPr>
              <w:t xml:space="preserve">g on the scenario and UE capabilities, the </w:t>
            </w:r>
            <w:proofErr w:type="spellStart"/>
            <w:r w:rsidRPr="00C070C1">
              <w:rPr>
                <w:rFonts w:ascii="Times New Roman" w:eastAsia="宋体" w:hAnsi="Times New Roman"/>
              </w:rPr>
              <w:t>Uu</w:t>
            </w:r>
            <w:proofErr w:type="spellEnd"/>
            <w:r w:rsidRPr="00C070C1">
              <w:rPr>
                <w:rFonts w:ascii="Times New Roman" w:eastAsia="宋体" w:hAnsi="Times New Roman"/>
              </w:rPr>
              <w:t xml:space="preserve"> and </w:t>
            </w:r>
            <w:proofErr w:type="spellStart"/>
            <w:r w:rsidRPr="00C070C1">
              <w:rPr>
                <w:rFonts w:ascii="Times New Roman" w:eastAsia="宋体" w:hAnsi="Times New Roman"/>
              </w:rPr>
              <w:t>Xn</w:t>
            </w:r>
            <w:proofErr w:type="spellEnd"/>
            <w:r w:rsidRPr="00C070C1">
              <w:rPr>
                <w:rFonts w:ascii="Times New Roman" w:eastAsia="宋体" w:hAnsi="Times New Roman"/>
              </w:rPr>
              <w:t xml:space="preserve">/X2-AP impacts could be minimum (e.g. for un-coordinated dual Rx / dual </w:t>
            </w:r>
            <w:proofErr w:type="spellStart"/>
            <w:r w:rsidRPr="00C070C1">
              <w:rPr>
                <w:rFonts w:ascii="Times New Roman" w:eastAsia="宋体" w:hAnsi="Times New Roman"/>
              </w:rPr>
              <w:t>Tx</w:t>
            </w:r>
            <w:proofErr w:type="spellEnd"/>
            <w:r w:rsidRPr="00C070C1">
              <w:rPr>
                <w:rFonts w:ascii="Times New Roman" w:eastAsia="宋体" w:hAnsi="Times New Roman"/>
              </w:rPr>
              <w:t xml:space="preserve"> UE - see Q1 + Q4), to </w:t>
            </w:r>
            <w:r>
              <w:rPr>
                <w:rFonts w:ascii="Times New Roman" w:eastAsia="宋体" w:hAnsi="Times New Roman"/>
                <w:lang w:val="en-US"/>
              </w:rPr>
              <w:t>not insignificant</w:t>
            </w:r>
            <w:r w:rsidRPr="00C070C1">
              <w:rPr>
                <w:rFonts w:ascii="Times New Roman" w:eastAsia="宋体" w:hAnsi="Times New Roman"/>
              </w:rPr>
              <w:t xml:space="preserve"> (e.g. for coordinated single Rx / single </w:t>
            </w:r>
            <w:proofErr w:type="spellStart"/>
            <w:r w:rsidRPr="00C070C1">
              <w:rPr>
                <w:rFonts w:ascii="Times New Roman" w:eastAsia="宋体" w:hAnsi="Times New Roman"/>
              </w:rPr>
              <w:t>Tx</w:t>
            </w:r>
            <w:proofErr w:type="spellEnd"/>
            <w:r w:rsidRPr="00C070C1">
              <w:rPr>
                <w:rFonts w:ascii="Times New Roman" w:eastAsia="宋体" w:hAnsi="Times New Roman"/>
              </w:rPr>
              <w:t xml:space="preserve"> UE – see Q1 + Q4). </w:t>
            </w:r>
          </w:p>
          <w:p w:rsidR="007E06B9" w:rsidRDefault="007E06B9" w:rsidP="007E06B9">
            <w:pPr>
              <w:pStyle w:val="a6"/>
              <w:rPr>
                <w:rFonts w:ascii="Times New Roman" w:eastAsia="宋体" w:hAnsi="Times New Roman"/>
              </w:rPr>
            </w:pPr>
            <w:r w:rsidRPr="00C070C1">
              <w:rPr>
                <w:rFonts w:ascii="Times New Roman" w:eastAsia="宋体" w:hAnsi="Times New Roman"/>
              </w:rPr>
              <w:t xml:space="preserve">If it is a design goal to have a unified solution </w:t>
            </w:r>
            <w:r>
              <w:rPr>
                <w:rFonts w:ascii="Times New Roman" w:eastAsia="宋体" w:hAnsi="Times New Roman"/>
                <w:lang w:val="en-US"/>
              </w:rPr>
              <w:t xml:space="preserve">spanning all scenarios </w:t>
            </w:r>
            <w:r w:rsidRPr="00C070C1">
              <w:rPr>
                <w:rFonts w:ascii="Times New Roman" w:eastAsia="宋体" w:hAnsi="Times New Roman"/>
              </w:rPr>
              <w:t xml:space="preserve">then impacts to areas identified by rapporteur e.g. paging, RRM </w:t>
            </w:r>
            <w:proofErr w:type="spellStart"/>
            <w:r w:rsidRPr="00C070C1">
              <w:rPr>
                <w:rFonts w:ascii="Times New Roman" w:eastAsia="宋体" w:hAnsi="Times New Roman"/>
              </w:rPr>
              <w:t>etc</w:t>
            </w:r>
            <w:proofErr w:type="spellEnd"/>
            <w:r w:rsidRPr="00C070C1">
              <w:rPr>
                <w:rFonts w:ascii="Times New Roman" w:eastAsia="宋体" w:hAnsi="Times New Roman"/>
              </w:rPr>
              <w:t xml:space="preserve"> is foreseen.</w:t>
            </w:r>
            <w:r>
              <w:rPr>
                <w:rFonts w:ascii="Times New Roman" w:eastAsia="宋体" w:hAnsi="Times New Roman"/>
              </w:rPr>
              <w:t xml:space="preserve"> </w:t>
            </w:r>
          </w:p>
          <w:p w:rsidR="007E06B9" w:rsidRDefault="007E06B9" w:rsidP="007E06B9">
            <w:pPr>
              <w:pStyle w:val="a6"/>
              <w:rPr>
                <w:rFonts w:ascii="Times New Roman" w:eastAsia="宋体" w:hAnsi="Times New Roman"/>
                <w:lang w:val="en-US"/>
              </w:rPr>
            </w:pPr>
            <w:r>
              <w:rPr>
                <w:rFonts w:ascii="Times New Roman" w:eastAsia="宋体" w:hAnsi="Times New Roman"/>
                <w:lang w:val="en-US"/>
              </w:rPr>
              <w:t xml:space="preserve">For coordinated scenarios (see Q1), RAN2 can wait for SA2 to make sufficient progress. </w:t>
            </w:r>
          </w:p>
          <w:p w:rsidR="007E06B9" w:rsidRDefault="007E06B9" w:rsidP="007E06B9">
            <w:pPr>
              <w:pStyle w:val="a6"/>
              <w:rPr>
                <w:rFonts w:ascii="Times New Roman" w:eastAsia="宋体" w:hAnsi="Times New Roman"/>
                <w:lang w:val="en-US"/>
              </w:rPr>
            </w:pPr>
            <w:r>
              <w:rPr>
                <w:rFonts w:ascii="Times New Roman" w:eastAsia="宋体" w:hAnsi="Times New Roman"/>
                <w:lang w:val="en-US"/>
              </w:rPr>
              <w:t xml:space="preserve">In addition, some form of capability coordination may also be warranted e.g. when both networks are TDD and UE is dual </w:t>
            </w:r>
            <w:proofErr w:type="spellStart"/>
            <w:r>
              <w:rPr>
                <w:rFonts w:ascii="Times New Roman" w:eastAsia="宋体" w:hAnsi="Times New Roman"/>
                <w:lang w:val="en-US"/>
              </w:rPr>
              <w:t>Tx</w:t>
            </w:r>
            <w:proofErr w:type="spellEnd"/>
            <w:r>
              <w:rPr>
                <w:rFonts w:ascii="Times New Roman" w:eastAsia="宋体" w:hAnsi="Times New Roman"/>
                <w:lang w:val="en-US"/>
              </w:rPr>
              <w:t xml:space="preserve"> dual Rx capable. </w:t>
            </w:r>
          </w:p>
          <w:p w:rsidR="007E06B9" w:rsidRDefault="007E06B9" w:rsidP="007E06B9">
            <w:pPr>
              <w:pStyle w:val="a6"/>
              <w:rPr>
                <w:rFonts w:ascii="Times New Roman" w:eastAsia="宋体" w:hAnsi="Times New Roman"/>
                <w:lang w:val="en-US"/>
              </w:rPr>
            </w:pPr>
            <w:r>
              <w:rPr>
                <w:rFonts w:ascii="Times New Roman" w:eastAsia="宋体" w:hAnsi="Times New Roman"/>
                <w:lang w:val="en-US"/>
              </w:rPr>
              <w:t>Power control may also be warranted in certain cases e.g. in inter- operator case when both networks are TDD and operating in the same band (US CBRS 3.5GHz band).</w:t>
            </w:r>
          </w:p>
          <w:p w:rsidR="007E06B9" w:rsidRPr="00E3118B" w:rsidRDefault="007E06B9" w:rsidP="007E06B9">
            <w:pPr>
              <w:pStyle w:val="a6"/>
              <w:rPr>
                <w:rFonts w:ascii="Times New Roman" w:eastAsia="宋体" w:hAnsi="Times New Roman"/>
                <w:lang w:val="en-US"/>
              </w:rPr>
            </w:pPr>
            <w:r>
              <w:rPr>
                <w:rFonts w:ascii="Times New Roman" w:eastAsia="宋体" w:hAnsi="Times New Roman"/>
                <w:lang w:val="en-US"/>
              </w:rPr>
              <w:t xml:space="preserve">It is also important to design the solutions to mitigate </w:t>
            </w:r>
            <w:r w:rsidR="00032BB8">
              <w:rPr>
                <w:rFonts w:ascii="Times New Roman" w:eastAsia="宋体" w:hAnsi="Times New Roman"/>
                <w:lang w:val="en-US"/>
              </w:rPr>
              <w:t>interference</w:t>
            </w:r>
            <w:r>
              <w:rPr>
                <w:rFonts w:ascii="Times New Roman" w:eastAsia="宋体" w:hAnsi="Times New Roman"/>
                <w:lang w:val="en-US"/>
              </w:rPr>
              <w:t>.</w:t>
            </w:r>
          </w:p>
        </w:tc>
      </w:tr>
      <w:tr w:rsidR="00F902AD">
        <w:tc>
          <w:tcPr>
            <w:tcW w:w="1371" w:type="dxa"/>
          </w:tcPr>
          <w:p w:rsidR="00F902AD" w:rsidRPr="00C070C1" w:rsidRDefault="00F902AD" w:rsidP="007E06B9">
            <w:pPr>
              <w:pStyle w:val="a6"/>
              <w:jc w:val="left"/>
              <w:rPr>
                <w:rFonts w:ascii="Times New Roman" w:hAnsi="Times New Roman"/>
              </w:rPr>
            </w:pPr>
            <w:r w:rsidRPr="00FF2EF8">
              <w:rPr>
                <w:rFonts w:ascii="Times New Roman" w:hAnsi="Times New Roman"/>
              </w:rPr>
              <w:t>Samsung</w:t>
            </w:r>
          </w:p>
        </w:tc>
        <w:tc>
          <w:tcPr>
            <w:tcW w:w="7872" w:type="dxa"/>
          </w:tcPr>
          <w:p w:rsidR="00F902AD" w:rsidRPr="00C070C1" w:rsidRDefault="00F902AD" w:rsidP="007E06B9">
            <w:pPr>
              <w:pStyle w:val="a6"/>
              <w:rPr>
                <w:rFonts w:ascii="Times New Roman" w:eastAsia="宋体" w:hAnsi="Times New Roman"/>
              </w:rPr>
            </w:pPr>
            <w:r w:rsidRPr="00FF2EF8">
              <w:rPr>
                <w:rFonts w:ascii="Times New Roman" w:hAnsi="Times New Roman"/>
              </w:rPr>
              <w:t>For paging collision from Network A and B, the solution should aim to alleviate the problem that UE cannot receive paging from either of the network and the paging overhead from the network perspective is minimized</w:t>
            </w:r>
          </w:p>
        </w:tc>
      </w:tr>
      <w:tr w:rsidR="007D296D" w:rsidTr="001247FC">
        <w:tc>
          <w:tcPr>
            <w:tcW w:w="1371" w:type="dxa"/>
          </w:tcPr>
          <w:p w:rsidR="007D296D" w:rsidRDefault="007D296D" w:rsidP="001247FC">
            <w:pPr>
              <w:pStyle w:val="a6"/>
              <w:rPr>
                <w:rFonts w:ascii="Times New Roman" w:hAnsi="Times New Roman"/>
              </w:rPr>
            </w:pPr>
            <w:r>
              <w:rPr>
                <w:rFonts w:ascii="Times New Roman" w:eastAsia="宋体" w:hAnsi="Times New Roman"/>
                <w:lang w:val="en-US"/>
              </w:rPr>
              <w:t>Intel</w:t>
            </w:r>
          </w:p>
        </w:tc>
        <w:tc>
          <w:tcPr>
            <w:tcW w:w="7872" w:type="dxa"/>
          </w:tcPr>
          <w:p w:rsidR="007D296D" w:rsidRDefault="007D296D" w:rsidP="001247FC">
            <w:pPr>
              <w:pStyle w:val="a6"/>
              <w:ind w:firstLine="25"/>
              <w:rPr>
                <w:rFonts w:ascii="Times New Roman" w:hAnsi="Times New Roman"/>
              </w:rPr>
            </w:pPr>
            <w:r w:rsidRPr="000D725E">
              <w:rPr>
                <w:rFonts w:eastAsia="宋体"/>
              </w:rPr>
              <w:t>Paging occasion can be colliding between USIM A and B because it is</w:t>
            </w:r>
            <w:r>
              <w:rPr>
                <w:rFonts w:eastAsia="宋体"/>
              </w:rPr>
              <w:t xml:space="preserve"> a problem for single Rx case. A possible </w:t>
            </w:r>
            <w:r w:rsidRPr="000D725E">
              <w:rPr>
                <w:rFonts w:eastAsia="宋体"/>
              </w:rPr>
              <w:t xml:space="preserve">NAS </w:t>
            </w:r>
            <w:r>
              <w:rPr>
                <w:rFonts w:eastAsia="宋体"/>
              </w:rPr>
              <w:t>level approach is to c</w:t>
            </w:r>
            <w:r w:rsidRPr="000D725E">
              <w:rPr>
                <w:rFonts w:eastAsia="宋体"/>
              </w:rPr>
              <w:t>hange of 5G-S-TMSI upon UE request</w:t>
            </w:r>
            <w:r>
              <w:rPr>
                <w:rFonts w:eastAsia="宋体"/>
              </w:rPr>
              <w:t>. If SA2 considered NAS level approach, there seems n</w:t>
            </w:r>
            <w:r w:rsidRPr="000D725E">
              <w:rPr>
                <w:rFonts w:eastAsia="宋体"/>
              </w:rPr>
              <w:t xml:space="preserve">o impact to support the change of 5G-S-TMSI. </w:t>
            </w:r>
            <w:r>
              <w:rPr>
                <w:rFonts w:eastAsia="宋体"/>
              </w:rPr>
              <w:t xml:space="preserve">On the other hand, </w:t>
            </w:r>
            <w:r w:rsidRPr="000D725E">
              <w:rPr>
                <w:rFonts w:asciiTheme="minorHAnsi" w:eastAsia="宋体" w:hAnsiTheme="minorHAnsi" w:cstheme="minorBidi"/>
                <w:sz w:val="22"/>
                <w:szCs w:val="22"/>
                <w:lang w:val="en-US" w:eastAsia="en-US"/>
              </w:rPr>
              <w:t xml:space="preserve">RAN level solution can be </w:t>
            </w:r>
            <w:r>
              <w:rPr>
                <w:rFonts w:asciiTheme="minorHAnsi" w:eastAsia="宋体" w:hAnsiTheme="minorHAnsi" w:cstheme="minorBidi"/>
                <w:sz w:val="22"/>
                <w:szCs w:val="22"/>
                <w:lang w:val="en-US" w:eastAsia="en-US"/>
              </w:rPr>
              <w:t xml:space="preserve">also </w:t>
            </w:r>
            <w:r w:rsidRPr="000D725E">
              <w:rPr>
                <w:rFonts w:asciiTheme="minorHAnsi" w:eastAsia="宋体" w:hAnsiTheme="minorHAnsi" w:cstheme="minorBidi"/>
                <w:sz w:val="22"/>
                <w:szCs w:val="22"/>
                <w:lang w:val="en-US" w:eastAsia="en-US"/>
              </w:rPr>
              <w:t>studied e.g. update of existing or new paging related parameter upon UE request.</w:t>
            </w:r>
          </w:p>
        </w:tc>
      </w:tr>
      <w:tr w:rsidR="00391987" w:rsidTr="00753BCF">
        <w:tc>
          <w:tcPr>
            <w:tcW w:w="1371" w:type="dxa"/>
          </w:tcPr>
          <w:p w:rsidR="00391987" w:rsidRPr="00FF2EF8" w:rsidRDefault="00391987" w:rsidP="00753BCF">
            <w:pPr>
              <w:pStyle w:val="a6"/>
              <w:jc w:val="left"/>
              <w:rPr>
                <w:rFonts w:ascii="Times New Roman" w:hAnsi="Times New Roman"/>
              </w:rPr>
            </w:pPr>
            <w:r>
              <w:rPr>
                <w:rFonts w:ascii="Times New Roman" w:hAnsi="Times New Roman" w:hint="eastAsia"/>
              </w:rPr>
              <w:t>OPPO</w:t>
            </w:r>
          </w:p>
        </w:tc>
        <w:tc>
          <w:tcPr>
            <w:tcW w:w="7872" w:type="dxa"/>
          </w:tcPr>
          <w:p w:rsidR="00391987" w:rsidRPr="00FF2EF8" w:rsidRDefault="00391987" w:rsidP="00753BCF">
            <w:pPr>
              <w:pStyle w:val="a6"/>
              <w:rPr>
                <w:rFonts w:ascii="Times New Roman" w:hAnsi="Times New Roman"/>
              </w:rPr>
            </w:pPr>
            <w:r>
              <w:rPr>
                <w:rFonts w:ascii="Times New Roman" w:hAnsi="Times New Roman" w:hint="eastAsia"/>
              </w:rPr>
              <w:t xml:space="preserve">Agree that there might be some optimizations for paging collision if problem is identified. </w:t>
            </w:r>
            <w:r>
              <w:rPr>
                <w:rFonts w:ascii="Times New Roman" w:hAnsi="Times New Roman"/>
              </w:rPr>
              <w:t>However, current solutions based on UE implementations should also be considered as potential ones.</w:t>
            </w:r>
          </w:p>
        </w:tc>
      </w:tr>
      <w:tr w:rsidR="00753BCF">
        <w:tc>
          <w:tcPr>
            <w:tcW w:w="1371" w:type="dxa"/>
          </w:tcPr>
          <w:p w:rsidR="00753BCF" w:rsidRPr="00753BCF" w:rsidRDefault="00753BCF" w:rsidP="00753BCF">
            <w:pPr>
              <w:pStyle w:val="a6"/>
              <w:rPr>
                <w:rFonts w:ascii="Times New Roman" w:hAnsi="Times New Roman"/>
                <w:color w:val="0D0D0D" w:themeColor="text1" w:themeTint="F2"/>
              </w:rPr>
            </w:pPr>
            <w:r w:rsidRPr="0043378D">
              <w:rPr>
                <w:rFonts w:ascii="Times New Roman" w:hAnsi="Times New Roman"/>
                <w:color w:val="0D0D0D" w:themeColor="text1" w:themeTint="F2"/>
              </w:rPr>
              <w:t>Verizon</w:t>
            </w:r>
          </w:p>
        </w:tc>
        <w:tc>
          <w:tcPr>
            <w:tcW w:w="7872" w:type="dxa"/>
          </w:tcPr>
          <w:p w:rsidR="00753BCF" w:rsidRDefault="00753BCF" w:rsidP="00753BCF">
            <w:pPr>
              <w:pStyle w:val="a6"/>
              <w:rPr>
                <w:rFonts w:ascii="Times New Roman" w:hAnsi="Times New Roman"/>
              </w:rPr>
            </w:pPr>
            <w:r>
              <w:rPr>
                <w:rFonts w:ascii="Times New Roman" w:hAnsi="Times New Roman"/>
              </w:rPr>
              <w:t xml:space="preserve">Need study in RAN. For example, in FR2, from the UE perspective, how can it handle the beam situation at all if paging </w:t>
            </w:r>
            <w:proofErr w:type="gramStart"/>
            <w:r>
              <w:rPr>
                <w:rFonts w:ascii="Times New Roman" w:hAnsi="Times New Roman"/>
              </w:rPr>
              <w:t>occasions  collide</w:t>
            </w:r>
            <w:proofErr w:type="gramEnd"/>
            <w:r>
              <w:rPr>
                <w:rFonts w:ascii="Times New Roman" w:hAnsi="Times New Roman"/>
              </w:rPr>
              <w:t>?</w:t>
            </w:r>
          </w:p>
        </w:tc>
      </w:tr>
      <w:tr w:rsidR="002B1F78">
        <w:tc>
          <w:tcPr>
            <w:tcW w:w="1371" w:type="dxa"/>
          </w:tcPr>
          <w:p w:rsidR="002B1F78" w:rsidRPr="00753BCF" w:rsidRDefault="002B1F78" w:rsidP="002B1F78">
            <w:pPr>
              <w:pStyle w:val="a6"/>
              <w:rPr>
                <w:rFonts w:ascii="Times New Roman" w:hAnsi="Times New Roman"/>
                <w:color w:val="0D0D0D" w:themeColor="text1" w:themeTint="F2"/>
              </w:rPr>
            </w:pPr>
            <w:proofErr w:type="spellStart"/>
            <w:r>
              <w:rPr>
                <w:rFonts w:ascii="Times New Roman" w:hAnsi="Times New Roman"/>
                <w:lang w:val="en-US"/>
              </w:rPr>
              <w:t>MediaTek</w:t>
            </w:r>
            <w:proofErr w:type="spellEnd"/>
          </w:p>
        </w:tc>
        <w:tc>
          <w:tcPr>
            <w:tcW w:w="7872" w:type="dxa"/>
          </w:tcPr>
          <w:p w:rsidR="002B1F78" w:rsidRDefault="002B1F78" w:rsidP="002B1F78">
            <w:pPr>
              <w:pStyle w:val="a6"/>
              <w:rPr>
                <w:rFonts w:ascii="Times New Roman" w:hAnsi="Times New Roman"/>
              </w:rPr>
            </w:pPr>
            <w:r>
              <w:rPr>
                <w:rFonts w:ascii="Times New Roman" w:hAnsi="Times New Roman"/>
              </w:rPr>
              <w:t>No network-based coordination. UE-based approach should be targeted.</w:t>
            </w:r>
          </w:p>
        </w:tc>
      </w:tr>
      <w:tr w:rsidR="00325506">
        <w:tc>
          <w:tcPr>
            <w:tcW w:w="1371" w:type="dxa"/>
          </w:tcPr>
          <w:p w:rsidR="00325506" w:rsidRPr="00E3118B" w:rsidRDefault="00325506" w:rsidP="002B1F78">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72" w:type="dxa"/>
          </w:tcPr>
          <w:p w:rsidR="00325506" w:rsidRPr="00E3118B" w:rsidRDefault="00325506" w:rsidP="00325506">
            <w:pPr>
              <w:pStyle w:val="a6"/>
              <w:rPr>
                <w:rFonts w:ascii="Times New Roman" w:eastAsia="宋体" w:hAnsi="Times New Roman"/>
                <w:lang w:val="en-US"/>
              </w:rPr>
            </w:pPr>
            <w:r w:rsidRPr="00E3118B">
              <w:rPr>
                <w:rFonts w:ascii="Times New Roman" w:eastAsia="宋体" w:hAnsi="Times New Roman"/>
                <w:lang w:val="en-US"/>
              </w:rPr>
              <w:t xml:space="preserve">RAN impact for Paging Collision avoidance can be the UE initialled coordination procedures between two networks. And UE side only operation should be prioritized to avoid signalling </w:t>
            </w:r>
            <w:r w:rsidRPr="00E3118B">
              <w:rPr>
                <w:rFonts w:ascii="Times New Roman" w:eastAsia="宋体" w:hAnsi="Times New Roman"/>
                <w:lang w:val="en-US"/>
              </w:rPr>
              <w:lastRenderedPageBreak/>
              <w:t>cost.</w:t>
            </w:r>
          </w:p>
        </w:tc>
      </w:tr>
      <w:tr w:rsidR="00B712D8">
        <w:tc>
          <w:tcPr>
            <w:tcW w:w="1371" w:type="dxa"/>
          </w:tcPr>
          <w:p w:rsidR="00B712D8" w:rsidRPr="00B712D8" w:rsidRDefault="00B712D8" w:rsidP="00B712D8">
            <w:pPr>
              <w:pStyle w:val="a6"/>
              <w:rPr>
                <w:rFonts w:ascii="Times New Roman" w:hAnsi="Times New Roman"/>
                <w:lang w:val="en-US"/>
              </w:rPr>
            </w:pPr>
            <w:r>
              <w:rPr>
                <w:rFonts w:ascii="Times New Roman" w:eastAsia="Malgun Gothic" w:hAnsi="Times New Roman"/>
                <w:color w:val="0D0D0D" w:themeColor="text1" w:themeTint="F2"/>
                <w:lang w:eastAsia="ko-KR"/>
              </w:rPr>
              <w:lastRenderedPageBreak/>
              <w:t>LG</w:t>
            </w:r>
          </w:p>
        </w:tc>
        <w:tc>
          <w:tcPr>
            <w:tcW w:w="7872" w:type="dxa"/>
          </w:tcPr>
          <w:p w:rsidR="00B712D8" w:rsidRDefault="00B712D8" w:rsidP="00B712D8">
            <w:pPr>
              <w:pStyle w:val="a6"/>
              <w:rPr>
                <w:rFonts w:ascii="Calibri" w:hAnsi="Calibri"/>
                <w:color w:val="1F497D"/>
                <w:sz w:val="21"/>
                <w:szCs w:val="21"/>
              </w:rPr>
            </w:pPr>
            <w:r>
              <w:rPr>
                <w:rFonts w:ascii="Times New Roman" w:eastAsia="Malgun Gothic" w:hAnsi="Times New Roman"/>
                <w:lang w:eastAsia="ko-KR"/>
              </w:rPr>
              <w:t xml:space="preserve">For idle mode paging, if NAS based solution to avoid paging collision is used, RAN impact can be minimized. For inactive mode paging, some study may be beneficial. </w:t>
            </w:r>
          </w:p>
        </w:tc>
      </w:tr>
      <w:tr w:rsidR="006816C9">
        <w:tc>
          <w:tcPr>
            <w:tcW w:w="1371" w:type="dxa"/>
          </w:tcPr>
          <w:p w:rsidR="006816C9" w:rsidRDefault="006816C9" w:rsidP="006816C9">
            <w:pPr>
              <w:pStyle w:val="a6"/>
              <w:rPr>
                <w:rFonts w:ascii="Times New Roman" w:eastAsia="Malgun Gothic" w:hAnsi="Times New Roman"/>
                <w:color w:val="0D0D0D" w:themeColor="text1" w:themeTint="F2"/>
                <w:lang w:eastAsia="ko-KR"/>
              </w:rPr>
            </w:pPr>
            <w:proofErr w:type="spellStart"/>
            <w:r>
              <w:rPr>
                <w:rFonts w:ascii="Times New Roman" w:hAnsi="Times New Roman" w:hint="eastAsia"/>
                <w:lang w:val="en-US"/>
              </w:rPr>
              <w:t>L</w:t>
            </w:r>
            <w:r>
              <w:rPr>
                <w:rFonts w:ascii="Times New Roman" w:hAnsi="Times New Roman"/>
                <w:lang w:val="en-US"/>
              </w:rPr>
              <w:t>enovo&amp;MotoM</w:t>
            </w:r>
            <w:proofErr w:type="spellEnd"/>
          </w:p>
        </w:tc>
        <w:tc>
          <w:tcPr>
            <w:tcW w:w="7872" w:type="dxa"/>
          </w:tcPr>
          <w:p w:rsidR="006816C9" w:rsidRDefault="006816C9" w:rsidP="006816C9">
            <w:pPr>
              <w:pStyle w:val="a6"/>
              <w:rPr>
                <w:rFonts w:ascii="Times New Roman" w:eastAsia="Malgun Gothic" w:hAnsi="Times New Roman"/>
                <w:lang w:eastAsia="ko-KR"/>
              </w:rPr>
            </w:pPr>
            <w:r>
              <w:rPr>
                <w:rFonts w:ascii="Times New Roman" w:hAnsi="Times New Roman"/>
              </w:rPr>
              <w:t>The collision of paging reception should be solved, especially for the UE with single RX. There could be feasible RAN-based solution or CN-based solution. But, one common solution to avoid paging collision should be designed for both Intra-MNO and Inter-MNO cases.</w:t>
            </w:r>
          </w:p>
        </w:tc>
      </w:tr>
      <w:tr w:rsidR="000E69BA">
        <w:tc>
          <w:tcPr>
            <w:tcW w:w="1371"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C</w:t>
            </w:r>
            <w:r w:rsidRPr="00E3118B">
              <w:rPr>
                <w:rFonts w:ascii="Times New Roman" w:eastAsia="宋体" w:hAnsi="Times New Roman"/>
                <w:lang w:val="en-US"/>
              </w:rPr>
              <w:t>hina Unicom</w:t>
            </w:r>
          </w:p>
        </w:tc>
        <w:tc>
          <w:tcPr>
            <w:tcW w:w="7872"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I</w:t>
            </w:r>
            <w:r w:rsidRPr="00E3118B">
              <w:rPr>
                <w:rFonts w:ascii="Times New Roman" w:eastAsia="宋体" w:hAnsi="Times New Roman"/>
                <w:lang w:val="en-US"/>
              </w:rPr>
              <w:t>f the UE support dual Rx, there is no Paging colliding; and for single Rx, the colliding can be resolved by the network coordination.</w:t>
            </w:r>
          </w:p>
        </w:tc>
      </w:tr>
      <w:tr w:rsidR="001D70A9">
        <w:tc>
          <w:tcPr>
            <w:tcW w:w="1371" w:type="dxa"/>
          </w:tcPr>
          <w:p w:rsidR="001D70A9" w:rsidRPr="00DD698B" w:rsidRDefault="001D70A9" w:rsidP="000E69BA">
            <w:pPr>
              <w:pStyle w:val="a6"/>
              <w:rPr>
                <w:rFonts w:ascii="Times New Roman" w:hAnsi="Times New Roman"/>
                <w:color w:val="538135" w:themeColor="accent6" w:themeShade="BF"/>
                <w:u w:val="single"/>
              </w:rPr>
            </w:pPr>
            <w:r w:rsidRPr="00DB0CAD">
              <w:rPr>
                <w:rFonts w:ascii="Times New Roman" w:eastAsia="宋体" w:hAnsi="Times New Roman"/>
                <w:lang w:val="en-US"/>
              </w:rPr>
              <w:t>Apple</w:t>
            </w:r>
          </w:p>
        </w:tc>
        <w:tc>
          <w:tcPr>
            <w:tcW w:w="7872" w:type="dxa"/>
          </w:tcPr>
          <w:p w:rsidR="001D70A9" w:rsidRDefault="001D70A9" w:rsidP="00753EB7">
            <w:pPr>
              <w:pStyle w:val="a6"/>
              <w:rPr>
                <w:rFonts w:ascii="Times New Roman" w:eastAsia="宋体" w:hAnsi="Times New Roman"/>
                <w:lang w:val="en-US"/>
              </w:rPr>
            </w:pPr>
            <w:r>
              <w:rPr>
                <w:rFonts w:ascii="Times New Roman" w:eastAsia="宋体" w:hAnsi="Times New Roman"/>
                <w:lang w:val="en-US"/>
              </w:rPr>
              <w:t xml:space="preserve">For single Rx UE, paging collision can be avoided with UE assistance information and NW configuration for paging occasion configuration.  </w:t>
            </w:r>
          </w:p>
          <w:p w:rsidR="001D70A9" w:rsidRDefault="001D70A9" w:rsidP="00753EB7">
            <w:pPr>
              <w:pStyle w:val="a6"/>
              <w:rPr>
                <w:rFonts w:ascii="Times New Roman" w:eastAsia="宋体" w:hAnsi="Times New Roman"/>
                <w:lang w:val="en-US"/>
              </w:rPr>
            </w:pPr>
            <w:r>
              <w:rPr>
                <w:rFonts w:ascii="Times New Roman" w:eastAsia="宋体" w:hAnsi="Times New Roman"/>
                <w:lang w:val="en-US"/>
              </w:rPr>
              <w:t xml:space="preserve">In the scenario that both SIMs camp on the same cell, from UE power saving perspective, it’s possible for NW to coordinate the paging in the same paging occasion. </w:t>
            </w:r>
          </w:p>
          <w:p w:rsidR="001D70A9" w:rsidRDefault="001D70A9" w:rsidP="00753EB7">
            <w:pPr>
              <w:pStyle w:val="a6"/>
              <w:rPr>
                <w:rFonts w:ascii="Times New Roman" w:eastAsia="宋体" w:hAnsi="Times New Roman"/>
                <w:lang w:val="en-US"/>
              </w:rPr>
            </w:pPr>
            <w:r>
              <w:rPr>
                <w:rFonts w:ascii="Times New Roman" w:eastAsia="宋体" w:hAnsi="Times New Roman"/>
                <w:lang w:val="en-US"/>
              </w:rPr>
              <w:t>In addition, the scenarios of CMAS/ETWS reception collision as below should be studied in RAN:</w:t>
            </w:r>
          </w:p>
          <w:p w:rsidR="001D70A9" w:rsidRDefault="001D70A9" w:rsidP="00753EB7">
            <w:pPr>
              <w:pStyle w:val="a6"/>
              <w:rPr>
                <w:rFonts w:ascii="Times New Roman" w:eastAsia="宋体" w:hAnsi="Times New Roman"/>
                <w:lang w:val="en-US"/>
              </w:rPr>
            </w:pPr>
            <w:r>
              <w:rPr>
                <w:rFonts w:ascii="Times New Roman" w:eastAsia="宋体" w:hAnsi="Times New Roman"/>
                <w:lang w:val="en-US"/>
              </w:rPr>
              <w:t xml:space="preserve">&gt; </w:t>
            </w:r>
            <w:proofErr w:type="gramStart"/>
            <w:r>
              <w:rPr>
                <w:rFonts w:ascii="Times New Roman" w:eastAsia="宋体" w:hAnsi="Times New Roman"/>
                <w:lang w:val="en-US"/>
              </w:rPr>
              <w:t>scenario</w:t>
            </w:r>
            <w:proofErr w:type="gramEnd"/>
            <w:r>
              <w:rPr>
                <w:rFonts w:ascii="Times New Roman" w:eastAsia="宋体" w:hAnsi="Times New Roman"/>
                <w:lang w:val="en-US"/>
              </w:rPr>
              <w:t xml:space="preserve"> 1: if paging and CMAS/ETWS reception is collided for single-Rx dual-SIM UE, UE is possible to miss paging or CMAS/ETWS. </w:t>
            </w:r>
          </w:p>
          <w:p w:rsidR="001D70A9" w:rsidRPr="00DD698B" w:rsidRDefault="001D70A9" w:rsidP="000E69BA">
            <w:pPr>
              <w:pStyle w:val="a6"/>
              <w:rPr>
                <w:rFonts w:ascii="Times New Roman" w:hAnsi="Times New Roman"/>
                <w:color w:val="538135" w:themeColor="accent6" w:themeShade="BF"/>
                <w:u w:val="single"/>
              </w:rPr>
            </w:pPr>
            <w:r>
              <w:rPr>
                <w:rFonts w:ascii="Times New Roman" w:eastAsia="宋体" w:hAnsi="Times New Roman"/>
                <w:lang w:val="en-US"/>
              </w:rPr>
              <w:t xml:space="preserve">&gt; </w:t>
            </w:r>
            <w:proofErr w:type="gramStart"/>
            <w:r>
              <w:rPr>
                <w:rFonts w:ascii="Times New Roman" w:eastAsia="宋体" w:hAnsi="Times New Roman"/>
                <w:lang w:val="en-US"/>
              </w:rPr>
              <w:t>scenario</w:t>
            </w:r>
            <w:proofErr w:type="gramEnd"/>
            <w:r>
              <w:rPr>
                <w:rFonts w:ascii="Times New Roman" w:eastAsia="宋体" w:hAnsi="Times New Roman"/>
                <w:lang w:val="en-US"/>
              </w:rPr>
              <w:t xml:space="preserve"> 2: if CMAS/ETWS reception is collided for single Rx dual-SIM UE, UE is possible to miss one CMAS/ETWS message. </w:t>
            </w:r>
          </w:p>
        </w:tc>
      </w:tr>
      <w:tr w:rsidR="005209A0">
        <w:tc>
          <w:tcPr>
            <w:tcW w:w="1371" w:type="dxa"/>
          </w:tcPr>
          <w:p w:rsidR="005209A0" w:rsidRPr="00DB0CAD" w:rsidRDefault="005209A0" w:rsidP="005209A0">
            <w:pPr>
              <w:pStyle w:val="a6"/>
              <w:rPr>
                <w:rFonts w:ascii="Times New Roman" w:eastAsia="宋体" w:hAnsi="Times New Roman"/>
                <w:lang w:val="en-US"/>
              </w:rPr>
            </w:pPr>
            <w:r>
              <w:t>Ericsson</w:t>
            </w:r>
          </w:p>
        </w:tc>
        <w:tc>
          <w:tcPr>
            <w:tcW w:w="7872" w:type="dxa"/>
          </w:tcPr>
          <w:p w:rsidR="005209A0" w:rsidRDefault="005209A0" w:rsidP="005209A0">
            <w:pPr>
              <w:pStyle w:val="a6"/>
              <w:rPr>
                <w:rFonts w:ascii="Times New Roman" w:eastAsia="宋体" w:hAnsi="Times New Roman"/>
                <w:lang w:val="en-US"/>
              </w:rPr>
            </w:pPr>
            <w:r>
              <w:t>This needs to be part of the RAN2 study scope, but obviously, IF it is concluded that RAN solutions should be standardized also for 1 Rx UE’s, then such solutions would require quite complex Idle/Inactive state synchronization between PLMN’s.</w:t>
            </w:r>
          </w:p>
        </w:tc>
      </w:tr>
      <w:tr w:rsidR="00E23E06">
        <w:tc>
          <w:tcPr>
            <w:tcW w:w="1371" w:type="dxa"/>
          </w:tcPr>
          <w:p w:rsidR="00E23E06" w:rsidRDefault="00E23E06" w:rsidP="00E23E06">
            <w:pPr>
              <w:pStyle w:val="a6"/>
            </w:pPr>
            <w:r>
              <w:rPr>
                <w:rFonts w:ascii="Times New Roman" w:eastAsia="Malgun Gothic" w:hAnsi="Times New Roman"/>
                <w:color w:val="0D0D0D" w:themeColor="text1" w:themeTint="F2"/>
                <w:lang w:eastAsia="ko-KR"/>
              </w:rPr>
              <w:t>Qualcomm</w:t>
            </w:r>
          </w:p>
        </w:tc>
        <w:tc>
          <w:tcPr>
            <w:tcW w:w="7872" w:type="dxa"/>
          </w:tcPr>
          <w:p w:rsidR="00E23E06" w:rsidRDefault="00E23E06" w:rsidP="00E23E06">
            <w:pPr>
              <w:pStyle w:val="a6"/>
            </w:pPr>
            <w:r w:rsidRPr="00B2425E">
              <w:rPr>
                <w:rFonts w:ascii="Times New Roman" w:eastAsia="Malgun Gothic" w:hAnsi="Times New Roman"/>
                <w:lang w:val="en-US" w:eastAsia="ko-KR"/>
              </w:rPr>
              <w:t xml:space="preserve">Changes to both UE and </w:t>
            </w:r>
            <w:proofErr w:type="spellStart"/>
            <w:r w:rsidRPr="00B2425E">
              <w:rPr>
                <w:rFonts w:ascii="Times New Roman" w:eastAsia="Malgun Gothic" w:hAnsi="Times New Roman"/>
                <w:lang w:val="en-US" w:eastAsia="ko-KR"/>
              </w:rPr>
              <w:t>gNB</w:t>
            </w:r>
            <w:proofErr w:type="spellEnd"/>
            <w:r w:rsidRPr="00B2425E">
              <w:rPr>
                <w:rFonts w:ascii="Times New Roman" w:eastAsia="Malgun Gothic" w:hAnsi="Times New Roman"/>
                <w:lang w:val="en-US" w:eastAsia="ko-KR"/>
              </w:rPr>
              <w:t xml:space="preserve"> procedures</w:t>
            </w:r>
            <w:r w:rsidRPr="00E86DE3">
              <w:rPr>
                <w:rFonts w:ascii="Times New Roman" w:eastAsia="Malgun Gothic" w:hAnsi="Times New Roman"/>
                <w:lang w:val="en-US" w:eastAsia="ko-KR"/>
              </w:rPr>
              <w:t xml:space="preserve"> will likely be needed</w:t>
            </w:r>
            <w:r>
              <w:rPr>
                <w:rFonts w:ascii="Times New Roman" w:eastAsia="Malgun Gothic" w:hAnsi="Times New Roman"/>
                <w:lang w:val="en-US" w:eastAsia="ko-KR"/>
              </w:rPr>
              <w:t xml:space="preserve">. The paging cycle and/or occasions at one or both links can be altered either based on UE reporting of the collision or UE support for multi-SIM. </w:t>
            </w:r>
            <w:r w:rsidRPr="00E86DE3">
              <w:rPr>
                <w:rFonts w:ascii="Times New Roman" w:eastAsia="Malgun Gothic" w:hAnsi="Times New Roman"/>
                <w:lang w:val="en-US" w:eastAsia="ko-KR"/>
              </w:rPr>
              <w:t>RAN can wait for SA2 progress first.</w:t>
            </w:r>
          </w:p>
        </w:tc>
      </w:tr>
      <w:tr w:rsidR="00E04108">
        <w:tc>
          <w:tcPr>
            <w:tcW w:w="1371" w:type="dxa"/>
          </w:tcPr>
          <w:p w:rsidR="00E04108" w:rsidRPr="00E3118B" w:rsidRDefault="00E04108" w:rsidP="00E04108">
            <w:pPr>
              <w:pStyle w:val="a6"/>
              <w:rPr>
                <w:rFonts w:ascii="Times New Roman" w:eastAsia="宋体" w:hAnsi="Times New Roman"/>
                <w:lang w:val="en-US"/>
              </w:rPr>
            </w:pPr>
            <w:r w:rsidRPr="00E3118B">
              <w:rPr>
                <w:rFonts w:ascii="Times New Roman" w:eastAsia="宋体" w:hAnsi="Times New Roman"/>
                <w:lang w:val="en-US"/>
              </w:rPr>
              <w:t>SHARP</w:t>
            </w:r>
          </w:p>
        </w:tc>
        <w:tc>
          <w:tcPr>
            <w:tcW w:w="7872" w:type="dxa"/>
          </w:tcPr>
          <w:p w:rsidR="00E04108" w:rsidRPr="00E3118B" w:rsidRDefault="00E04108" w:rsidP="00E04108">
            <w:pPr>
              <w:pStyle w:val="a6"/>
              <w:rPr>
                <w:rFonts w:ascii="Times New Roman" w:eastAsia="宋体" w:hAnsi="Times New Roman"/>
                <w:lang w:val="en-US"/>
              </w:rPr>
            </w:pPr>
            <w:r w:rsidRPr="00E3118B">
              <w:rPr>
                <w:rFonts w:ascii="Times New Roman" w:eastAsia="宋体" w:hAnsi="Times New Roman"/>
                <w:lang w:val="en-US"/>
              </w:rPr>
              <w:t xml:space="preserve">Changes to UE and NW procedures (including RAN and CN) are expected.  However, these changes should be kept at minimum without any radical change to existing specifications </w:t>
            </w:r>
          </w:p>
        </w:tc>
      </w:tr>
      <w:tr w:rsidR="001803FD" w:rsidRPr="00B2425E" w:rsidTr="001803FD">
        <w:tc>
          <w:tcPr>
            <w:tcW w:w="1371" w:type="dxa"/>
          </w:tcPr>
          <w:p w:rsidR="001803FD" w:rsidRDefault="001803FD" w:rsidP="001803FD">
            <w:pPr>
              <w:pStyle w:val="a6"/>
              <w:rPr>
                <w:rFonts w:ascii="Times New Roman" w:eastAsia="Malgun Gothic" w:hAnsi="Times New Roman"/>
                <w:color w:val="0D0D0D" w:themeColor="text1" w:themeTint="F2"/>
                <w:lang w:eastAsia="ko-KR"/>
              </w:rPr>
            </w:pPr>
            <w:r>
              <w:rPr>
                <w:rFonts w:hint="eastAsia"/>
              </w:rPr>
              <w:t>N</w:t>
            </w:r>
            <w:r>
              <w:t>EC</w:t>
            </w:r>
          </w:p>
        </w:tc>
        <w:tc>
          <w:tcPr>
            <w:tcW w:w="7872" w:type="dxa"/>
          </w:tcPr>
          <w:p w:rsidR="001803FD" w:rsidRPr="00B2425E" w:rsidRDefault="001803FD" w:rsidP="001803FD">
            <w:pPr>
              <w:pStyle w:val="a6"/>
              <w:rPr>
                <w:rFonts w:ascii="Times New Roman" w:eastAsia="Malgun Gothic" w:hAnsi="Times New Roman"/>
                <w:lang w:val="en-US" w:eastAsia="ko-KR"/>
              </w:rPr>
            </w:pPr>
            <w:r>
              <w:t>Solution for paging collision avoidance may be worked on by SA2 first. If SA2 solution alone can solve the issue completely, potential RAN2 impact would be introducing radio</w:t>
            </w:r>
            <w:r w:rsidRPr="00A72AD7">
              <w:t xml:space="preserve"> signalling</w:t>
            </w:r>
            <w:r>
              <w:t xml:space="preserve"> needed for the SA2 solution. Otherwise, RAN based solution can also be considered.</w:t>
            </w:r>
          </w:p>
        </w:tc>
      </w:tr>
    </w:tbl>
    <w:p w:rsidR="00FD0E58" w:rsidRDefault="00FD0E58">
      <w:pPr>
        <w:rPr>
          <w:rFonts w:ascii="Times New Roman" w:eastAsia="宋体" w:hAnsi="Times New Roman"/>
          <w:sz w:val="20"/>
          <w:szCs w:val="20"/>
        </w:rPr>
      </w:pPr>
    </w:p>
    <w:p w:rsidR="008B1610" w:rsidRDefault="008B1610"/>
    <w:p w:rsidR="00FD0E58" w:rsidRDefault="00675DB4">
      <w:pPr>
        <w:rPr>
          <w:rFonts w:ascii="Times New Roman" w:hAnsi="Times New Roman"/>
          <w:b/>
          <w:sz w:val="20"/>
          <w:szCs w:val="20"/>
          <w:lang w:eastAsia="zh-CN"/>
        </w:rPr>
      </w:pPr>
      <w:r>
        <w:rPr>
          <w:rFonts w:eastAsia="Times New Roman"/>
          <w:b/>
          <w:color w:val="000000"/>
          <w:lang w:val="en-GB"/>
        </w:rPr>
        <w:t xml:space="preserve">Case 2: </w:t>
      </w:r>
      <w:r>
        <w:rPr>
          <w:rFonts w:hint="eastAsia"/>
          <w:b/>
          <w:color w:val="000000"/>
          <w:lang w:eastAsia="zh-CN"/>
        </w:rPr>
        <w:t>P</w:t>
      </w:r>
      <w:r>
        <w:rPr>
          <w:rFonts w:eastAsia="Times New Roman"/>
          <w:b/>
          <w:color w:val="000000"/>
        </w:rPr>
        <w:t xml:space="preserve">aging delivery to UE on </w:t>
      </w:r>
      <w:r>
        <w:rPr>
          <w:b/>
          <w:color w:val="000000"/>
          <w:lang w:eastAsia="zh-CN"/>
        </w:rPr>
        <w:t>network</w:t>
      </w:r>
      <w:r>
        <w:rPr>
          <w:rFonts w:hint="eastAsia"/>
          <w:b/>
          <w:color w:val="000000"/>
          <w:lang w:eastAsia="zh-CN"/>
        </w:rPr>
        <w:t xml:space="preserve"> A</w:t>
      </w:r>
      <w:r>
        <w:rPr>
          <w:rFonts w:eastAsia="Times New Roman"/>
          <w:b/>
          <w:color w:val="000000"/>
        </w:rPr>
        <w:t xml:space="preserve"> while the UE is actively communicating</w:t>
      </w:r>
      <w:r>
        <w:rPr>
          <w:rFonts w:hint="eastAsia"/>
          <w:b/>
          <w:color w:val="000000"/>
          <w:lang w:eastAsia="zh-CN"/>
        </w:rPr>
        <w:t xml:space="preserve"> (i.e. RRC connected mode)</w:t>
      </w:r>
      <w:r>
        <w:rPr>
          <w:rFonts w:eastAsia="Times New Roman"/>
          <w:b/>
          <w:color w:val="000000"/>
        </w:rPr>
        <w:t xml:space="preserve"> with </w:t>
      </w:r>
      <w:r>
        <w:rPr>
          <w:rFonts w:hint="eastAsia"/>
          <w:b/>
          <w:color w:val="000000"/>
          <w:lang w:eastAsia="zh-CN"/>
        </w:rPr>
        <w:t>network B</w:t>
      </w:r>
      <w:r>
        <w:rPr>
          <w:b/>
          <w:color w:val="000000"/>
          <w:lang w:eastAsia="zh-CN"/>
        </w:rPr>
        <w:t xml:space="preserve"> </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For a UE </w:t>
      </w:r>
      <w:r>
        <w:rPr>
          <w:rFonts w:ascii="Times New Roman" w:eastAsia="宋体" w:hAnsi="Times New Roman" w:cs="Times New Roman" w:hint="eastAsia"/>
          <w:bCs/>
          <w:sz w:val="20"/>
          <w:szCs w:val="24"/>
          <w:lang w:eastAsia="zh-CN"/>
        </w:rPr>
        <w:t>capable of single reception/</w:t>
      </w:r>
      <w:r>
        <w:rPr>
          <w:rFonts w:ascii="Times New Roman" w:eastAsia="宋体" w:hAnsi="Times New Roman" w:cs="Times New Roman"/>
          <w:bCs/>
          <w:sz w:val="20"/>
          <w:szCs w:val="24"/>
          <w:lang w:eastAsia="zh-CN"/>
        </w:rPr>
        <w:t>single</w:t>
      </w:r>
      <w:r>
        <w:rPr>
          <w:rFonts w:ascii="Times New Roman" w:eastAsia="宋体" w:hAnsi="Times New Roman" w:cs="Times New Roman" w:hint="eastAsia"/>
          <w:bCs/>
          <w:sz w:val="20"/>
          <w:szCs w:val="24"/>
          <w:lang w:eastAsia="zh-CN"/>
        </w:rPr>
        <w:t xml:space="preserve"> transmission only</w:t>
      </w:r>
      <w:r>
        <w:rPr>
          <w:rFonts w:ascii="Times New Roman" w:eastAsia="宋体" w:hAnsi="Times New Roman" w:cs="Times New Roman"/>
          <w:bCs/>
          <w:sz w:val="20"/>
          <w:szCs w:val="24"/>
          <w:lang w:eastAsia="zh-CN"/>
        </w:rPr>
        <w:t xml:space="preserve">, if the UE has established RRC connection with </w:t>
      </w:r>
      <w:r>
        <w:rPr>
          <w:rFonts w:ascii="Times New Roman" w:eastAsia="宋体" w:hAnsi="Times New Roman" w:cs="Times New Roman" w:hint="eastAsia"/>
          <w:bCs/>
          <w:sz w:val="20"/>
          <w:szCs w:val="24"/>
          <w:lang w:eastAsia="zh-CN"/>
        </w:rPr>
        <w:t>network B</w:t>
      </w:r>
      <w:r>
        <w:rPr>
          <w:rFonts w:ascii="Times New Roman" w:eastAsia="宋体" w:hAnsi="Times New Roman" w:cs="Times New Roman"/>
          <w:bCs/>
          <w:sz w:val="20"/>
          <w:szCs w:val="24"/>
          <w:lang w:eastAsia="zh-CN"/>
        </w:rPr>
        <w:t xml:space="preserve"> and stayed </w:t>
      </w:r>
      <w:r>
        <w:rPr>
          <w:rFonts w:ascii="Times New Roman" w:eastAsia="宋体" w:hAnsi="Times New Roman" w:cs="Times New Roman" w:hint="eastAsia"/>
          <w:bCs/>
          <w:sz w:val="20"/>
          <w:szCs w:val="24"/>
          <w:lang w:eastAsia="zh-CN"/>
        </w:rPr>
        <w:t>in</w:t>
      </w:r>
      <w:r>
        <w:rPr>
          <w:rFonts w:ascii="Times New Roman" w:eastAsia="宋体" w:hAnsi="Times New Roman" w:cs="Times New Roman"/>
          <w:bCs/>
          <w:sz w:val="20"/>
          <w:szCs w:val="24"/>
          <w:lang w:eastAsia="zh-CN"/>
        </w:rPr>
        <w:t xml:space="preserve"> idle or inactive state in </w:t>
      </w:r>
      <w:r>
        <w:rPr>
          <w:rFonts w:ascii="Times New Roman" w:eastAsia="宋体" w:hAnsi="Times New Roman" w:cs="Times New Roman" w:hint="eastAsia"/>
          <w:bCs/>
          <w:sz w:val="20"/>
          <w:szCs w:val="24"/>
          <w:lang w:eastAsia="zh-CN"/>
        </w:rPr>
        <w:t xml:space="preserve">network A, </w:t>
      </w:r>
      <w:r>
        <w:rPr>
          <w:rFonts w:ascii="Times New Roman" w:eastAsia="宋体" w:hAnsi="Times New Roman" w:cs="Times New Roman"/>
          <w:bCs/>
          <w:sz w:val="20"/>
          <w:szCs w:val="24"/>
          <w:lang w:eastAsia="zh-CN"/>
        </w:rPr>
        <w:t xml:space="preserve">the UE has to </w:t>
      </w:r>
      <w:r>
        <w:rPr>
          <w:rFonts w:ascii="Times New Roman" w:eastAsia="宋体" w:hAnsi="Times New Roman" w:cs="Times New Roman" w:hint="eastAsia"/>
          <w:bCs/>
          <w:sz w:val="20"/>
          <w:szCs w:val="24"/>
          <w:lang w:eastAsia="zh-CN"/>
        </w:rPr>
        <w:t>switch</w:t>
      </w:r>
      <w:r>
        <w:rPr>
          <w:rFonts w:ascii="Times New Roman" w:eastAsia="宋体" w:hAnsi="Times New Roman" w:cs="Times New Roman"/>
          <w:bCs/>
          <w:sz w:val="20"/>
          <w:szCs w:val="24"/>
          <w:lang w:eastAsia="zh-CN"/>
        </w:rPr>
        <w:t xml:space="preserve"> its receiver chain </w:t>
      </w:r>
      <w:r>
        <w:rPr>
          <w:rFonts w:ascii="Times New Roman" w:eastAsia="宋体" w:hAnsi="Times New Roman" w:cs="Times New Roman" w:hint="eastAsia"/>
          <w:bCs/>
          <w:sz w:val="20"/>
          <w:szCs w:val="24"/>
          <w:lang w:eastAsia="zh-CN"/>
        </w:rPr>
        <w:t xml:space="preserve">in TDM manner in order to receive traffic in network B and paging message in network </w:t>
      </w:r>
      <w:r>
        <w:rPr>
          <w:rFonts w:ascii="Times New Roman" w:eastAsia="宋体" w:hAnsi="Times New Roman" w:cs="Times New Roman"/>
          <w:bCs/>
          <w:sz w:val="20"/>
          <w:szCs w:val="24"/>
          <w:lang w:eastAsia="zh-CN"/>
        </w:rPr>
        <w:t>A (idle/inactive in network A+RRC connected in network B)</w:t>
      </w:r>
      <w:r>
        <w:rPr>
          <w:rFonts w:ascii="Times New Roman" w:eastAsia="宋体" w:hAnsi="Times New Roman" w:cs="Times New Roman" w:hint="eastAsia"/>
          <w:bCs/>
          <w:sz w:val="20"/>
          <w:szCs w:val="24"/>
          <w:lang w:eastAsia="zh-CN"/>
        </w:rPr>
        <w:t xml:space="preserve">. </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For a UE capable of dual reception</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 xml:space="preserve">in some case, UE’s RF capability may be </w:t>
      </w:r>
      <w:r>
        <w:rPr>
          <w:rFonts w:ascii="Times New Roman" w:eastAsia="宋体" w:hAnsi="Times New Roman" w:cs="Times New Roman" w:hint="eastAsia"/>
          <w:bCs/>
          <w:sz w:val="20"/>
          <w:szCs w:val="24"/>
          <w:lang w:eastAsia="zh-CN"/>
        </w:rPr>
        <w:t xml:space="preserve">fully </w:t>
      </w:r>
      <w:r>
        <w:rPr>
          <w:rFonts w:ascii="Times New Roman" w:eastAsia="宋体" w:hAnsi="Times New Roman" w:cs="Times New Roman"/>
          <w:bCs/>
          <w:sz w:val="20"/>
          <w:szCs w:val="24"/>
          <w:lang w:eastAsia="zh-CN"/>
        </w:rPr>
        <w:t xml:space="preserve">occupied by </w:t>
      </w:r>
      <w:r>
        <w:rPr>
          <w:rFonts w:ascii="Times New Roman" w:eastAsia="宋体" w:hAnsi="Times New Roman" w:cs="Times New Roman" w:hint="eastAsia"/>
          <w:bCs/>
          <w:sz w:val="20"/>
          <w:szCs w:val="24"/>
          <w:lang w:eastAsia="zh-CN"/>
        </w:rPr>
        <w:t>network</w:t>
      </w:r>
      <w:r>
        <w:rPr>
          <w:rFonts w:ascii="Times New Roman" w:eastAsia="宋体" w:hAnsi="Times New Roman" w:cs="Times New Roman"/>
          <w:bCs/>
          <w:sz w:val="20"/>
          <w:szCs w:val="24"/>
          <w:lang w:eastAsia="zh-CN"/>
        </w:rPr>
        <w:t xml:space="preserve"> B </w:t>
      </w:r>
      <w:r>
        <w:rPr>
          <w:rFonts w:ascii="Times New Roman" w:eastAsia="宋体" w:hAnsi="Times New Roman" w:cs="Times New Roman" w:hint="eastAsia"/>
          <w:bCs/>
          <w:sz w:val="20"/>
          <w:szCs w:val="24"/>
          <w:lang w:eastAsia="zh-CN"/>
        </w:rPr>
        <w:t>such that UE may not be able to receive paging from network A at the same time</w:t>
      </w:r>
      <w:r>
        <w:rPr>
          <w:rFonts w:ascii="Times New Roman" w:eastAsia="宋体" w:hAnsi="Times New Roman" w:cs="Times New Roman"/>
          <w:bCs/>
          <w:sz w:val="20"/>
          <w:szCs w:val="24"/>
          <w:lang w:eastAsia="zh-CN"/>
        </w:rPr>
        <w:t xml:space="preserve">. In this case, the UE may need to adjust its RX capability </w:t>
      </w:r>
      <w:r>
        <w:rPr>
          <w:rFonts w:ascii="Times New Roman" w:eastAsia="宋体" w:hAnsi="Times New Roman" w:cs="Times New Roman" w:hint="eastAsia"/>
          <w:bCs/>
          <w:sz w:val="20"/>
          <w:szCs w:val="24"/>
          <w:lang w:eastAsia="zh-CN"/>
        </w:rPr>
        <w:t xml:space="preserve">with network B </w:t>
      </w:r>
      <w:r>
        <w:rPr>
          <w:rFonts w:ascii="Times New Roman" w:eastAsia="宋体" w:hAnsi="Times New Roman" w:cs="Times New Roman"/>
          <w:bCs/>
          <w:sz w:val="20"/>
          <w:szCs w:val="24"/>
          <w:lang w:eastAsia="zh-CN"/>
        </w:rPr>
        <w:t xml:space="preserve">or switch RX chain in TDM manner </w:t>
      </w:r>
      <w:r>
        <w:rPr>
          <w:rFonts w:ascii="Times New Roman" w:eastAsia="宋体" w:hAnsi="Times New Roman" w:cs="Times New Roman" w:hint="eastAsia"/>
          <w:bCs/>
          <w:sz w:val="20"/>
          <w:szCs w:val="24"/>
          <w:lang w:eastAsia="zh-CN"/>
        </w:rPr>
        <w:t>between the two networks in order to receive traffic in network B and paging message in network A</w:t>
      </w:r>
      <w:r>
        <w:rPr>
          <w:rFonts w:ascii="Times New Roman" w:eastAsia="宋体" w:hAnsi="Times New Roman" w:cs="Times New Roman"/>
          <w:bCs/>
          <w:sz w:val="20"/>
          <w:szCs w:val="24"/>
          <w:lang w:eastAsia="zh-CN"/>
        </w:rPr>
        <w:t>.</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 xml:space="preserve">In addition to the paging reception, other idle mode activities </w:t>
      </w:r>
      <w:r>
        <w:rPr>
          <w:rFonts w:ascii="Times New Roman" w:eastAsia="宋体" w:hAnsi="Times New Roman" w:cs="Times New Roman"/>
          <w:bCs/>
          <w:sz w:val="20"/>
          <w:szCs w:val="24"/>
          <w:lang w:eastAsia="zh-CN"/>
        </w:rPr>
        <w:t xml:space="preserve">may </w:t>
      </w:r>
      <w:r>
        <w:rPr>
          <w:rFonts w:ascii="Times New Roman" w:eastAsia="宋体" w:hAnsi="Times New Roman" w:cs="Times New Roman" w:hint="eastAsia"/>
          <w:bCs/>
          <w:sz w:val="20"/>
          <w:szCs w:val="24"/>
          <w:lang w:eastAsia="zh-CN"/>
        </w:rPr>
        <w:t>includ</w:t>
      </w:r>
      <w:r>
        <w:rPr>
          <w:rFonts w:ascii="Times New Roman" w:eastAsia="宋体" w:hAnsi="Times New Roman" w:cs="Times New Roman"/>
          <w:bCs/>
          <w:sz w:val="20"/>
          <w:szCs w:val="24"/>
          <w:lang w:eastAsia="zh-CN"/>
        </w:rPr>
        <w:t>e</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RRM measurement</w:t>
      </w:r>
      <w:r>
        <w:rPr>
          <w:rFonts w:ascii="Times New Roman" w:eastAsia="宋体" w:hAnsi="Times New Roman" w:cs="Times New Roman" w:hint="eastAsia"/>
          <w:bCs/>
          <w:sz w:val="20"/>
          <w:szCs w:val="24"/>
          <w:lang w:eastAsia="zh-CN"/>
        </w:rPr>
        <w:t>s</w:t>
      </w:r>
      <w:r>
        <w:rPr>
          <w:rFonts w:ascii="Times New Roman" w:eastAsia="宋体" w:hAnsi="Times New Roman" w:cs="Times New Roman"/>
          <w:bCs/>
          <w:sz w:val="20"/>
          <w:szCs w:val="24"/>
          <w:lang w:eastAsia="zh-CN"/>
        </w:rPr>
        <w:t xml:space="preserve"> and system information reception in </w:t>
      </w:r>
      <w:r>
        <w:rPr>
          <w:rFonts w:ascii="Times New Roman" w:eastAsia="宋体" w:hAnsi="Times New Roman" w:cs="Times New Roman" w:hint="eastAsia"/>
          <w:bCs/>
          <w:sz w:val="20"/>
          <w:szCs w:val="24"/>
          <w:lang w:eastAsia="zh-CN"/>
        </w:rPr>
        <w:t>network</w:t>
      </w:r>
      <w:r>
        <w:rPr>
          <w:rFonts w:ascii="Times New Roman" w:eastAsia="宋体" w:hAnsi="Times New Roman" w:cs="Times New Roman"/>
          <w:bCs/>
          <w:sz w:val="20"/>
          <w:szCs w:val="24"/>
          <w:lang w:eastAsia="zh-CN"/>
        </w:rPr>
        <w:t xml:space="preserve"> A and these idle activities may also collide</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 xml:space="preserve">with </w:t>
      </w:r>
      <w:r>
        <w:rPr>
          <w:rFonts w:ascii="Times New Roman" w:eastAsia="宋体" w:hAnsi="Times New Roman" w:cs="Times New Roman" w:hint="eastAsia"/>
          <w:bCs/>
          <w:sz w:val="20"/>
          <w:szCs w:val="24"/>
          <w:lang w:eastAsia="zh-CN"/>
        </w:rPr>
        <w:t xml:space="preserve">the </w:t>
      </w:r>
      <w:r>
        <w:rPr>
          <w:rFonts w:ascii="Times New Roman" w:eastAsia="宋体" w:hAnsi="Times New Roman" w:cs="Times New Roman"/>
          <w:bCs/>
          <w:sz w:val="20"/>
          <w:szCs w:val="24"/>
          <w:lang w:eastAsia="zh-CN"/>
        </w:rPr>
        <w:t>data reception in</w:t>
      </w:r>
      <w:r>
        <w:rPr>
          <w:rFonts w:ascii="Times New Roman" w:eastAsia="宋体" w:hAnsi="Times New Roman" w:cs="Times New Roman" w:hint="eastAsia"/>
          <w:bCs/>
          <w:sz w:val="20"/>
          <w:szCs w:val="24"/>
          <w:lang w:eastAsia="zh-CN"/>
        </w:rPr>
        <w:t xml:space="preserve"> network</w:t>
      </w:r>
      <w:r>
        <w:rPr>
          <w:rFonts w:ascii="Times New Roman" w:eastAsia="宋体" w:hAnsi="Times New Roman" w:cs="Times New Roman"/>
          <w:bCs/>
          <w:sz w:val="20"/>
          <w:szCs w:val="24"/>
          <w:lang w:eastAsia="zh-CN"/>
        </w:rPr>
        <w:t xml:space="preserve"> B.</w:t>
      </w:r>
    </w:p>
    <w:p w:rsidR="00FD0E58" w:rsidRDefault="00675DB4">
      <w:pPr>
        <w:jc w:val="both"/>
        <w:rPr>
          <w:b/>
          <w:sz w:val="20"/>
          <w:szCs w:val="20"/>
        </w:rPr>
      </w:pPr>
      <w:r>
        <w:rPr>
          <w:b/>
          <w:sz w:val="20"/>
          <w:szCs w:val="20"/>
        </w:rPr>
        <w:lastRenderedPageBreak/>
        <w:t>Question 6: What are the</w:t>
      </w:r>
      <w:r>
        <w:rPr>
          <w:rFonts w:hint="eastAsia"/>
          <w:b/>
          <w:sz w:val="20"/>
          <w:szCs w:val="20"/>
          <w:lang w:eastAsia="zh-CN"/>
        </w:rPr>
        <w:t xml:space="preserve"> </w:t>
      </w:r>
      <w:r>
        <w:rPr>
          <w:b/>
          <w:sz w:val="20"/>
          <w:szCs w:val="20"/>
        </w:rPr>
        <w:t>RAN impacts</w:t>
      </w:r>
      <w:r>
        <w:rPr>
          <w:rFonts w:hint="eastAsia"/>
          <w:b/>
          <w:sz w:val="20"/>
          <w:szCs w:val="20"/>
          <w:lang w:eastAsia="zh-CN"/>
        </w:rPr>
        <w:t xml:space="preserve"> for case </w:t>
      </w:r>
      <w:r>
        <w:rPr>
          <w:b/>
          <w:sz w:val="20"/>
          <w:szCs w:val="20"/>
          <w:lang w:eastAsia="zh-CN"/>
        </w:rPr>
        <w:t>2</w:t>
      </w:r>
      <w:r>
        <w:rPr>
          <w:b/>
          <w:sz w:val="20"/>
          <w:szCs w:val="20"/>
        </w:rPr>
        <w:t>, if any?</w:t>
      </w:r>
    </w:p>
    <w:tbl>
      <w:tblPr>
        <w:tblStyle w:val="ac"/>
        <w:tblW w:w="9243" w:type="dxa"/>
        <w:tblInd w:w="108" w:type="dxa"/>
        <w:tblLayout w:type="fixed"/>
        <w:tblLook w:val="04A0" w:firstRow="1" w:lastRow="0" w:firstColumn="1" w:lastColumn="0" w:noHBand="0" w:noVBand="1"/>
      </w:tblPr>
      <w:tblGrid>
        <w:gridCol w:w="1371"/>
        <w:gridCol w:w="7872"/>
      </w:tblGrid>
      <w:tr w:rsidR="00FD0E58" w:rsidTr="00E23E06">
        <w:tc>
          <w:tcPr>
            <w:tcW w:w="1371" w:type="dxa"/>
          </w:tcPr>
          <w:p w:rsidR="00FD0E58" w:rsidRDefault="00675DB4">
            <w:pPr>
              <w:pStyle w:val="a6"/>
              <w:rPr>
                <w:rFonts w:ascii="Calibri" w:hAnsi="Calibri"/>
                <w:b/>
              </w:rPr>
            </w:pPr>
            <w:r>
              <w:rPr>
                <w:rFonts w:ascii="Calibri" w:hAnsi="Calibri"/>
                <w:b/>
              </w:rPr>
              <w:t>Company</w:t>
            </w:r>
          </w:p>
        </w:tc>
        <w:tc>
          <w:tcPr>
            <w:tcW w:w="7872" w:type="dxa"/>
          </w:tcPr>
          <w:p w:rsidR="00FD0E58" w:rsidRDefault="00675DB4">
            <w:pPr>
              <w:pStyle w:val="a6"/>
              <w:rPr>
                <w:rFonts w:ascii="Calibri" w:hAnsi="Calibri"/>
                <w:b/>
              </w:rPr>
            </w:pPr>
            <w:r>
              <w:rPr>
                <w:rFonts w:ascii="Calibri" w:hAnsi="Calibri"/>
                <w:b/>
              </w:rPr>
              <w:t xml:space="preserve">Comments </w:t>
            </w:r>
          </w:p>
        </w:tc>
      </w:tr>
      <w:tr w:rsidR="00FD0E58" w:rsidTr="00E23E06">
        <w:tc>
          <w:tcPr>
            <w:tcW w:w="1371" w:type="dxa"/>
          </w:tcPr>
          <w:p w:rsidR="00FD0E58" w:rsidRDefault="00675DB4">
            <w:pPr>
              <w:pStyle w:val="a6"/>
              <w:ind w:firstLine="480"/>
            </w:pPr>
            <w:r>
              <w:rPr>
                <w:rFonts w:ascii="Times New Roman" w:hAnsi="Times New Roman"/>
              </w:rPr>
              <w:t>Nokia</w:t>
            </w:r>
          </w:p>
        </w:tc>
        <w:tc>
          <w:tcPr>
            <w:tcW w:w="7872" w:type="dxa"/>
          </w:tcPr>
          <w:p w:rsidR="00FD0E58" w:rsidRDefault="00675DB4">
            <w:pPr>
              <w:pStyle w:val="a6"/>
              <w:rPr>
                <w:rFonts w:ascii="Times New Roman" w:hAnsi="Times New Roman"/>
              </w:rPr>
            </w:pPr>
            <w:r>
              <w:rPr>
                <w:rFonts w:ascii="Times New Roman" w:hAnsi="Times New Roman"/>
              </w:rPr>
              <w:t>The RAN impact for this case is again for a UE with single reception capability and depends on the solution. There may be impacts to RAN in case of switching from Network B to Network A for idle mode monitoring. We need to study whether dynamic signalling of assistance information to Network B is needed for scheduling decisions by Network B or if we can rely on static network configuration for switching between networks.</w:t>
            </w:r>
          </w:p>
          <w:p w:rsidR="00FD0E58" w:rsidRPr="00E3118B" w:rsidRDefault="00675DB4" w:rsidP="00E3118B">
            <w:pPr>
              <w:pStyle w:val="a6"/>
              <w:rPr>
                <w:rFonts w:ascii="Times New Roman" w:hAnsi="Times New Roman"/>
              </w:rPr>
            </w:pPr>
            <w:r>
              <w:rPr>
                <w:rFonts w:ascii="Times New Roman" w:hAnsi="Times New Roman"/>
              </w:rPr>
              <w:t>For UE with dual reception capability, TDM operation for uplink transmission may be required when the UE receives valid paging from Network A and needs to establish the RRC connection with Network A for sending paging response.</w:t>
            </w:r>
          </w:p>
        </w:tc>
      </w:tr>
      <w:tr w:rsidR="00FD0E58" w:rsidTr="00E23E06">
        <w:tc>
          <w:tcPr>
            <w:tcW w:w="1371" w:type="dxa"/>
          </w:tcPr>
          <w:p w:rsidR="00FD0E58" w:rsidRDefault="00675DB4">
            <w:pPr>
              <w:pStyle w:val="a6"/>
            </w:pPr>
            <w:r>
              <w:t>China Telecom</w:t>
            </w:r>
          </w:p>
        </w:tc>
        <w:tc>
          <w:tcPr>
            <w:tcW w:w="7872" w:type="dxa"/>
          </w:tcPr>
          <w:p w:rsidR="00FD0E58" w:rsidRDefault="00675DB4">
            <w:pPr>
              <w:pStyle w:val="a6"/>
            </w:pPr>
            <w:r>
              <w:rPr>
                <w:rFonts w:hint="eastAsia"/>
              </w:rPr>
              <w:t>RAN</w:t>
            </w:r>
            <w:r>
              <w:t xml:space="preserve"> </w:t>
            </w:r>
            <w:r>
              <w:rPr>
                <w:rFonts w:hint="eastAsia"/>
              </w:rPr>
              <w:t>sh</w:t>
            </w:r>
            <w:r>
              <w:t>ould introduce the mechanism to monitor one network paging while connecting with another network, e.g. using TDM manner to monitor paging while communicating with another network.</w:t>
            </w:r>
          </w:p>
        </w:tc>
      </w:tr>
      <w:tr w:rsidR="00FD0E58" w:rsidTr="00E23E06">
        <w:tc>
          <w:tcPr>
            <w:tcW w:w="1371" w:type="dxa"/>
          </w:tcPr>
          <w:p w:rsidR="00FD0E58" w:rsidRDefault="00675DB4">
            <w:pPr>
              <w:pStyle w:val="a6"/>
            </w:pPr>
            <w:r>
              <w:rPr>
                <w:rFonts w:ascii="Times New Roman" w:hAnsi="Times New Roman"/>
              </w:rPr>
              <w:t>vivo</w:t>
            </w:r>
          </w:p>
        </w:tc>
        <w:tc>
          <w:tcPr>
            <w:tcW w:w="7872" w:type="dxa"/>
          </w:tcPr>
          <w:p w:rsidR="00FD0E58" w:rsidRDefault="00675DB4">
            <w:pPr>
              <w:pStyle w:val="a6"/>
            </w:pPr>
            <w:r>
              <w:rPr>
                <w:rFonts w:ascii="Times New Roman" w:hAnsi="Times New Roman"/>
              </w:rPr>
              <w:t xml:space="preserve">Depending on the solution approach, some </w:t>
            </w:r>
            <w:proofErr w:type="spellStart"/>
            <w:r>
              <w:rPr>
                <w:rFonts w:ascii="Times New Roman" w:hAnsi="Times New Roman"/>
              </w:rPr>
              <w:t>Uu</w:t>
            </w:r>
            <w:proofErr w:type="spellEnd"/>
            <w:r>
              <w:rPr>
                <w:rFonts w:ascii="Times New Roman" w:hAnsi="Times New Roman"/>
              </w:rPr>
              <w:t xml:space="preserve"> signalling may be required. For example some TDM pattern configurations may be helpful to avoid service interruption on SIM 1 due to paging reception on SIM 2. Even for UE with dual reception capability, if UE is configured with DC, some signalling would be necessary to inform network whether UE can use TDM pattern or not.</w:t>
            </w:r>
          </w:p>
        </w:tc>
      </w:tr>
      <w:tr w:rsidR="00FD0E58" w:rsidTr="00E23E06">
        <w:tc>
          <w:tcPr>
            <w:tcW w:w="1371"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7872" w:type="dxa"/>
          </w:tcPr>
          <w:p w:rsidR="00FD0E58" w:rsidRDefault="00675DB4">
            <w:pPr>
              <w:pStyle w:val="a6"/>
              <w:rPr>
                <w:rFonts w:ascii="Times New Roman" w:hAnsi="Times New Roman"/>
              </w:rPr>
            </w:pPr>
            <w:r>
              <w:rPr>
                <w:rFonts w:eastAsia="宋体" w:hint="eastAsia"/>
                <w:lang w:val="en-US"/>
              </w:rPr>
              <w:t>There could be RAN impact to enable the paging reception while the UE is actively communicating. To have a common solution for both inter-MNO and intra-MNO, the interaction between two RAN nodes shall be avoided, and UE based coordination can be considered instead (e.g. TDM solution in IDC procedure).</w:t>
            </w:r>
          </w:p>
        </w:tc>
      </w:tr>
      <w:tr w:rsidR="00FF5C07" w:rsidTr="00E23E06">
        <w:tc>
          <w:tcPr>
            <w:tcW w:w="1371" w:type="dxa"/>
          </w:tcPr>
          <w:p w:rsidR="00FF5C07" w:rsidRDefault="00FF5C07" w:rsidP="00FF5C07">
            <w:pPr>
              <w:pStyle w:val="a6"/>
              <w:rPr>
                <w:rFonts w:ascii="Times New Roman" w:eastAsia="宋体" w:hAnsi="Times New Roman"/>
                <w:lang w:val="en-US"/>
              </w:rPr>
            </w:pPr>
            <w:r>
              <w:t>Google</w:t>
            </w:r>
          </w:p>
        </w:tc>
        <w:tc>
          <w:tcPr>
            <w:tcW w:w="7872" w:type="dxa"/>
          </w:tcPr>
          <w:p w:rsidR="00FF5C07" w:rsidRDefault="00FF5C07" w:rsidP="00FF5C07">
            <w:pPr>
              <w:pStyle w:val="a6"/>
              <w:rPr>
                <w:rFonts w:eastAsia="宋体"/>
                <w:lang w:val="en-US"/>
              </w:rPr>
            </w:pPr>
            <w:r>
              <w:t>Depending on UE capability (number of Rx/</w:t>
            </w:r>
            <w:proofErr w:type="spellStart"/>
            <w:r>
              <w:t>Tx</w:t>
            </w:r>
            <w:proofErr w:type="spellEnd"/>
            <w:r>
              <w:t xml:space="preserve"> paths) and resource utilization, different RAN mechanisms may be warranted. A detailed study is needed.</w:t>
            </w:r>
          </w:p>
        </w:tc>
      </w:tr>
      <w:tr w:rsidR="00620219" w:rsidTr="00E23E06">
        <w:tc>
          <w:tcPr>
            <w:tcW w:w="1371" w:type="dxa"/>
          </w:tcPr>
          <w:p w:rsidR="00620219" w:rsidRPr="00E3118B" w:rsidRDefault="00620219"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X</w:t>
            </w:r>
            <w:r w:rsidRPr="00E3118B">
              <w:rPr>
                <w:rFonts w:ascii="Times New Roman" w:eastAsia="宋体" w:hAnsi="Times New Roman"/>
                <w:lang w:val="en-US"/>
              </w:rPr>
              <w:t>iaomi</w:t>
            </w:r>
            <w:proofErr w:type="spellEnd"/>
          </w:p>
        </w:tc>
        <w:tc>
          <w:tcPr>
            <w:tcW w:w="7872" w:type="dxa"/>
          </w:tcPr>
          <w:p w:rsidR="00620219" w:rsidRDefault="00620219" w:rsidP="00E3118B">
            <w:pPr>
              <w:pStyle w:val="a6"/>
            </w:pPr>
            <w:r>
              <w:t xml:space="preserve">From RAN point of view, </w:t>
            </w:r>
            <w:r>
              <w:rPr>
                <w:rFonts w:hint="eastAsia"/>
              </w:rPr>
              <w:t>F</w:t>
            </w:r>
            <w:r>
              <w:t>or single RX UE, we may study network controlled switch from network B to network A to minimize the impact to network B.</w:t>
            </w:r>
          </w:p>
        </w:tc>
      </w:tr>
      <w:tr w:rsidR="00013A60" w:rsidTr="00E23E06">
        <w:tc>
          <w:tcPr>
            <w:tcW w:w="1371" w:type="dxa"/>
          </w:tcPr>
          <w:p w:rsidR="00013A60" w:rsidRPr="00620219" w:rsidRDefault="00013A60" w:rsidP="00013A60">
            <w:pPr>
              <w:pStyle w:val="a6"/>
              <w:rPr>
                <w:rFonts w:ascii="Times New Roman" w:eastAsia="宋体" w:hAnsi="Times New Roman"/>
                <w:lang w:val="en-US"/>
              </w:rPr>
            </w:pPr>
            <w:proofErr w:type="spellStart"/>
            <w:r>
              <w:rPr>
                <w:rFonts w:ascii="Times New Roman" w:hAnsi="Times New Roman"/>
              </w:rPr>
              <w:t>Fraunhofer</w:t>
            </w:r>
            <w:proofErr w:type="spellEnd"/>
          </w:p>
        </w:tc>
        <w:tc>
          <w:tcPr>
            <w:tcW w:w="7872" w:type="dxa"/>
          </w:tcPr>
          <w:p w:rsidR="00013A60" w:rsidRDefault="00013A60" w:rsidP="00013A60">
            <w:pPr>
              <w:pStyle w:val="a6"/>
              <w:rPr>
                <w:rFonts w:eastAsia="宋体"/>
                <w:lang w:val="en-US"/>
              </w:rPr>
            </w:pPr>
            <w:r>
              <w:rPr>
                <w:rFonts w:ascii="Times New Roman" w:hAnsi="Times New Roman"/>
              </w:rPr>
              <w:t>The RAN impacts could be different depending upon whether the UE receives paging or performs other idle mode activities on Network A. RAN should strive to introduce a common solution in a TDM manner for both these scenarios.</w:t>
            </w:r>
          </w:p>
        </w:tc>
      </w:tr>
      <w:tr w:rsidR="00177617" w:rsidTr="00E23E06">
        <w:tc>
          <w:tcPr>
            <w:tcW w:w="1371" w:type="dxa"/>
          </w:tcPr>
          <w:p w:rsidR="00177617" w:rsidRDefault="00177617" w:rsidP="00177617">
            <w:pPr>
              <w:pStyle w:val="a6"/>
              <w:rPr>
                <w:rFonts w:ascii="Times New Roman" w:hAnsi="Times New Roman"/>
              </w:rPr>
            </w:pPr>
            <w:r>
              <w:rPr>
                <w:rFonts w:hint="eastAsia"/>
              </w:rPr>
              <w:t>C</w:t>
            </w:r>
            <w:r>
              <w:t>MCC</w:t>
            </w:r>
          </w:p>
        </w:tc>
        <w:tc>
          <w:tcPr>
            <w:tcW w:w="7872" w:type="dxa"/>
          </w:tcPr>
          <w:p w:rsidR="00177617" w:rsidRDefault="00177617" w:rsidP="00177617">
            <w:pPr>
              <w:pStyle w:val="a6"/>
            </w:pPr>
            <w:r>
              <w:t xml:space="preserve">In case 2, for single RX/single TX UE, the UE has to always switch its receiver chain in TDM manner to receive traffic from network B and monitor PO/PF from network A. This manner impacts user experience for traffic B, especially when traffic B is online gaming or interruption sensitive traffic. We suggest RAN2 to study solutions to address this issue. How to let network B aware of PO/PF or paging message of SIM A may has RAN specification impact. </w:t>
            </w:r>
          </w:p>
          <w:p w:rsidR="00177617" w:rsidRDefault="00177617" w:rsidP="00177617">
            <w:pPr>
              <w:pStyle w:val="a6"/>
              <w:rPr>
                <w:rFonts w:ascii="Times New Roman" w:hAnsi="Times New Roman"/>
              </w:rPr>
            </w:pPr>
            <w:r>
              <w:t>As mentioned by moderator, for dual-RX UE, there will be cases that both RX are occupied by network B. In order to monitor PO/PF of SIM A, UE has to switch one receiver in TDM manner. This case is similar with single RX case.</w:t>
            </w:r>
          </w:p>
        </w:tc>
      </w:tr>
      <w:tr w:rsidR="006C0E5E" w:rsidTr="00E23E06">
        <w:tc>
          <w:tcPr>
            <w:tcW w:w="1371" w:type="dxa"/>
          </w:tcPr>
          <w:p w:rsidR="006C0E5E" w:rsidRDefault="006C0E5E" w:rsidP="00177617">
            <w:pPr>
              <w:pStyle w:val="a6"/>
            </w:pPr>
            <w:r w:rsidRPr="006C0E5E">
              <w:t xml:space="preserve">Huawei, </w:t>
            </w:r>
            <w:proofErr w:type="spellStart"/>
            <w:r w:rsidRPr="006C0E5E">
              <w:t>HiSilicon</w:t>
            </w:r>
            <w:proofErr w:type="spellEnd"/>
          </w:p>
        </w:tc>
        <w:tc>
          <w:tcPr>
            <w:tcW w:w="7872" w:type="dxa"/>
          </w:tcPr>
          <w:p w:rsidR="006C0E5E" w:rsidRDefault="006C0E5E" w:rsidP="006C0E5E">
            <w:pPr>
              <w:pStyle w:val="a6"/>
            </w:pPr>
            <w:r>
              <w:t>For one case, if the paging associated with network A is delivered by frequency band X and the device is actively communicating with the network B using frequency band Y, this device can use the RF channels of frequency band X to receive the paging of network A. In this case, the paging delivery of network A has no impact to the communication of network B.</w:t>
            </w:r>
          </w:p>
          <w:p w:rsidR="006C0E5E" w:rsidRDefault="006C0E5E" w:rsidP="006C0E5E">
            <w:pPr>
              <w:pStyle w:val="a6"/>
            </w:pPr>
            <w:r>
              <w:t xml:space="preserve">For another case, if the paging associated with network A is delivered by frequency band X and the device is actively communicating with the network B using the same frequency band X, this device can have to switch part of the RF channels for network B to network A for the paging receiving. In this case, the downlink/receiving capability of network B would have to be adjusted because of network A’s paging delivery. The </w:t>
            </w:r>
            <w:r>
              <w:lastRenderedPageBreak/>
              <w:t>network B should aware UE’s downlink/receiving capability adjustment so that the network B can do the correct scheduling to UE.</w:t>
            </w:r>
          </w:p>
          <w:p w:rsidR="006C0E5E" w:rsidRDefault="006C0E5E" w:rsidP="006C0E5E">
            <w:pPr>
              <w:pStyle w:val="a6"/>
            </w:pPr>
            <w:r>
              <w:t>So in general, the downlink capability adjustment should be studied and specified to support Multi-SIM.</w:t>
            </w:r>
          </w:p>
        </w:tc>
      </w:tr>
      <w:tr w:rsidR="00102840" w:rsidTr="00E23E06">
        <w:tc>
          <w:tcPr>
            <w:tcW w:w="1371" w:type="dxa"/>
          </w:tcPr>
          <w:p w:rsidR="00102840" w:rsidRPr="006C0E5E" w:rsidRDefault="00102840" w:rsidP="00102840">
            <w:pPr>
              <w:pStyle w:val="a6"/>
            </w:pPr>
            <w:r>
              <w:lastRenderedPageBreak/>
              <w:t>Sony</w:t>
            </w:r>
          </w:p>
        </w:tc>
        <w:tc>
          <w:tcPr>
            <w:tcW w:w="7872" w:type="dxa"/>
          </w:tcPr>
          <w:p w:rsidR="00102840" w:rsidRDefault="00102840" w:rsidP="00E3118B">
            <w:pPr>
              <w:pStyle w:val="a6"/>
            </w:pPr>
            <w:r>
              <w:t>Some sort of paging monitoring gap configuration is needed.</w:t>
            </w:r>
          </w:p>
          <w:p w:rsidR="00102840" w:rsidRDefault="00102840" w:rsidP="00102840">
            <w:pPr>
              <w:pStyle w:val="a6"/>
            </w:pPr>
            <w:r>
              <w:t xml:space="preserve">For UE with Dual RX but single TX, the downlink paging monitoring </w:t>
            </w:r>
            <w:r w:rsidRPr="000D64B9">
              <w:t>would be feasible if the UE supports the given band combination, otherwise same as single Rx</w:t>
            </w:r>
            <w:r>
              <w:t>.</w:t>
            </w:r>
            <w:r>
              <w:rPr>
                <w:highlight w:val="yellow"/>
              </w:rPr>
              <w:t xml:space="preserve"> </w:t>
            </w:r>
            <w:r>
              <w:t>The uplink transmission for paging response, e.g. preamble and RACH procedure signalling some TDM operation would be needed. Hence (UE assisted) co-ordination is needed.</w:t>
            </w:r>
          </w:p>
        </w:tc>
      </w:tr>
      <w:tr w:rsidR="007E06B9" w:rsidTr="00E23E06">
        <w:tc>
          <w:tcPr>
            <w:tcW w:w="1371" w:type="dxa"/>
          </w:tcPr>
          <w:p w:rsidR="007E06B9" w:rsidRDefault="007E06B9" w:rsidP="007E06B9">
            <w:pPr>
              <w:pStyle w:val="a6"/>
            </w:pPr>
            <w:r>
              <w:rPr>
                <w:rFonts w:ascii="Times New Roman" w:hAnsi="Times New Roman"/>
              </w:rPr>
              <w:t>Charter Communications + Comcast</w:t>
            </w:r>
          </w:p>
        </w:tc>
        <w:tc>
          <w:tcPr>
            <w:tcW w:w="7872" w:type="dxa"/>
          </w:tcPr>
          <w:p w:rsidR="007E06B9" w:rsidRDefault="007E06B9" w:rsidP="00A73D20">
            <w:pPr>
              <w:pStyle w:val="a6"/>
              <w:ind w:firstLine="25"/>
            </w:pPr>
            <w:r>
              <w:rPr>
                <w:rFonts w:ascii="Times New Roman" w:hAnsi="Times New Roman"/>
              </w:rPr>
              <w:t>In case of single RX/single TX UE, the UE has to TDM to receive paging from network A while received data from network B, which may lead to undesirable performance degradation on the network B. Alternatively, the UE may be out-of-coverage of Network A when active in data from Network B. RAN2 should study solutions to allow network A to avoid unnecessary paging attempts and/or failures.</w:t>
            </w:r>
          </w:p>
        </w:tc>
      </w:tr>
      <w:tr w:rsidR="00F902AD" w:rsidTr="00E23E06">
        <w:tc>
          <w:tcPr>
            <w:tcW w:w="1371" w:type="dxa"/>
          </w:tcPr>
          <w:p w:rsidR="00F902AD" w:rsidRDefault="00F902AD" w:rsidP="007E06B9">
            <w:pPr>
              <w:pStyle w:val="a6"/>
              <w:rPr>
                <w:rFonts w:ascii="Times New Roman" w:hAnsi="Times New Roman"/>
              </w:rPr>
            </w:pPr>
            <w:r>
              <w:rPr>
                <w:rFonts w:ascii="Times New Roman" w:hAnsi="Times New Roman"/>
              </w:rPr>
              <w:t>Samsung</w:t>
            </w:r>
          </w:p>
        </w:tc>
        <w:tc>
          <w:tcPr>
            <w:tcW w:w="7872" w:type="dxa"/>
          </w:tcPr>
          <w:p w:rsidR="00F902AD" w:rsidRDefault="00F902AD" w:rsidP="00A73D20">
            <w:pPr>
              <w:pStyle w:val="a6"/>
              <w:ind w:firstLine="25"/>
              <w:rPr>
                <w:rFonts w:ascii="Times New Roman" w:hAnsi="Times New Roman"/>
              </w:rPr>
            </w:pPr>
            <w:r>
              <w:rPr>
                <w:rFonts w:ascii="Times New Roman" w:hAnsi="Times New Roman"/>
              </w:rPr>
              <w:t>The UE idle mode operation on Network A may be a periodic event (e.g. paging/idle mode measurements) or non-periodic event (</w:t>
            </w:r>
            <w:proofErr w:type="spellStart"/>
            <w:r>
              <w:rPr>
                <w:rFonts w:ascii="Times New Roman" w:hAnsi="Times New Roman"/>
              </w:rPr>
              <w:t>eg</w:t>
            </w:r>
            <w:proofErr w:type="spellEnd"/>
            <w:r>
              <w:rPr>
                <w:rFonts w:ascii="Times New Roman" w:hAnsi="Times New Roman"/>
              </w:rPr>
              <w:t>. PLMN search) while the UE is in RRC connected on network B, any solution should be generic to handle such cases. The solution should aim to avoid the resource wastage on Network B (where the UE is in connected) and allow graceful release of the connection in certain scenarios when the UE cannot switch back to Network B (</w:t>
            </w:r>
            <w:proofErr w:type="spellStart"/>
            <w:r>
              <w:rPr>
                <w:rFonts w:ascii="Times New Roman" w:hAnsi="Times New Roman"/>
              </w:rPr>
              <w:t>eg</w:t>
            </w:r>
            <w:proofErr w:type="spellEnd"/>
            <w:r>
              <w:rPr>
                <w:rFonts w:ascii="Times New Roman" w:hAnsi="Times New Roman"/>
              </w:rPr>
              <w:t xml:space="preserve">. UE initiating connection of Network A). Anyway a detailed study will be need to address all such scenarios.  </w:t>
            </w:r>
          </w:p>
        </w:tc>
      </w:tr>
      <w:tr w:rsidR="007D296D" w:rsidTr="00E23E06">
        <w:tc>
          <w:tcPr>
            <w:tcW w:w="1371" w:type="dxa"/>
          </w:tcPr>
          <w:p w:rsidR="007D296D" w:rsidRDefault="007D296D" w:rsidP="007D296D">
            <w:pPr>
              <w:pStyle w:val="a6"/>
              <w:rPr>
                <w:rFonts w:ascii="Times New Roman" w:eastAsia="宋体" w:hAnsi="Times New Roman"/>
                <w:lang w:val="en-US"/>
              </w:rPr>
            </w:pPr>
            <w:r>
              <w:t>Intel</w:t>
            </w:r>
          </w:p>
        </w:tc>
        <w:tc>
          <w:tcPr>
            <w:tcW w:w="7872" w:type="dxa"/>
          </w:tcPr>
          <w:p w:rsidR="007D296D" w:rsidRPr="000D725E" w:rsidRDefault="007D296D" w:rsidP="007D296D">
            <w:pPr>
              <w:pStyle w:val="a6"/>
              <w:ind w:firstLine="25"/>
              <w:rPr>
                <w:rFonts w:eastAsia="宋体"/>
              </w:rPr>
            </w:pPr>
            <w:r>
              <w:rPr>
                <w:lang w:val="en-US"/>
              </w:rPr>
              <w:t>For r</w:t>
            </w:r>
            <w:r w:rsidRPr="00F064B1">
              <w:rPr>
                <w:lang w:val="en-US"/>
              </w:rPr>
              <w:t>e</w:t>
            </w:r>
            <w:r>
              <w:rPr>
                <w:lang w:val="en-US"/>
              </w:rPr>
              <w:t xml:space="preserve">ception of paging for single Rx, </w:t>
            </w:r>
            <w:r w:rsidRPr="00F064B1">
              <w:rPr>
                <w:lang w:val="en-US"/>
              </w:rPr>
              <w:t>gap/interruption in connection with USIM B is needed.</w:t>
            </w:r>
            <w:r>
              <w:rPr>
                <w:lang w:val="en-US"/>
              </w:rPr>
              <w:t xml:space="preserve"> </w:t>
            </w:r>
            <w:r w:rsidRPr="00F064B1">
              <w:rPr>
                <w:rFonts w:asciiTheme="minorHAnsi" w:hAnsiTheme="minorHAnsi" w:cstheme="minorBidi"/>
                <w:sz w:val="22"/>
                <w:szCs w:val="22"/>
                <w:lang w:val="en-US" w:eastAsia="en-US"/>
              </w:rPr>
              <w:t>No impact expected from paging cause prioritization and connection suspend/release as these should be specified in NAS</w:t>
            </w:r>
          </w:p>
        </w:tc>
      </w:tr>
      <w:tr w:rsidR="00DD2E1B" w:rsidTr="00E23E06">
        <w:tc>
          <w:tcPr>
            <w:tcW w:w="1371" w:type="dxa"/>
          </w:tcPr>
          <w:p w:rsidR="00DD2E1B" w:rsidRDefault="00DD2E1B" w:rsidP="00753BCF">
            <w:pPr>
              <w:pStyle w:val="a6"/>
              <w:rPr>
                <w:rFonts w:ascii="Times New Roman" w:hAnsi="Times New Roman"/>
              </w:rPr>
            </w:pPr>
            <w:r>
              <w:rPr>
                <w:rFonts w:ascii="Times New Roman" w:hAnsi="Times New Roman" w:hint="eastAsia"/>
              </w:rPr>
              <w:t>OPPO</w:t>
            </w:r>
          </w:p>
        </w:tc>
        <w:tc>
          <w:tcPr>
            <w:tcW w:w="7872" w:type="dxa"/>
          </w:tcPr>
          <w:p w:rsidR="00DD2E1B" w:rsidRDefault="00DD2E1B" w:rsidP="00753BCF">
            <w:pPr>
              <w:pStyle w:val="a6"/>
              <w:ind w:firstLine="25"/>
              <w:rPr>
                <w:rFonts w:ascii="Times New Roman" w:hAnsi="Times New Roman"/>
              </w:rPr>
            </w:pPr>
            <w:r>
              <w:rPr>
                <w:rFonts w:ascii="Times New Roman" w:hAnsi="Times New Roman" w:hint="eastAsia"/>
              </w:rPr>
              <w:t>We think such use case could be studied, and there could be some optimization when UE is in Connected mode in one network while UE is in Idle mode in another network.</w:t>
            </w:r>
          </w:p>
        </w:tc>
      </w:tr>
      <w:tr w:rsidR="00753BCF" w:rsidTr="0043378D">
        <w:trPr>
          <w:trHeight w:val="661"/>
        </w:trPr>
        <w:tc>
          <w:tcPr>
            <w:tcW w:w="1371" w:type="dxa"/>
          </w:tcPr>
          <w:p w:rsidR="00753BCF" w:rsidRDefault="00753BCF" w:rsidP="00753BCF">
            <w:pPr>
              <w:pStyle w:val="a6"/>
              <w:rPr>
                <w:rFonts w:ascii="Times New Roman" w:hAnsi="Times New Roman"/>
              </w:rPr>
            </w:pPr>
            <w:r w:rsidRPr="0043378D">
              <w:rPr>
                <w:rFonts w:ascii="Times New Roman" w:hAnsi="Times New Roman"/>
                <w:color w:val="0D0D0D" w:themeColor="text1" w:themeTint="F2"/>
              </w:rPr>
              <w:t>Verizon</w:t>
            </w:r>
          </w:p>
        </w:tc>
        <w:tc>
          <w:tcPr>
            <w:tcW w:w="7872" w:type="dxa"/>
          </w:tcPr>
          <w:p w:rsidR="00753BCF" w:rsidRDefault="00753BCF" w:rsidP="00753BCF">
            <w:pPr>
              <w:pStyle w:val="a6"/>
              <w:rPr>
                <w:rFonts w:ascii="Times New Roman" w:hAnsi="Times New Roman"/>
              </w:rPr>
            </w:pPr>
            <w:r>
              <w:rPr>
                <w:rFonts w:ascii="Times New Roman" w:hAnsi="Times New Roman"/>
              </w:rPr>
              <w:t xml:space="preserve">Agree more study is needed, especially for FR2 where UEs usually have one 1 </w:t>
            </w:r>
            <w:proofErr w:type="spellStart"/>
            <w:r>
              <w:rPr>
                <w:rFonts w:ascii="Times New Roman" w:hAnsi="Times New Roman"/>
              </w:rPr>
              <w:t>tx</w:t>
            </w:r>
            <w:proofErr w:type="spellEnd"/>
            <w:r>
              <w:rPr>
                <w:rFonts w:ascii="Times New Roman" w:hAnsi="Times New Roman"/>
              </w:rPr>
              <w:t xml:space="preserve">, 1 </w:t>
            </w:r>
            <w:proofErr w:type="spellStart"/>
            <w:r>
              <w:rPr>
                <w:rFonts w:ascii="Times New Roman" w:hAnsi="Times New Roman"/>
              </w:rPr>
              <w:t>rx</w:t>
            </w:r>
            <w:proofErr w:type="spellEnd"/>
            <w:r>
              <w:rPr>
                <w:rFonts w:ascii="Times New Roman" w:hAnsi="Times New Roman"/>
              </w:rPr>
              <w:t xml:space="preserve">. In addition to </w:t>
            </w:r>
            <w:proofErr w:type="spellStart"/>
            <w:r>
              <w:rPr>
                <w:rFonts w:ascii="Times New Roman" w:hAnsi="Times New Roman"/>
              </w:rPr>
              <w:t>signaling</w:t>
            </w:r>
            <w:proofErr w:type="spellEnd"/>
            <w:r>
              <w:rPr>
                <w:rFonts w:ascii="Times New Roman" w:hAnsi="Times New Roman"/>
              </w:rPr>
              <w:t>, how beam management is handled in this case, is unclear.</w:t>
            </w:r>
          </w:p>
        </w:tc>
      </w:tr>
      <w:tr w:rsidR="002B1F78" w:rsidTr="00E23E06">
        <w:tc>
          <w:tcPr>
            <w:tcW w:w="1371" w:type="dxa"/>
          </w:tcPr>
          <w:p w:rsidR="002B1F78" w:rsidRPr="007E0B1B" w:rsidRDefault="002B1F78" w:rsidP="002B1F78">
            <w:pPr>
              <w:pStyle w:val="a6"/>
              <w:rPr>
                <w:rFonts w:ascii="Times New Roman" w:hAnsi="Times New Roman"/>
                <w:color w:val="0D0D0D" w:themeColor="text1" w:themeTint="F2"/>
              </w:rPr>
            </w:pPr>
            <w:proofErr w:type="spellStart"/>
            <w:r>
              <w:t>MediaTek</w:t>
            </w:r>
            <w:proofErr w:type="spellEnd"/>
          </w:p>
        </w:tc>
        <w:tc>
          <w:tcPr>
            <w:tcW w:w="7872" w:type="dxa"/>
          </w:tcPr>
          <w:p w:rsidR="002B1F78" w:rsidRDefault="002B1F78" w:rsidP="002B1F78">
            <w:pPr>
              <w:pStyle w:val="a6"/>
              <w:rPr>
                <w:rFonts w:ascii="Times New Roman" w:hAnsi="Times New Roman"/>
              </w:rPr>
            </w:pPr>
            <w:r>
              <w:rPr>
                <w:lang w:val="en-US"/>
              </w:rPr>
              <w:t>State machines must remain in sync between the UE and the network for every USIM to avoid waste of resources. Graceful RRC release necessary i.e. UE-triggered RRC connection release.</w:t>
            </w:r>
          </w:p>
        </w:tc>
      </w:tr>
      <w:tr w:rsidR="00325506" w:rsidTr="00E23E06">
        <w:tc>
          <w:tcPr>
            <w:tcW w:w="1371" w:type="dxa"/>
          </w:tcPr>
          <w:p w:rsidR="00325506" w:rsidRPr="00E3118B" w:rsidRDefault="00325506" w:rsidP="002B1F78">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72" w:type="dxa"/>
          </w:tcPr>
          <w:p w:rsidR="00325506" w:rsidRPr="00E3118B" w:rsidRDefault="00325506" w:rsidP="00325506">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1, RAN may need to send the service category in the paging message for the MUSIM UE.</w:t>
            </w:r>
          </w:p>
          <w:p w:rsidR="00325506" w:rsidRPr="00E3118B" w:rsidRDefault="00325506" w:rsidP="00325506">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2, RAN may need to define some new procedures to handle UE’s capability coordination between the connected operation in network A and the idle/inactive operation in network B.</w:t>
            </w:r>
          </w:p>
          <w:p w:rsidR="00325506" w:rsidRPr="00E3118B" w:rsidRDefault="00325506" w:rsidP="00325506">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3, RAN may need to define quick service suspend and resume procedures for the connected operation.</w:t>
            </w:r>
          </w:p>
          <w:p w:rsidR="00325506" w:rsidRPr="00E3118B" w:rsidRDefault="00325506" w:rsidP="0043378D">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4, RAN may need to define TDM operations for receiving the traffic with network B while receive paging, system information from network A and perform measurement operation for network A (if needed).</w:t>
            </w:r>
          </w:p>
        </w:tc>
      </w:tr>
      <w:tr w:rsidR="00B712D8" w:rsidTr="00E23E06">
        <w:tc>
          <w:tcPr>
            <w:tcW w:w="1371" w:type="dxa"/>
          </w:tcPr>
          <w:p w:rsidR="00B712D8" w:rsidRPr="00E3118B" w:rsidRDefault="00B712D8" w:rsidP="00B712D8">
            <w:pPr>
              <w:pStyle w:val="a6"/>
              <w:rPr>
                <w:rFonts w:ascii="Times New Roman" w:eastAsia="宋体" w:hAnsi="Times New Roman"/>
                <w:lang w:val="en-US"/>
              </w:rPr>
            </w:pPr>
            <w:r w:rsidRPr="00E3118B">
              <w:rPr>
                <w:rFonts w:ascii="Times New Roman" w:eastAsia="宋体" w:hAnsi="Times New Roman"/>
                <w:lang w:val="en-US"/>
              </w:rPr>
              <w:t>LG</w:t>
            </w:r>
          </w:p>
        </w:tc>
        <w:tc>
          <w:tcPr>
            <w:tcW w:w="7872" w:type="dxa"/>
          </w:tcPr>
          <w:p w:rsidR="00B712D8" w:rsidRPr="00E3118B" w:rsidRDefault="00B712D8" w:rsidP="00B712D8">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This case needs to be studied. The impact of monitoring other PLMN (idle mode) to active PLMN should be minimized.</w:t>
            </w:r>
          </w:p>
        </w:tc>
      </w:tr>
      <w:tr w:rsidR="006816C9" w:rsidTr="00E23E06">
        <w:tc>
          <w:tcPr>
            <w:tcW w:w="1371" w:type="dxa"/>
          </w:tcPr>
          <w:p w:rsidR="006816C9" w:rsidRPr="00E3118B" w:rsidRDefault="006816C9" w:rsidP="006816C9">
            <w:pPr>
              <w:pStyle w:val="a6"/>
              <w:rPr>
                <w:rFonts w:ascii="Times New Roman" w:eastAsia="宋体" w:hAnsi="Times New Roman"/>
                <w:lang w:val="en-US"/>
              </w:rPr>
            </w:pPr>
            <w:proofErr w:type="spellStart"/>
            <w:r w:rsidRPr="00E3118B">
              <w:rPr>
                <w:rFonts w:ascii="Times New Roman" w:eastAsia="宋体" w:hAnsi="Times New Roman" w:hint="eastAsia"/>
                <w:lang w:val="en-US"/>
              </w:rPr>
              <w:t>L</w:t>
            </w:r>
            <w:r w:rsidRPr="00E3118B">
              <w:rPr>
                <w:rFonts w:ascii="Times New Roman" w:eastAsia="宋体" w:hAnsi="Times New Roman"/>
                <w:lang w:val="en-US"/>
              </w:rPr>
              <w:t>enovo&amp;MotoM</w:t>
            </w:r>
            <w:proofErr w:type="spellEnd"/>
          </w:p>
        </w:tc>
        <w:tc>
          <w:tcPr>
            <w:tcW w:w="7872" w:type="dxa"/>
          </w:tcPr>
          <w:p w:rsidR="006816C9" w:rsidRPr="00E3118B" w:rsidRDefault="006816C9" w:rsidP="006816C9">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In this case, TDM solution should be designed regardless of single RX and dual RX. When\How to switch between network A and network B should be studied.</w:t>
            </w:r>
          </w:p>
        </w:tc>
      </w:tr>
      <w:tr w:rsidR="000E69BA" w:rsidTr="00E23E06">
        <w:tc>
          <w:tcPr>
            <w:tcW w:w="1371" w:type="dxa"/>
          </w:tcPr>
          <w:p w:rsidR="000E69BA" w:rsidRPr="00E3118B" w:rsidRDefault="000E69BA" w:rsidP="006816C9">
            <w:pPr>
              <w:pStyle w:val="a6"/>
              <w:rPr>
                <w:rFonts w:ascii="Times New Roman" w:eastAsia="宋体" w:hAnsi="Times New Roman"/>
                <w:lang w:val="en-US"/>
              </w:rPr>
            </w:pPr>
            <w:r w:rsidRPr="00E3118B">
              <w:rPr>
                <w:rFonts w:ascii="Times New Roman" w:eastAsia="宋体" w:hAnsi="Times New Roman"/>
                <w:lang w:val="en-US"/>
              </w:rPr>
              <w:lastRenderedPageBreak/>
              <w:t>China Unicom</w:t>
            </w:r>
          </w:p>
        </w:tc>
        <w:tc>
          <w:tcPr>
            <w:tcW w:w="7872" w:type="dxa"/>
          </w:tcPr>
          <w:p w:rsidR="000E69BA" w:rsidRPr="00E3118B" w:rsidRDefault="000E69BA" w:rsidP="006816C9">
            <w:pPr>
              <w:rPr>
                <w:rFonts w:ascii="Times New Roman" w:eastAsia="宋体" w:hAnsi="Times New Roman" w:cs="Times New Roman"/>
                <w:sz w:val="20"/>
                <w:szCs w:val="20"/>
                <w:lang w:eastAsia="zh-CN"/>
              </w:rPr>
            </w:pPr>
            <w:r w:rsidRPr="00E3118B">
              <w:rPr>
                <w:rFonts w:ascii="Times New Roman" w:eastAsia="宋体" w:hAnsi="Times New Roman" w:cs="Times New Roman" w:hint="eastAsia"/>
                <w:sz w:val="20"/>
                <w:szCs w:val="20"/>
                <w:lang w:eastAsia="zh-CN"/>
              </w:rPr>
              <w:t>T</w:t>
            </w:r>
            <w:r w:rsidRPr="00E3118B">
              <w:rPr>
                <w:rFonts w:ascii="Times New Roman" w:eastAsia="宋体" w:hAnsi="Times New Roman" w:cs="Times New Roman"/>
                <w:sz w:val="20"/>
                <w:szCs w:val="20"/>
                <w:lang w:eastAsia="zh-CN"/>
              </w:rPr>
              <w:t xml:space="preserve">he capability should be coordinate for USIM A and USIM B. Since the Paging and SIB are sending </w:t>
            </w:r>
            <w:proofErr w:type="gramStart"/>
            <w:r w:rsidRPr="00E3118B">
              <w:rPr>
                <w:rFonts w:ascii="Times New Roman" w:eastAsia="宋体" w:hAnsi="Times New Roman" w:cs="Times New Roman"/>
                <w:sz w:val="20"/>
                <w:szCs w:val="20"/>
                <w:lang w:eastAsia="zh-CN"/>
              </w:rPr>
              <w:t>periodically,</w:t>
            </w:r>
            <w:proofErr w:type="gramEnd"/>
            <w:r w:rsidRPr="00E3118B">
              <w:rPr>
                <w:rFonts w:ascii="Times New Roman" w:eastAsia="宋体" w:hAnsi="Times New Roman" w:cs="Times New Roman"/>
                <w:sz w:val="20"/>
                <w:szCs w:val="20"/>
                <w:lang w:eastAsia="zh-CN"/>
              </w:rPr>
              <w:t xml:space="preserve"> and the network can adjust scheduling mechanism. For single Rx and dual Rx, further clarification on if different mechanisms are needed.</w:t>
            </w:r>
          </w:p>
        </w:tc>
      </w:tr>
      <w:tr w:rsidR="001D70A9" w:rsidTr="00E23E06">
        <w:tc>
          <w:tcPr>
            <w:tcW w:w="1371" w:type="dxa"/>
          </w:tcPr>
          <w:p w:rsidR="001D70A9" w:rsidRPr="00B762DE" w:rsidRDefault="001D70A9" w:rsidP="006816C9">
            <w:pPr>
              <w:pStyle w:val="a6"/>
              <w:rPr>
                <w:rFonts w:ascii="Times New Roman" w:hAnsi="Times New Roman"/>
                <w:color w:val="538135" w:themeColor="accent6" w:themeShade="BF"/>
                <w:u w:val="single"/>
                <w:lang w:val="en-US"/>
              </w:rPr>
            </w:pPr>
            <w:r>
              <w:rPr>
                <w:rFonts w:ascii="Times New Roman" w:hAnsi="Times New Roman"/>
              </w:rPr>
              <w:t>Apple</w:t>
            </w:r>
          </w:p>
        </w:tc>
        <w:tc>
          <w:tcPr>
            <w:tcW w:w="7872" w:type="dxa"/>
          </w:tcPr>
          <w:p w:rsidR="001D70A9" w:rsidRDefault="001D70A9" w:rsidP="00753EB7">
            <w:pPr>
              <w:pStyle w:val="a6"/>
              <w:rPr>
                <w:rFonts w:ascii="Times New Roman" w:hAnsi="Times New Roman"/>
              </w:rPr>
            </w:pPr>
            <w:r>
              <w:rPr>
                <w:rFonts w:ascii="Times New Roman" w:hAnsi="Times New Roman"/>
              </w:rPr>
              <w:t xml:space="preserve">TDM pattern is helpful to avoid the collision between paging reception and dedicated data transmission and reception. </w:t>
            </w:r>
          </w:p>
          <w:p w:rsidR="001D70A9" w:rsidRPr="00B762DE" w:rsidRDefault="001D70A9" w:rsidP="006816C9">
            <w:pPr>
              <w:rPr>
                <w:rFonts w:ascii="Times New Roman" w:hAnsi="Times New Roman"/>
                <w:color w:val="538135" w:themeColor="accent6" w:themeShade="BF"/>
                <w:u w:val="single"/>
              </w:rPr>
            </w:pPr>
            <w:r>
              <w:rPr>
                <w:rFonts w:ascii="Times New Roman" w:hAnsi="Times New Roman"/>
              </w:rPr>
              <w:t xml:space="preserve">If there is network coordination, paging message in network A could be delivered via the activated connectivity in network B to UE, in order to avoid the dedicated data transmission interruption. </w:t>
            </w:r>
          </w:p>
        </w:tc>
      </w:tr>
      <w:tr w:rsidR="005209A0" w:rsidTr="00E23E06">
        <w:tc>
          <w:tcPr>
            <w:tcW w:w="1371" w:type="dxa"/>
          </w:tcPr>
          <w:p w:rsidR="005209A0" w:rsidRDefault="005209A0" w:rsidP="005209A0">
            <w:pPr>
              <w:pStyle w:val="a6"/>
              <w:rPr>
                <w:rFonts w:ascii="Times New Roman" w:hAnsi="Times New Roman"/>
              </w:rPr>
            </w:pPr>
            <w:r>
              <w:t>Ericsson</w:t>
            </w:r>
          </w:p>
        </w:tc>
        <w:tc>
          <w:tcPr>
            <w:tcW w:w="7872" w:type="dxa"/>
          </w:tcPr>
          <w:p w:rsidR="005209A0" w:rsidRDefault="005209A0" w:rsidP="005209A0">
            <w:pPr>
              <w:pStyle w:val="a6"/>
              <w:rPr>
                <w:rFonts w:ascii="Times New Roman" w:hAnsi="Times New Roman"/>
              </w:rPr>
            </w:pPr>
            <w:r>
              <w:t>Same as above, impact on paging needs to be part of the study scope.</w:t>
            </w:r>
          </w:p>
        </w:tc>
      </w:tr>
      <w:tr w:rsidR="00E23E06" w:rsidTr="00E23E06">
        <w:tc>
          <w:tcPr>
            <w:tcW w:w="1371" w:type="dxa"/>
          </w:tcPr>
          <w:p w:rsidR="00E23E06" w:rsidRDefault="00E23E06" w:rsidP="00753EB7">
            <w:pPr>
              <w:pStyle w:val="a6"/>
              <w:rPr>
                <w:rFonts w:ascii="Times New Roman" w:eastAsia="Malgun Gothic" w:hAnsi="Times New Roman"/>
                <w:color w:val="0D0D0D" w:themeColor="text1" w:themeTint="F2"/>
                <w:lang w:eastAsia="ko-KR"/>
              </w:rPr>
            </w:pPr>
            <w:r>
              <w:rPr>
                <w:rFonts w:ascii="Times New Roman" w:eastAsia="Malgun Gothic" w:hAnsi="Times New Roman"/>
                <w:color w:val="0D0D0D" w:themeColor="text1" w:themeTint="F2"/>
                <w:lang w:eastAsia="ko-KR"/>
              </w:rPr>
              <w:t>Qualcomm</w:t>
            </w:r>
          </w:p>
        </w:tc>
        <w:tc>
          <w:tcPr>
            <w:tcW w:w="7872" w:type="dxa"/>
          </w:tcPr>
          <w:p w:rsidR="00E23E06" w:rsidRDefault="00E23E06" w:rsidP="00753EB7">
            <w:pPr>
              <w:rPr>
                <w:rFonts w:eastAsia="Malgun Gothic"/>
                <w:lang w:eastAsia="ko-KR"/>
              </w:rPr>
            </w:pPr>
            <w:r>
              <w:rPr>
                <w:rFonts w:eastAsia="Malgun Gothic"/>
                <w:lang w:eastAsia="ko-KR"/>
              </w:rPr>
              <w:t>Depending on the UE capability for reception on the two USIM links, gaps on the Connected link or TDM between the links may be needed.</w:t>
            </w:r>
          </w:p>
        </w:tc>
      </w:tr>
      <w:tr w:rsidR="001B2F85" w:rsidRPr="00311FB6" w:rsidTr="00A639AE">
        <w:tc>
          <w:tcPr>
            <w:tcW w:w="1371" w:type="dxa"/>
          </w:tcPr>
          <w:p w:rsidR="001B2F85" w:rsidRPr="00E3118B" w:rsidRDefault="001B2F85" w:rsidP="00A639AE">
            <w:pPr>
              <w:pStyle w:val="a6"/>
              <w:rPr>
                <w:rFonts w:ascii="Times New Roman" w:eastAsia="宋体" w:hAnsi="Times New Roman"/>
                <w:lang w:val="en-US"/>
              </w:rPr>
            </w:pPr>
            <w:r w:rsidRPr="00E3118B">
              <w:rPr>
                <w:rFonts w:ascii="Times New Roman" w:eastAsia="宋体" w:hAnsi="Times New Roman"/>
                <w:lang w:val="en-US"/>
              </w:rPr>
              <w:t>SHARP</w:t>
            </w:r>
          </w:p>
        </w:tc>
        <w:tc>
          <w:tcPr>
            <w:tcW w:w="7872" w:type="dxa"/>
          </w:tcPr>
          <w:p w:rsidR="001B2F85" w:rsidRPr="00E3118B" w:rsidRDefault="001B2F85" w:rsidP="00A639AE">
            <w:pPr>
              <w:rPr>
                <w:rFonts w:ascii="Times New Roman" w:eastAsia="宋体" w:hAnsi="Times New Roman" w:cs="Times New Roman"/>
                <w:sz w:val="20"/>
                <w:szCs w:val="20"/>
                <w:lang w:eastAsia="zh-CN"/>
              </w:rPr>
            </w:pPr>
            <w:r w:rsidRPr="00E3118B">
              <w:rPr>
                <w:rFonts w:ascii="Times New Roman" w:eastAsia="宋体" w:hAnsi="Times New Roman" w:cs="Times New Roman"/>
                <w:sz w:val="20"/>
                <w:szCs w:val="20"/>
                <w:lang w:eastAsia="zh-CN"/>
              </w:rPr>
              <w:t>NW coordination to allow for paging one SIM (UE) using the other NW should be allowed in order to minimize the impact on UE and NW complexity while enhancing services over multiple NWs and M-USIMs.</w:t>
            </w:r>
          </w:p>
        </w:tc>
      </w:tr>
      <w:tr w:rsidR="0077766C" w:rsidTr="009D06A1">
        <w:tc>
          <w:tcPr>
            <w:tcW w:w="1371" w:type="dxa"/>
          </w:tcPr>
          <w:p w:rsidR="0077766C" w:rsidRDefault="0077766C" w:rsidP="009D06A1">
            <w:pPr>
              <w:pStyle w:val="a6"/>
              <w:rPr>
                <w:rFonts w:ascii="Times New Roman" w:eastAsia="Malgun Gothic" w:hAnsi="Times New Roman"/>
                <w:color w:val="0D0D0D" w:themeColor="text1" w:themeTint="F2"/>
                <w:lang w:eastAsia="ko-KR"/>
              </w:rPr>
            </w:pPr>
            <w:r>
              <w:rPr>
                <w:rFonts w:hint="eastAsia"/>
              </w:rPr>
              <w:t>N</w:t>
            </w:r>
            <w:r>
              <w:t>EC</w:t>
            </w:r>
          </w:p>
        </w:tc>
        <w:tc>
          <w:tcPr>
            <w:tcW w:w="7872" w:type="dxa"/>
          </w:tcPr>
          <w:p w:rsidR="0077766C" w:rsidRDefault="0077766C" w:rsidP="009D06A1">
            <w:pPr>
              <w:rPr>
                <w:rFonts w:eastAsia="Malgun Gothic"/>
                <w:lang w:eastAsia="ko-KR"/>
              </w:rPr>
            </w:pPr>
            <w:r w:rsidRPr="003B09BC">
              <w:rPr>
                <w:rFonts w:ascii="Arial" w:hAnsi="Arial" w:cs="Times New Roman" w:hint="eastAsia"/>
                <w:sz w:val="20"/>
                <w:szCs w:val="20"/>
                <w:lang w:val="en-GB" w:eastAsia="zh-CN"/>
              </w:rPr>
              <w:t>For UEs capable of single Rx, RAN need to specify a TDM solution to allow UE to monitor the paging of network A while communicating to network B</w:t>
            </w:r>
            <w:r>
              <w:rPr>
                <w:rFonts w:ascii="Arial" w:hAnsi="Arial" w:cs="Times New Roman"/>
                <w:sz w:val="20"/>
                <w:szCs w:val="20"/>
                <w:lang w:val="en-GB" w:eastAsia="zh-CN"/>
              </w:rPr>
              <w:t>.</w:t>
            </w:r>
            <w:r w:rsidRPr="003B09BC">
              <w:rPr>
                <w:rFonts w:ascii="Arial" w:hAnsi="Arial" w:cs="Times New Roman" w:hint="eastAsia"/>
                <w:sz w:val="20"/>
                <w:szCs w:val="20"/>
                <w:lang w:val="en-GB" w:eastAsia="zh-CN"/>
              </w:rPr>
              <w:t xml:space="preserve"> </w:t>
            </w:r>
            <w:r>
              <w:rPr>
                <w:rFonts w:ascii="Arial" w:hAnsi="Arial" w:cs="Times New Roman"/>
                <w:sz w:val="20"/>
                <w:szCs w:val="20"/>
                <w:lang w:val="en-GB" w:eastAsia="zh-CN"/>
              </w:rPr>
              <w:t>H</w:t>
            </w:r>
            <w:r w:rsidRPr="003B09BC">
              <w:rPr>
                <w:rFonts w:ascii="Arial" w:hAnsi="Arial" w:cs="Times New Roman" w:hint="eastAsia"/>
                <w:sz w:val="20"/>
                <w:szCs w:val="20"/>
                <w:lang w:val="en-GB" w:eastAsia="zh-CN"/>
              </w:rPr>
              <w:t>ow to decide the TDM pattern to be used can be discussed and specified by RAN</w:t>
            </w:r>
            <w:r>
              <w:rPr>
                <w:rFonts w:ascii="Arial" w:hAnsi="Arial" w:cs="Times New Roman"/>
                <w:sz w:val="20"/>
                <w:szCs w:val="20"/>
                <w:lang w:val="en-GB" w:eastAsia="zh-CN"/>
              </w:rPr>
              <w:t>.</w:t>
            </w:r>
          </w:p>
        </w:tc>
      </w:tr>
    </w:tbl>
    <w:p w:rsidR="007277B5" w:rsidRDefault="007277B5">
      <w:pPr>
        <w:rPr>
          <w:rFonts w:ascii="Times New Roman" w:eastAsia="宋体" w:hAnsi="Times New Roman"/>
          <w:sz w:val="20"/>
          <w:szCs w:val="20"/>
          <w:lang w:eastAsia="zh-CN"/>
        </w:rPr>
      </w:pPr>
    </w:p>
    <w:p w:rsidR="00FD0E58" w:rsidRDefault="00675DB4">
      <w:pPr>
        <w:rPr>
          <w:color w:val="000000"/>
          <w:lang w:eastAsia="zh-CN"/>
        </w:rPr>
      </w:pPr>
      <w:r>
        <w:rPr>
          <w:rFonts w:eastAsia="Times New Roman"/>
          <w:b/>
          <w:color w:val="000000"/>
          <w:lang w:val="en-GB"/>
        </w:rPr>
        <w:t xml:space="preserve">Case 3: UE entering in RRC Connected mode in </w:t>
      </w:r>
      <w:r>
        <w:rPr>
          <w:rFonts w:hint="eastAsia"/>
          <w:b/>
          <w:color w:val="000000"/>
          <w:lang w:val="en-GB" w:eastAsia="zh-CN"/>
        </w:rPr>
        <w:t>network A</w:t>
      </w:r>
      <w:r>
        <w:rPr>
          <w:rFonts w:eastAsia="Times New Roman"/>
          <w:b/>
          <w:color w:val="000000"/>
          <w:lang w:val="en-GB"/>
        </w:rPr>
        <w:t xml:space="preserve"> from Idle/Inactive</w:t>
      </w:r>
      <w:r>
        <w:rPr>
          <w:rFonts w:hint="eastAsia"/>
          <w:b/>
          <w:color w:val="000000"/>
          <w:lang w:val="en-GB" w:eastAsia="zh-CN"/>
        </w:rPr>
        <w:t xml:space="preserve"> mode</w:t>
      </w:r>
      <w:r>
        <w:rPr>
          <w:rFonts w:eastAsia="Times New Roman"/>
          <w:b/>
          <w:color w:val="000000"/>
          <w:lang w:val="en-GB"/>
        </w:rPr>
        <w:t xml:space="preserve">, while UE is already in RRC Connected </w:t>
      </w:r>
      <w:r>
        <w:rPr>
          <w:rFonts w:hint="eastAsia"/>
          <w:b/>
          <w:color w:val="000000"/>
          <w:lang w:val="en-GB" w:eastAsia="zh-CN"/>
        </w:rPr>
        <w:t>mode</w:t>
      </w:r>
      <w:r>
        <w:rPr>
          <w:rFonts w:eastAsia="Times New Roman"/>
          <w:b/>
          <w:color w:val="000000"/>
          <w:lang w:val="en-GB"/>
        </w:rPr>
        <w:t xml:space="preserve"> in </w:t>
      </w:r>
      <w:r>
        <w:rPr>
          <w:rFonts w:hint="eastAsia"/>
          <w:b/>
          <w:color w:val="000000"/>
          <w:lang w:val="en-GB" w:eastAsia="zh-CN"/>
        </w:rPr>
        <w:t>network B</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In this case the UE has established RRC connection </w:t>
      </w:r>
      <w:r>
        <w:rPr>
          <w:rFonts w:ascii="Times New Roman" w:eastAsia="宋体" w:hAnsi="Times New Roman" w:cs="Times New Roman" w:hint="eastAsia"/>
          <w:bCs/>
          <w:sz w:val="20"/>
          <w:szCs w:val="24"/>
          <w:lang w:eastAsia="zh-CN"/>
        </w:rPr>
        <w:t>in network B</w:t>
      </w:r>
      <w:r>
        <w:rPr>
          <w:rFonts w:ascii="Times New Roman" w:eastAsia="宋体" w:hAnsi="Times New Roman" w:cs="Times New Roman"/>
          <w:bCs/>
          <w:sz w:val="20"/>
          <w:szCs w:val="24"/>
          <w:lang w:eastAsia="zh-CN"/>
        </w:rPr>
        <w:t xml:space="preserve"> and stay</w:t>
      </w:r>
      <w:r>
        <w:rPr>
          <w:rFonts w:ascii="Times New Roman" w:eastAsia="宋体" w:hAnsi="Times New Roman" w:cs="Times New Roman" w:hint="eastAsia"/>
          <w:bCs/>
          <w:sz w:val="20"/>
          <w:szCs w:val="24"/>
          <w:lang w:eastAsia="zh-CN"/>
        </w:rPr>
        <w:t>ed</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in</w:t>
      </w:r>
      <w:r>
        <w:rPr>
          <w:rFonts w:ascii="Times New Roman" w:eastAsia="宋体" w:hAnsi="Times New Roman" w:cs="Times New Roman"/>
          <w:bCs/>
          <w:sz w:val="20"/>
          <w:szCs w:val="24"/>
          <w:lang w:eastAsia="zh-CN"/>
        </w:rPr>
        <w:t xml:space="preserve"> idle or inactive state </w:t>
      </w:r>
      <w:r>
        <w:rPr>
          <w:rFonts w:ascii="Times New Roman" w:eastAsia="宋体" w:hAnsi="Times New Roman" w:cs="Times New Roman" w:hint="eastAsia"/>
          <w:bCs/>
          <w:sz w:val="20"/>
          <w:szCs w:val="24"/>
          <w:lang w:eastAsia="zh-CN"/>
        </w:rPr>
        <w:t>in network A</w:t>
      </w:r>
      <w:r>
        <w:rPr>
          <w:rFonts w:ascii="Times New Roman" w:eastAsia="宋体" w:hAnsi="Times New Roman" w:cs="Times New Roman"/>
          <w:bCs/>
          <w:sz w:val="20"/>
          <w:szCs w:val="24"/>
          <w:lang w:eastAsia="zh-CN"/>
        </w:rPr>
        <w:t>. When the UE needs to perform some signaling activity in the network A (e.g. RAN Area Update or response to the paging), the UE</w:t>
      </w:r>
      <w:r>
        <w:rPr>
          <w:rFonts w:ascii="Times New Roman" w:eastAsia="宋体" w:hAnsi="Times New Roman" w:cs="Times New Roman" w:hint="eastAsia"/>
          <w:bCs/>
          <w:sz w:val="20"/>
          <w:szCs w:val="24"/>
          <w:lang w:eastAsia="zh-CN"/>
        </w:rPr>
        <w:t xml:space="preserve"> should</w:t>
      </w:r>
      <w:r>
        <w:rPr>
          <w:rFonts w:ascii="Times New Roman" w:eastAsia="宋体" w:hAnsi="Times New Roman" w:cs="Times New Roman"/>
          <w:bCs/>
          <w:sz w:val="20"/>
          <w:szCs w:val="24"/>
          <w:lang w:eastAsia="zh-CN"/>
        </w:rPr>
        <w:t xml:space="preserve"> decide whether </w:t>
      </w:r>
      <w:r>
        <w:rPr>
          <w:rFonts w:ascii="Times New Roman" w:eastAsia="宋体" w:hAnsi="Times New Roman" w:cs="Times New Roman" w:hint="eastAsia"/>
          <w:bCs/>
          <w:sz w:val="20"/>
          <w:szCs w:val="24"/>
          <w:lang w:eastAsia="zh-CN"/>
        </w:rPr>
        <w:t>to</w:t>
      </w:r>
      <w:r>
        <w:rPr>
          <w:rFonts w:ascii="Times New Roman" w:eastAsia="宋体" w:hAnsi="Times New Roman" w:cs="Times New Roman"/>
          <w:bCs/>
          <w:sz w:val="20"/>
          <w:szCs w:val="24"/>
          <w:lang w:eastAsia="zh-CN"/>
        </w:rPr>
        <w:t xml:space="preserve"> initiate RRC connection setup or resume request information. For a UE capable of dual reception/single transmission or single reception/single transmission, when the UE decides to initiate message transmission to </w:t>
      </w:r>
      <w:r>
        <w:rPr>
          <w:rFonts w:ascii="Times New Roman" w:eastAsia="宋体" w:hAnsi="Times New Roman" w:cs="Times New Roman" w:hint="eastAsia"/>
          <w:bCs/>
          <w:sz w:val="20"/>
          <w:szCs w:val="24"/>
          <w:lang w:eastAsia="zh-CN"/>
        </w:rPr>
        <w:t>network A</w:t>
      </w:r>
      <w:r>
        <w:rPr>
          <w:rFonts w:ascii="Times New Roman" w:eastAsia="宋体" w:hAnsi="Times New Roman" w:cs="Times New Roman"/>
          <w:bCs/>
          <w:sz w:val="20"/>
          <w:szCs w:val="24"/>
          <w:lang w:eastAsia="zh-CN"/>
        </w:rPr>
        <w:t>, the UE may need to stop the current activit</w:t>
      </w:r>
      <w:r>
        <w:rPr>
          <w:rFonts w:ascii="Times New Roman" w:eastAsia="宋体" w:hAnsi="Times New Roman" w:cs="Times New Roman" w:hint="eastAsia"/>
          <w:bCs/>
          <w:sz w:val="20"/>
          <w:szCs w:val="24"/>
          <w:lang w:eastAsia="zh-CN"/>
        </w:rPr>
        <w:t>ies</w:t>
      </w:r>
      <w:r>
        <w:rPr>
          <w:rFonts w:ascii="Times New Roman" w:eastAsia="宋体" w:hAnsi="Times New Roman" w:cs="Times New Roman"/>
          <w:bCs/>
          <w:sz w:val="20"/>
          <w:szCs w:val="24"/>
          <w:lang w:eastAsia="zh-CN"/>
        </w:rPr>
        <w:t xml:space="preserve"> in </w:t>
      </w:r>
      <w:r>
        <w:rPr>
          <w:rFonts w:ascii="Times New Roman" w:eastAsia="宋体" w:hAnsi="Times New Roman" w:cs="Times New Roman" w:hint="eastAsia"/>
          <w:bCs/>
          <w:sz w:val="20"/>
          <w:szCs w:val="24"/>
          <w:lang w:eastAsia="zh-CN"/>
        </w:rPr>
        <w:t>network B</w:t>
      </w:r>
      <w:r>
        <w:rPr>
          <w:rFonts w:ascii="Times New Roman" w:eastAsia="宋体" w:hAnsi="Times New Roman" w:cs="Times New Roman"/>
          <w:bCs/>
          <w:sz w:val="20"/>
          <w:szCs w:val="24"/>
          <w:lang w:eastAsia="zh-CN"/>
        </w:rPr>
        <w:t xml:space="preserve"> or switch the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 xml:space="preserve"> chain in TDM manner between network A and B (idle/inactive in network A+RRC connected in network B). </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Similar</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analysis with case-2-</w:t>
      </w:r>
      <w:r>
        <w:rPr>
          <w:rFonts w:ascii="Times New Roman" w:eastAsia="宋体" w:hAnsi="Times New Roman" w:cs="Times New Roman" w:hint="eastAsia"/>
          <w:bCs/>
          <w:sz w:val="20"/>
          <w:szCs w:val="24"/>
          <w:lang w:eastAsia="zh-CN"/>
        </w:rPr>
        <w:t>1</w:t>
      </w:r>
      <w:r>
        <w:rPr>
          <w:rFonts w:ascii="Times New Roman" w:eastAsia="宋体" w:hAnsi="Times New Roman" w:cs="Times New Roman"/>
          <w:bCs/>
          <w:sz w:val="20"/>
          <w:szCs w:val="24"/>
          <w:lang w:eastAsia="zh-CN"/>
        </w:rPr>
        <w:t xml:space="preserve">, for a UE </w:t>
      </w:r>
      <w:r>
        <w:rPr>
          <w:rFonts w:ascii="Times New Roman" w:eastAsia="宋体" w:hAnsi="Times New Roman" w:cs="Times New Roman" w:hint="eastAsia"/>
          <w:bCs/>
          <w:sz w:val="20"/>
          <w:szCs w:val="24"/>
          <w:lang w:eastAsia="zh-CN"/>
        </w:rPr>
        <w:t xml:space="preserve">capable of </w:t>
      </w:r>
      <w:r>
        <w:rPr>
          <w:rFonts w:ascii="Times New Roman" w:eastAsia="宋体" w:hAnsi="Times New Roman" w:cs="Times New Roman"/>
          <w:bCs/>
          <w:sz w:val="20"/>
          <w:szCs w:val="24"/>
          <w:lang w:eastAsia="zh-CN"/>
        </w:rPr>
        <w:t>dual</w:t>
      </w:r>
      <w:r>
        <w:rPr>
          <w:rFonts w:ascii="Times New Roman" w:eastAsia="宋体" w:hAnsi="Times New Roman" w:cs="Times New Roman" w:hint="eastAsia"/>
          <w:bCs/>
          <w:sz w:val="20"/>
          <w:szCs w:val="24"/>
          <w:lang w:eastAsia="zh-CN"/>
        </w:rPr>
        <w:t xml:space="preserve"> reception/</w:t>
      </w:r>
      <w:r>
        <w:rPr>
          <w:rFonts w:ascii="Times New Roman" w:eastAsia="宋体" w:hAnsi="Times New Roman" w:cs="Times New Roman"/>
          <w:bCs/>
          <w:sz w:val="20"/>
          <w:szCs w:val="24"/>
          <w:lang w:eastAsia="zh-CN"/>
        </w:rPr>
        <w:t>dual</w:t>
      </w:r>
      <w:r>
        <w:rPr>
          <w:rFonts w:ascii="Times New Roman" w:eastAsia="宋体" w:hAnsi="Times New Roman" w:cs="Times New Roman" w:hint="eastAsia"/>
          <w:bCs/>
          <w:sz w:val="20"/>
          <w:szCs w:val="24"/>
          <w:lang w:eastAsia="zh-CN"/>
        </w:rPr>
        <w:t xml:space="preserve"> transmission</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 xml:space="preserve">the UE </w:t>
      </w:r>
      <w:proofErr w:type="spellStart"/>
      <w:r>
        <w:rPr>
          <w:rFonts w:ascii="Times New Roman" w:eastAsia="宋体" w:hAnsi="Times New Roman" w:cs="Times New Roman" w:hint="eastAsia"/>
          <w:bCs/>
          <w:sz w:val="20"/>
          <w:szCs w:val="24"/>
          <w:lang w:eastAsia="zh-CN"/>
        </w:rPr>
        <w:t>Tx</w:t>
      </w:r>
      <w:proofErr w:type="spellEnd"/>
      <w:r>
        <w:rPr>
          <w:rFonts w:ascii="Times New Roman" w:eastAsia="宋体" w:hAnsi="Times New Roman" w:cs="Times New Roman" w:hint="eastAsia"/>
          <w:bCs/>
          <w:sz w:val="20"/>
          <w:szCs w:val="24"/>
          <w:lang w:eastAsia="zh-CN"/>
        </w:rPr>
        <w:t xml:space="preserve"> chains may be fully occupied by network B, such that the</w:t>
      </w:r>
      <w:r>
        <w:rPr>
          <w:rFonts w:ascii="Times New Roman" w:eastAsia="宋体" w:hAnsi="Times New Roman" w:cs="Times New Roman"/>
          <w:bCs/>
          <w:sz w:val="20"/>
          <w:szCs w:val="24"/>
          <w:lang w:eastAsia="zh-CN"/>
        </w:rPr>
        <w:t xml:space="preserve"> UE </w:t>
      </w:r>
      <w:r>
        <w:rPr>
          <w:rFonts w:ascii="Times New Roman" w:eastAsia="宋体" w:hAnsi="Times New Roman" w:cs="Times New Roman" w:hint="eastAsia"/>
          <w:bCs/>
          <w:sz w:val="20"/>
          <w:szCs w:val="24"/>
          <w:lang w:eastAsia="zh-CN"/>
        </w:rPr>
        <w:t>may not be able to</w:t>
      </w:r>
      <w:r>
        <w:rPr>
          <w:rFonts w:ascii="Times New Roman" w:eastAsia="宋体" w:hAnsi="Times New Roman" w:cs="Times New Roman"/>
          <w:bCs/>
          <w:sz w:val="20"/>
          <w:szCs w:val="24"/>
          <w:lang w:eastAsia="zh-CN"/>
        </w:rPr>
        <w:t xml:space="preserve"> initiate</w:t>
      </w:r>
      <w:r>
        <w:rPr>
          <w:rFonts w:ascii="Times New Roman" w:eastAsia="宋体" w:hAnsi="Times New Roman" w:cs="Times New Roman" w:hint="eastAsia"/>
          <w:bCs/>
          <w:sz w:val="20"/>
          <w:szCs w:val="24"/>
          <w:lang w:eastAsia="zh-CN"/>
        </w:rPr>
        <w:t xml:space="preserve"> RRC connection setup</w:t>
      </w:r>
      <w:r>
        <w:rPr>
          <w:rFonts w:ascii="Times New Roman" w:eastAsia="宋体" w:hAnsi="Times New Roman" w:cs="Times New Roman"/>
          <w:bCs/>
          <w:sz w:val="20"/>
          <w:szCs w:val="24"/>
          <w:lang w:eastAsia="zh-CN"/>
        </w:rPr>
        <w:t xml:space="preserve"> to</w:t>
      </w:r>
      <w:r>
        <w:rPr>
          <w:rFonts w:ascii="Times New Roman" w:eastAsia="宋体" w:hAnsi="Times New Roman" w:cs="Times New Roman" w:hint="eastAsia"/>
          <w:bCs/>
          <w:sz w:val="20"/>
          <w:szCs w:val="24"/>
          <w:lang w:eastAsia="zh-CN"/>
        </w:rPr>
        <w:t xml:space="preserve"> network A</w:t>
      </w:r>
      <w:r>
        <w:rPr>
          <w:rFonts w:ascii="Times New Roman" w:eastAsia="宋体" w:hAnsi="Times New Roman" w:cs="Times New Roman"/>
          <w:bCs/>
          <w:sz w:val="20"/>
          <w:szCs w:val="24"/>
          <w:lang w:eastAsia="zh-CN"/>
        </w:rPr>
        <w:t xml:space="preserve">, the UE may need to adjust its TX capability with the network B or switch </w:t>
      </w:r>
      <w:proofErr w:type="spellStart"/>
      <w:r>
        <w:rPr>
          <w:rFonts w:ascii="Times New Roman" w:eastAsia="宋体" w:hAnsi="Times New Roman" w:cs="Times New Roman" w:hint="eastAsia"/>
          <w:bCs/>
          <w:sz w:val="20"/>
          <w:szCs w:val="24"/>
          <w:lang w:eastAsia="zh-CN"/>
        </w:rPr>
        <w:t>T</w:t>
      </w:r>
      <w:r>
        <w:rPr>
          <w:rFonts w:ascii="Times New Roman" w:eastAsia="宋体" w:hAnsi="Times New Roman" w:cs="Times New Roman"/>
          <w:bCs/>
          <w:sz w:val="20"/>
          <w:szCs w:val="24"/>
          <w:lang w:eastAsia="zh-CN"/>
        </w:rPr>
        <w:t>x</w:t>
      </w:r>
      <w:proofErr w:type="spellEnd"/>
      <w:r>
        <w:rPr>
          <w:rFonts w:ascii="Times New Roman" w:eastAsia="宋体" w:hAnsi="Times New Roman" w:cs="Times New Roman"/>
          <w:bCs/>
          <w:sz w:val="20"/>
          <w:szCs w:val="24"/>
          <w:lang w:eastAsia="zh-CN"/>
        </w:rPr>
        <w:t xml:space="preserve"> chain in TDM manner </w:t>
      </w:r>
      <w:r>
        <w:rPr>
          <w:rFonts w:ascii="Times New Roman" w:eastAsia="宋体" w:hAnsi="Times New Roman" w:cs="Times New Roman" w:hint="eastAsia"/>
          <w:bCs/>
          <w:sz w:val="20"/>
          <w:szCs w:val="24"/>
          <w:lang w:eastAsia="zh-CN"/>
        </w:rPr>
        <w:t xml:space="preserve">between the two networks in order to </w:t>
      </w:r>
      <w:r>
        <w:rPr>
          <w:rFonts w:ascii="Times New Roman" w:eastAsia="宋体" w:hAnsi="Times New Roman" w:cs="Times New Roman"/>
          <w:bCs/>
          <w:sz w:val="20"/>
          <w:szCs w:val="24"/>
          <w:lang w:eastAsia="zh-CN"/>
        </w:rPr>
        <w:t xml:space="preserve">transmit </w:t>
      </w:r>
      <w:r>
        <w:rPr>
          <w:rFonts w:ascii="Times New Roman" w:eastAsia="宋体" w:hAnsi="Times New Roman" w:cs="Times New Roman" w:hint="eastAsia"/>
          <w:bCs/>
          <w:sz w:val="20"/>
          <w:szCs w:val="24"/>
          <w:lang w:eastAsia="zh-CN"/>
        </w:rPr>
        <w:t xml:space="preserve">traffic in network B and </w:t>
      </w:r>
      <w:r>
        <w:rPr>
          <w:rFonts w:ascii="Times New Roman" w:eastAsia="宋体" w:hAnsi="Times New Roman" w:cs="Times New Roman"/>
          <w:bCs/>
          <w:sz w:val="20"/>
          <w:szCs w:val="24"/>
          <w:lang w:eastAsia="zh-CN"/>
        </w:rPr>
        <w:t xml:space="preserve">send message to the </w:t>
      </w:r>
      <w:r>
        <w:rPr>
          <w:rFonts w:ascii="Times New Roman" w:eastAsia="宋体" w:hAnsi="Times New Roman" w:cs="Times New Roman" w:hint="eastAsia"/>
          <w:bCs/>
          <w:sz w:val="20"/>
          <w:szCs w:val="24"/>
          <w:lang w:eastAsia="zh-CN"/>
        </w:rPr>
        <w:t>network A</w:t>
      </w:r>
      <w:r>
        <w:rPr>
          <w:rFonts w:ascii="Times New Roman" w:eastAsia="宋体" w:hAnsi="Times New Roman" w:cs="Times New Roman"/>
          <w:bCs/>
          <w:sz w:val="20"/>
          <w:szCs w:val="24"/>
          <w:lang w:eastAsia="zh-CN"/>
        </w:rPr>
        <w:t xml:space="preserve">.  </w:t>
      </w:r>
    </w:p>
    <w:p w:rsidR="00FD0E58" w:rsidRDefault="00675DB4">
      <w:pPr>
        <w:jc w:val="both"/>
        <w:rPr>
          <w:rFonts w:eastAsia="宋体"/>
          <w:b/>
          <w:szCs w:val="24"/>
        </w:rPr>
      </w:pPr>
      <w:r>
        <w:rPr>
          <w:b/>
          <w:sz w:val="20"/>
          <w:szCs w:val="20"/>
        </w:rPr>
        <w:t>Question 7: What are the</w:t>
      </w:r>
      <w:r>
        <w:rPr>
          <w:rFonts w:hint="eastAsia"/>
          <w:b/>
          <w:sz w:val="20"/>
          <w:szCs w:val="20"/>
          <w:lang w:eastAsia="zh-CN"/>
        </w:rPr>
        <w:t xml:space="preserve"> </w:t>
      </w:r>
      <w:r>
        <w:rPr>
          <w:b/>
          <w:sz w:val="20"/>
          <w:szCs w:val="20"/>
        </w:rPr>
        <w:t>RAN impacts</w:t>
      </w:r>
      <w:r>
        <w:rPr>
          <w:rFonts w:hint="eastAsia"/>
          <w:b/>
          <w:sz w:val="20"/>
          <w:szCs w:val="20"/>
          <w:lang w:eastAsia="zh-CN"/>
        </w:rPr>
        <w:t xml:space="preserve"> for case </w:t>
      </w:r>
      <w:r>
        <w:rPr>
          <w:b/>
          <w:sz w:val="20"/>
          <w:szCs w:val="20"/>
          <w:lang w:eastAsia="zh-CN"/>
        </w:rPr>
        <w:t>3</w:t>
      </w:r>
      <w:r>
        <w:rPr>
          <w:b/>
          <w:sz w:val="20"/>
          <w:szCs w:val="20"/>
        </w:rPr>
        <w:t>, if any?</w:t>
      </w:r>
    </w:p>
    <w:p w:rsidR="00FD0E58" w:rsidRDefault="00FD0E58">
      <w:pPr>
        <w:rPr>
          <w:lang w:val="en-GB" w:eastAsia="zh-CN"/>
        </w:rPr>
      </w:pPr>
    </w:p>
    <w:tbl>
      <w:tblPr>
        <w:tblStyle w:val="ac"/>
        <w:tblW w:w="9243" w:type="dxa"/>
        <w:tblInd w:w="108" w:type="dxa"/>
        <w:tblLayout w:type="fixed"/>
        <w:tblLook w:val="04A0" w:firstRow="1" w:lastRow="0" w:firstColumn="1" w:lastColumn="0" w:noHBand="0" w:noVBand="1"/>
      </w:tblPr>
      <w:tblGrid>
        <w:gridCol w:w="1371"/>
        <w:gridCol w:w="7872"/>
      </w:tblGrid>
      <w:tr w:rsidR="00FD0E58" w:rsidTr="00E23E06">
        <w:tc>
          <w:tcPr>
            <w:tcW w:w="1371" w:type="dxa"/>
          </w:tcPr>
          <w:p w:rsidR="00FD0E58" w:rsidRDefault="00675DB4">
            <w:pPr>
              <w:pStyle w:val="a6"/>
              <w:rPr>
                <w:rFonts w:ascii="Calibri" w:hAnsi="Calibri"/>
                <w:b/>
              </w:rPr>
            </w:pPr>
            <w:r>
              <w:rPr>
                <w:rFonts w:ascii="Calibri" w:hAnsi="Calibri"/>
                <w:b/>
              </w:rPr>
              <w:t>Company</w:t>
            </w:r>
          </w:p>
        </w:tc>
        <w:tc>
          <w:tcPr>
            <w:tcW w:w="7872" w:type="dxa"/>
          </w:tcPr>
          <w:p w:rsidR="00FD0E58" w:rsidRDefault="00675DB4">
            <w:pPr>
              <w:pStyle w:val="a6"/>
              <w:rPr>
                <w:rFonts w:ascii="Calibri" w:hAnsi="Calibri"/>
                <w:b/>
              </w:rPr>
            </w:pPr>
            <w:r>
              <w:rPr>
                <w:rFonts w:ascii="Calibri" w:hAnsi="Calibri"/>
                <w:b/>
              </w:rPr>
              <w:t xml:space="preserve">Comments </w:t>
            </w:r>
          </w:p>
        </w:tc>
      </w:tr>
      <w:tr w:rsidR="00FD0E58" w:rsidTr="00E23E06">
        <w:tc>
          <w:tcPr>
            <w:tcW w:w="1371"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Nokia</w:t>
            </w:r>
          </w:p>
        </w:tc>
        <w:tc>
          <w:tcPr>
            <w:tcW w:w="7872"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The RAN impacts will be similar to Case 2. In this case the UE can inform Network B about the switching to Network A so that Network B can adjust its scheduling accordingly.</w:t>
            </w:r>
          </w:p>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It would be good to consider the RAN impacts for the case where UE in connected-mode in Network B and needs to perform idle mode tasks including paging monitoring and RRM for idle mode in Network A under Case 2.  Other case which includes UE entering into connected mode for UE originated traffic and Paging response can be considered under Case 3.</w:t>
            </w:r>
          </w:p>
        </w:tc>
      </w:tr>
      <w:tr w:rsidR="00FD0E58" w:rsidTr="00E23E06">
        <w:tc>
          <w:tcPr>
            <w:tcW w:w="1371" w:type="dxa"/>
          </w:tcPr>
          <w:p w:rsidR="00FD0E58" w:rsidRDefault="00675DB4">
            <w:pPr>
              <w:pStyle w:val="a6"/>
            </w:pPr>
            <w:r>
              <w:rPr>
                <w:rFonts w:hint="eastAsia"/>
              </w:rPr>
              <w:t>C</w:t>
            </w:r>
            <w:r>
              <w:t>hina Telecom</w:t>
            </w:r>
          </w:p>
        </w:tc>
        <w:tc>
          <w:tcPr>
            <w:tcW w:w="7872" w:type="dxa"/>
          </w:tcPr>
          <w:p w:rsidR="00FD0E58" w:rsidRDefault="00675DB4">
            <w:pPr>
              <w:pStyle w:val="a6"/>
            </w:pPr>
            <w:r>
              <w:t xml:space="preserve">The RAN should be notified the RRC connected state of UE to avoid the resource waste and NW statistics messed, e.g. introducing a RRC release message from UE to </w:t>
            </w:r>
            <w:r>
              <w:lastRenderedPageBreak/>
              <w:t>network.</w:t>
            </w:r>
          </w:p>
          <w:p w:rsidR="00FD0E58" w:rsidRDefault="00675DB4">
            <w:pPr>
              <w:pStyle w:val="a6"/>
            </w:pPr>
            <w:r>
              <w:rPr>
                <w:rFonts w:hint="eastAsia"/>
              </w:rPr>
              <w:t xml:space="preserve">The RAN </w:t>
            </w:r>
            <w:r>
              <w:t>should</w:t>
            </w:r>
            <w:r>
              <w:rPr>
                <w:rFonts w:hint="eastAsia"/>
              </w:rPr>
              <w:t xml:space="preserve"> support </w:t>
            </w:r>
            <w:r>
              <w:t>fast release or suspend the connection</w:t>
            </w:r>
            <w:r>
              <w:rPr>
                <w:rFonts w:hint="eastAsia"/>
              </w:rPr>
              <w:t xml:space="preserve"> as requested by the UE</w:t>
            </w:r>
            <w:r>
              <w:t xml:space="preserve"> with the cause that UE need to switch to another network.</w:t>
            </w:r>
          </w:p>
          <w:p w:rsidR="00FD0E58" w:rsidRDefault="00675DB4">
            <w:pPr>
              <w:pStyle w:val="a6"/>
            </w:pPr>
            <w:r>
              <w:rPr>
                <w:rFonts w:hint="eastAsia"/>
              </w:rPr>
              <w:t xml:space="preserve">If the UE switch to another NW for MT/MO services, </w:t>
            </w:r>
            <w:r>
              <w:t>NW should not page UE until UE comes back to avoid</w:t>
            </w:r>
            <w:r>
              <w:rPr>
                <w:rFonts w:hint="eastAsia"/>
              </w:rPr>
              <w:t xml:space="preserve"> the</w:t>
            </w:r>
            <w:r>
              <w:t xml:space="preserve"> waste</w:t>
            </w:r>
            <w:r>
              <w:rPr>
                <w:rFonts w:hint="eastAsia"/>
              </w:rPr>
              <w:t xml:space="preserve"> of resource</w:t>
            </w:r>
            <w:r>
              <w:t>.</w:t>
            </w:r>
          </w:p>
          <w:p w:rsidR="00FD0E58" w:rsidRDefault="00675DB4">
            <w:pPr>
              <w:pStyle w:val="a6"/>
            </w:pPr>
            <w:r>
              <w:t>UE should notify the NW when UE finish the transmission over network A so that NW can resume the connection or page UE.</w:t>
            </w:r>
          </w:p>
          <w:p w:rsidR="00FD0E58" w:rsidRDefault="00FD0E58">
            <w:pPr>
              <w:pStyle w:val="a6"/>
              <w:ind w:firstLine="480"/>
            </w:pPr>
          </w:p>
        </w:tc>
      </w:tr>
      <w:tr w:rsidR="00FD0E58" w:rsidTr="00E23E06">
        <w:tc>
          <w:tcPr>
            <w:tcW w:w="1371" w:type="dxa"/>
          </w:tcPr>
          <w:p w:rsidR="00FD0E58" w:rsidRDefault="00675DB4">
            <w:pPr>
              <w:pStyle w:val="a6"/>
            </w:pPr>
            <w:r>
              <w:rPr>
                <w:rFonts w:ascii="Times New Roman" w:hAnsi="Times New Roman"/>
              </w:rPr>
              <w:lastRenderedPageBreak/>
              <w:t>vivo</w:t>
            </w:r>
          </w:p>
        </w:tc>
        <w:tc>
          <w:tcPr>
            <w:tcW w:w="7872" w:type="dxa"/>
          </w:tcPr>
          <w:p w:rsidR="00FD0E58" w:rsidRDefault="00675DB4">
            <w:pPr>
              <w:pStyle w:val="a6"/>
            </w:pPr>
            <w:r>
              <w:rPr>
                <w:rFonts w:ascii="Times New Roman" w:hAnsi="Times New Roman"/>
              </w:rPr>
              <w:t xml:space="preserve">This case has additional requirement on how UE can initiate an uplink, </w:t>
            </w:r>
            <w:proofErr w:type="spellStart"/>
            <w:r>
              <w:rPr>
                <w:rFonts w:ascii="Times New Roman" w:hAnsi="Times New Roman"/>
              </w:rPr>
              <w:t>e.g</w:t>
            </w:r>
            <w:proofErr w:type="spellEnd"/>
            <w:r>
              <w:rPr>
                <w:rFonts w:ascii="Times New Roman" w:hAnsi="Times New Roman"/>
              </w:rPr>
              <w:t>, UE initiates RRC resume or TAU. For example, UE capability coordination between network and UE may be required, or network may have to release UE.</w:t>
            </w:r>
          </w:p>
        </w:tc>
      </w:tr>
      <w:tr w:rsidR="00FD0E58" w:rsidTr="00E23E06">
        <w:tc>
          <w:tcPr>
            <w:tcW w:w="1371"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7872" w:type="dxa"/>
          </w:tcPr>
          <w:p w:rsidR="00FD0E58" w:rsidRDefault="00675DB4">
            <w:pPr>
              <w:pStyle w:val="a6"/>
              <w:rPr>
                <w:rFonts w:eastAsia="宋体"/>
                <w:lang w:val="en-US"/>
              </w:rPr>
            </w:pPr>
            <w:r>
              <w:rPr>
                <w:rFonts w:eastAsia="宋体" w:hint="eastAsia"/>
                <w:lang w:val="en-US"/>
              </w:rPr>
              <w:t xml:space="preserve">There will be some impact on the content of paging record based on the following conclusion captured in 22.834, </w:t>
            </w:r>
          </w:p>
          <w:p w:rsidR="00FD0E58" w:rsidRDefault="00675DB4">
            <w:pPr>
              <w:pStyle w:val="a6"/>
              <w:rPr>
                <w:rFonts w:eastAsia="宋体"/>
                <w:lang w:val="en-US"/>
              </w:rPr>
            </w:pPr>
            <w:r>
              <w:rPr>
                <w:rFonts w:eastAsia="宋体"/>
                <w:lang w:val="en-US"/>
              </w:rPr>
              <w:t>“The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r>
              <w:rPr>
                <w:rFonts w:eastAsia="宋体" w:hint="eastAsia"/>
                <w:lang w:val="en-US"/>
              </w:rPr>
              <w:t>.</w:t>
            </w:r>
          </w:p>
          <w:p w:rsidR="00FD0E58" w:rsidRDefault="00675DB4">
            <w:pPr>
              <w:pStyle w:val="a6"/>
              <w:rPr>
                <w:rFonts w:ascii="Times New Roman" w:hAnsi="Times New Roman"/>
              </w:rPr>
            </w:pPr>
            <w:r>
              <w:rPr>
                <w:rFonts w:eastAsia="宋体" w:hint="eastAsia"/>
                <w:lang w:val="en-US"/>
              </w:rPr>
              <w:t>With the newly added information in paging record, the UE is able to determine whether to initiate RRC connection to network A and stop the connection with network B. If UE is able to maintain the communication with NW A and NW B simultaneously, then there could be RAN impact to enable the simultaneously communication with network A and network B. To have a common solution for both inter-MNO and intra-MNO, the interaction between two RAN nodes shall be avoided, and UE based coordination can be considered instead (e.g. the TDM solution in IDC procedure).</w:t>
            </w:r>
          </w:p>
        </w:tc>
      </w:tr>
      <w:tr w:rsidR="00FF5C07" w:rsidTr="00E23E06">
        <w:tc>
          <w:tcPr>
            <w:tcW w:w="1371" w:type="dxa"/>
          </w:tcPr>
          <w:p w:rsidR="00FF5C07" w:rsidRDefault="00FF5C07" w:rsidP="00FF5C07">
            <w:pPr>
              <w:pStyle w:val="a6"/>
              <w:rPr>
                <w:rFonts w:ascii="Times New Roman" w:eastAsia="宋体" w:hAnsi="Times New Roman"/>
                <w:lang w:val="en-US"/>
              </w:rPr>
            </w:pPr>
            <w:r>
              <w:t>Google</w:t>
            </w:r>
          </w:p>
        </w:tc>
        <w:tc>
          <w:tcPr>
            <w:tcW w:w="7872" w:type="dxa"/>
          </w:tcPr>
          <w:p w:rsidR="00FF5C07" w:rsidRDefault="00FF5C07" w:rsidP="00FF5C07">
            <w:pPr>
              <w:pStyle w:val="a6"/>
            </w:pPr>
            <w:r>
              <w:t>The UE must be able to gracefully shift between different networks without adversely impacting network performance. New signalling to support such behaviour may be needed.</w:t>
            </w:r>
          </w:p>
          <w:p w:rsidR="00FF5C07" w:rsidRDefault="00FF5C07" w:rsidP="00FF5C07">
            <w:pPr>
              <w:pStyle w:val="a6"/>
              <w:rPr>
                <w:rFonts w:eastAsia="宋体"/>
                <w:lang w:val="en-US"/>
              </w:rPr>
            </w:pPr>
            <w:r>
              <w:t>Again, we think this is a topic that needs detailed study.</w:t>
            </w:r>
          </w:p>
        </w:tc>
      </w:tr>
      <w:tr w:rsidR="00620219" w:rsidTr="00E23E06">
        <w:tc>
          <w:tcPr>
            <w:tcW w:w="1371" w:type="dxa"/>
          </w:tcPr>
          <w:p w:rsidR="00620219" w:rsidRPr="00E3118B" w:rsidRDefault="00620219"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X</w:t>
            </w:r>
            <w:r w:rsidRPr="00E3118B">
              <w:rPr>
                <w:rFonts w:ascii="Times New Roman" w:eastAsia="宋体" w:hAnsi="Times New Roman"/>
                <w:lang w:val="en-US"/>
              </w:rPr>
              <w:t>iaomi</w:t>
            </w:r>
            <w:proofErr w:type="spellEnd"/>
          </w:p>
        </w:tc>
        <w:tc>
          <w:tcPr>
            <w:tcW w:w="7872" w:type="dxa"/>
          </w:tcPr>
          <w:p w:rsidR="00620219" w:rsidRPr="00E3118B" w:rsidRDefault="00620219" w:rsidP="00E3118B">
            <w:pPr>
              <w:pStyle w:val="a6"/>
              <w:rPr>
                <w:rFonts w:ascii="Times New Roman" w:eastAsia="宋体" w:hAnsi="Times New Roman"/>
                <w:lang w:val="en-US"/>
              </w:rPr>
            </w:pPr>
            <w:r w:rsidRPr="00E3118B">
              <w:rPr>
                <w:rFonts w:ascii="Times New Roman" w:eastAsia="宋体" w:hAnsi="Times New Roman"/>
                <w:lang w:val="en-US"/>
              </w:rPr>
              <w:t xml:space="preserve">From RAN point of view, </w:t>
            </w:r>
            <w:r w:rsidRPr="00E3118B">
              <w:rPr>
                <w:rFonts w:ascii="Times New Roman" w:eastAsia="宋体" w:hAnsi="Times New Roman" w:hint="eastAsia"/>
                <w:lang w:val="en-US"/>
              </w:rPr>
              <w:t>Similar</w:t>
            </w:r>
            <w:r w:rsidRPr="00E3118B">
              <w:rPr>
                <w:rFonts w:ascii="Times New Roman" w:eastAsia="宋体" w:hAnsi="Times New Roman"/>
                <w:lang w:val="en-US"/>
              </w:rPr>
              <w:t xml:space="preserve"> </w:t>
            </w:r>
            <w:r w:rsidRPr="00E3118B">
              <w:rPr>
                <w:rFonts w:ascii="Times New Roman" w:eastAsia="宋体" w:hAnsi="Times New Roman" w:hint="eastAsia"/>
                <w:lang w:val="en-US"/>
              </w:rPr>
              <w:t>to</w:t>
            </w:r>
            <w:r w:rsidRPr="00E3118B">
              <w:rPr>
                <w:rFonts w:ascii="Times New Roman" w:eastAsia="宋体" w:hAnsi="Times New Roman"/>
                <w:lang w:val="en-US"/>
              </w:rPr>
              <w:t xml:space="preserve"> Case 2, we may study network controlled switch between two networks to minimize the impact to RAN </w:t>
            </w:r>
            <w:r w:rsidRPr="00E3118B">
              <w:rPr>
                <w:rFonts w:ascii="Times New Roman" w:eastAsia="宋体" w:hAnsi="Times New Roman" w:hint="eastAsia"/>
                <w:lang w:val="en-US"/>
              </w:rPr>
              <w:t>operation</w:t>
            </w:r>
            <w:r w:rsidRPr="00E3118B">
              <w:rPr>
                <w:rFonts w:ascii="Times New Roman" w:eastAsia="宋体" w:hAnsi="Times New Roman"/>
                <w:lang w:val="en-US"/>
              </w:rPr>
              <w:t>.</w:t>
            </w:r>
          </w:p>
        </w:tc>
      </w:tr>
      <w:tr w:rsidR="00013A60" w:rsidTr="00E23E06">
        <w:tc>
          <w:tcPr>
            <w:tcW w:w="1371" w:type="dxa"/>
          </w:tcPr>
          <w:p w:rsidR="00013A60" w:rsidRPr="00620219" w:rsidRDefault="00013A60" w:rsidP="00013A60">
            <w:pPr>
              <w:pStyle w:val="a6"/>
              <w:rPr>
                <w:rFonts w:ascii="Times New Roman" w:eastAsia="宋体" w:hAnsi="Times New Roman"/>
                <w:lang w:val="en-US"/>
              </w:rPr>
            </w:pPr>
            <w:proofErr w:type="spellStart"/>
            <w:r>
              <w:rPr>
                <w:rFonts w:ascii="Times New Roman" w:hAnsi="Times New Roman"/>
              </w:rPr>
              <w:t>Fraunhofer</w:t>
            </w:r>
            <w:proofErr w:type="spellEnd"/>
          </w:p>
        </w:tc>
        <w:tc>
          <w:tcPr>
            <w:tcW w:w="7872" w:type="dxa"/>
          </w:tcPr>
          <w:p w:rsidR="00013A60" w:rsidRDefault="00013A60">
            <w:pPr>
              <w:pStyle w:val="a6"/>
              <w:rPr>
                <w:rFonts w:eastAsia="宋体"/>
                <w:lang w:val="en-US"/>
              </w:rPr>
            </w:pPr>
            <w:r>
              <w:rPr>
                <w:rFonts w:ascii="Times New Roman" w:hAnsi="Times New Roman"/>
              </w:rPr>
              <w:t xml:space="preserve">Similar impacts to RAN as in Case 2 with the addition of the UE needing to respond to the paging in Network A. </w:t>
            </w:r>
          </w:p>
        </w:tc>
      </w:tr>
      <w:tr w:rsidR="00177617" w:rsidTr="00E23E06">
        <w:tc>
          <w:tcPr>
            <w:tcW w:w="1371" w:type="dxa"/>
          </w:tcPr>
          <w:p w:rsidR="00177617" w:rsidRDefault="00177617" w:rsidP="00177617">
            <w:pPr>
              <w:pStyle w:val="a6"/>
              <w:rPr>
                <w:rFonts w:ascii="Times New Roman" w:hAnsi="Times New Roman"/>
              </w:rPr>
            </w:pPr>
            <w:r>
              <w:rPr>
                <w:rFonts w:hint="eastAsia"/>
              </w:rPr>
              <w:t>C</w:t>
            </w:r>
            <w:r>
              <w:t>MCC</w:t>
            </w:r>
          </w:p>
        </w:tc>
        <w:tc>
          <w:tcPr>
            <w:tcW w:w="7872" w:type="dxa"/>
          </w:tcPr>
          <w:p w:rsidR="00177617" w:rsidRDefault="00177617" w:rsidP="00177617">
            <w:pPr>
              <w:pStyle w:val="a6"/>
              <w:rPr>
                <w:rFonts w:ascii="Times New Roman" w:hAnsi="Times New Roman"/>
              </w:rPr>
            </w:pPr>
            <w:r>
              <w:t>This case may always happen to dual-SIM phones. Either stopping traffics on network B or switching TX/RX chain in TDM manner, UE has to let network side aware of what is happening, in order to avoid bad impact to network. This could have impact on RAN2.</w:t>
            </w:r>
          </w:p>
        </w:tc>
      </w:tr>
      <w:tr w:rsidR="006C0E5E" w:rsidTr="00E23E06">
        <w:tc>
          <w:tcPr>
            <w:tcW w:w="1371" w:type="dxa"/>
          </w:tcPr>
          <w:p w:rsidR="006C0E5E" w:rsidRDefault="006C0E5E" w:rsidP="00F4117F">
            <w:pPr>
              <w:pStyle w:val="a6"/>
              <w:jc w:val="center"/>
            </w:pPr>
            <w:r w:rsidRPr="006C0E5E">
              <w:t xml:space="preserve">Huawei, </w:t>
            </w:r>
            <w:proofErr w:type="spellStart"/>
            <w:r w:rsidRPr="006C0E5E">
              <w:t>HiSilicon</w:t>
            </w:r>
            <w:proofErr w:type="spellEnd"/>
          </w:p>
        </w:tc>
        <w:tc>
          <w:tcPr>
            <w:tcW w:w="7872" w:type="dxa"/>
          </w:tcPr>
          <w:p w:rsidR="006C0E5E" w:rsidRDefault="006C0E5E" w:rsidP="006C0E5E">
            <w:pPr>
              <w:pStyle w:val="a6"/>
            </w:pPr>
            <w:r>
              <w:t xml:space="preserve">The UE needs uplink transmission if this UE want to enter RRC connected mode. </w:t>
            </w:r>
          </w:p>
          <w:p w:rsidR="006C0E5E" w:rsidRDefault="006C0E5E" w:rsidP="006C0E5E">
            <w:pPr>
              <w:pStyle w:val="a6"/>
            </w:pPr>
            <w:r>
              <w:t xml:space="preserve">For one case, the UE is in RRC connected mode in network B and this UE can support 2Tx for uplink transmission. If there is no IDC problem, this UE can use 1Tx for the uplink transmission to network </w:t>
            </w:r>
            <w:proofErr w:type="gramStart"/>
            <w:r>
              <w:t>A and</w:t>
            </w:r>
            <w:proofErr w:type="gramEnd"/>
            <w:r>
              <w:t xml:space="preserve"> at the same time use another </w:t>
            </w:r>
            <w:proofErr w:type="spellStart"/>
            <w:r>
              <w:t>Tx</w:t>
            </w:r>
            <w:proofErr w:type="spellEnd"/>
            <w:r>
              <w:t xml:space="preserve"> for the uplink transmission to network B.  In this case, the uplink/transmission capability of network B would have to be adjusted because of the procedure of network A’s RRC connection setup. The network B should aware UE’s uplink/transmission capability adjustment so that the network B can do the correct configuration of UE’s uplink transmission.</w:t>
            </w:r>
          </w:p>
          <w:p w:rsidR="006C0E5E" w:rsidRDefault="006C0E5E" w:rsidP="006C0E5E">
            <w:pPr>
              <w:pStyle w:val="a6"/>
            </w:pPr>
            <w:r>
              <w:lastRenderedPageBreak/>
              <w:t xml:space="preserve">For another case, the UE is in RRC connected mode in network B and this UE can only support 1Tx for uplink transmission. By one UE implementation, this UE may decide to initiate message transmission to network A so that this UE may release the RRC connection to network B.  In this scenario, the UE may reuse the UE assisted information for RRC connection release which is under normative work in UE power saving WI. Enhancements to this UE assistance information can be further studied in this Multi-SIM scenario.  By another UE implementation, this UE can switch the uplink transmission using this 1Tx channel in time domain to network A and network B. In consequence this 1Tx UE can keep two RRC connections to network A and network B respectively and no standardization enhancements are needed. </w:t>
            </w:r>
          </w:p>
          <w:p w:rsidR="006C0E5E" w:rsidRDefault="006C0E5E" w:rsidP="006C0E5E">
            <w:pPr>
              <w:pStyle w:val="a6"/>
            </w:pPr>
            <w:r>
              <w:t>So in general, the uplink capability adjustment should be studied and specified to support Multi-SIM.</w:t>
            </w:r>
          </w:p>
        </w:tc>
      </w:tr>
      <w:tr w:rsidR="00102840" w:rsidTr="00E23E06">
        <w:tc>
          <w:tcPr>
            <w:tcW w:w="1371" w:type="dxa"/>
          </w:tcPr>
          <w:p w:rsidR="00102840" w:rsidRPr="006C0E5E" w:rsidRDefault="00102840" w:rsidP="00102840">
            <w:pPr>
              <w:pStyle w:val="a6"/>
              <w:jc w:val="center"/>
            </w:pPr>
            <w:r>
              <w:lastRenderedPageBreak/>
              <w:t>Sony</w:t>
            </w:r>
          </w:p>
        </w:tc>
        <w:tc>
          <w:tcPr>
            <w:tcW w:w="7872" w:type="dxa"/>
          </w:tcPr>
          <w:p w:rsidR="00102840" w:rsidRDefault="00102840" w:rsidP="00102840">
            <w:pPr>
              <w:pStyle w:val="a6"/>
            </w:pPr>
            <w:r>
              <w:t xml:space="preserve">Similar RAN impact as Case 2. </w:t>
            </w:r>
          </w:p>
          <w:p w:rsidR="00102840" w:rsidRDefault="00102840" w:rsidP="00102840">
            <w:pPr>
              <w:pStyle w:val="a6"/>
            </w:pPr>
            <w:r>
              <w:t>One aspect is whether it is possible to achieve a dynamically configured response time for the UE to initiate RRC connection in Network A, due to TDM scheduling.</w:t>
            </w:r>
          </w:p>
        </w:tc>
      </w:tr>
      <w:tr w:rsidR="00A73D20" w:rsidTr="00E23E06">
        <w:tc>
          <w:tcPr>
            <w:tcW w:w="1371" w:type="dxa"/>
          </w:tcPr>
          <w:p w:rsidR="00A73D20" w:rsidRDefault="00A73D20" w:rsidP="00A73D20">
            <w:pPr>
              <w:pStyle w:val="a6"/>
              <w:jc w:val="center"/>
            </w:pPr>
            <w:r>
              <w:rPr>
                <w:rFonts w:ascii="Times New Roman" w:hAnsi="Times New Roman"/>
              </w:rPr>
              <w:t>Charter Communications + Comcast</w:t>
            </w:r>
          </w:p>
        </w:tc>
        <w:tc>
          <w:tcPr>
            <w:tcW w:w="7872" w:type="dxa"/>
          </w:tcPr>
          <w:p w:rsidR="00A73D20" w:rsidRDefault="00A73D20" w:rsidP="00A73D20">
            <w:pPr>
              <w:pStyle w:val="a6"/>
            </w:pPr>
            <w:r>
              <w:rPr>
                <w:rFonts w:ascii="Times New Roman" w:hAnsi="Times New Roman"/>
              </w:rPr>
              <w:t xml:space="preserve">Please see our response to Q5. </w:t>
            </w:r>
          </w:p>
        </w:tc>
      </w:tr>
      <w:tr w:rsidR="00F902AD" w:rsidTr="00E23E06">
        <w:tc>
          <w:tcPr>
            <w:tcW w:w="1371" w:type="dxa"/>
          </w:tcPr>
          <w:p w:rsidR="00F902AD" w:rsidRDefault="00F902AD" w:rsidP="00A73D20">
            <w:pPr>
              <w:pStyle w:val="a6"/>
              <w:jc w:val="center"/>
              <w:rPr>
                <w:rFonts w:ascii="Times New Roman" w:hAnsi="Times New Roman"/>
              </w:rPr>
            </w:pPr>
            <w:r>
              <w:rPr>
                <w:rFonts w:ascii="Times New Roman" w:hAnsi="Times New Roman"/>
              </w:rPr>
              <w:t>Samsung</w:t>
            </w:r>
          </w:p>
        </w:tc>
        <w:tc>
          <w:tcPr>
            <w:tcW w:w="7872" w:type="dxa"/>
          </w:tcPr>
          <w:p w:rsidR="00F902AD" w:rsidRDefault="00F902AD" w:rsidP="00A73D20">
            <w:pPr>
              <w:pStyle w:val="a6"/>
              <w:rPr>
                <w:rFonts w:ascii="Times New Roman" w:hAnsi="Times New Roman"/>
              </w:rPr>
            </w:pPr>
            <w:r>
              <w:rPr>
                <w:rFonts w:ascii="Times New Roman" w:hAnsi="Times New Roman"/>
              </w:rPr>
              <w:t xml:space="preserve">See our comment to Q6. Some assistance info exchange between UE/NW may be considered to address Case 2 and Case 3 with the aim of avoiding/minimizing network resource wastage and providing the UE the flexibility for service prioritization </w:t>
            </w:r>
          </w:p>
        </w:tc>
      </w:tr>
      <w:tr w:rsidR="007D296D" w:rsidTr="00E23E06">
        <w:tc>
          <w:tcPr>
            <w:tcW w:w="1371" w:type="dxa"/>
          </w:tcPr>
          <w:p w:rsidR="007D296D" w:rsidRDefault="007D296D" w:rsidP="007D296D">
            <w:pPr>
              <w:pStyle w:val="a6"/>
              <w:jc w:val="center"/>
              <w:rPr>
                <w:rFonts w:ascii="Times New Roman" w:hAnsi="Times New Roman"/>
              </w:rPr>
            </w:pPr>
            <w:r>
              <w:t>Intel</w:t>
            </w:r>
          </w:p>
        </w:tc>
        <w:tc>
          <w:tcPr>
            <w:tcW w:w="7872" w:type="dxa"/>
          </w:tcPr>
          <w:p w:rsidR="007D296D" w:rsidRPr="00622C1E" w:rsidRDefault="007D296D" w:rsidP="007D296D">
            <w:pPr>
              <w:pStyle w:val="a6"/>
              <w:rPr>
                <w:lang w:val="en-US"/>
              </w:rPr>
            </w:pPr>
            <w:r>
              <w:rPr>
                <w:lang w:val="en-US"/>
              </w:rPr>
              <w:t>RAN impact could be different depending on whether</w:t>
            </w:r>
            <w:r w:rsidRPr="00622C1E">
              <w:rPr>
                <w:lang w:val="en-US"/>
              </w:rPr>
              <w:t xml:space="preserve"> </w:t>
            </w:r>
            <w:r>
              <w:rPr>
                <w:lang w:val="en-US"/>
              </w:rPr>
              <w:t xml:space="preserve">to </w:t>
            </w:r>
            <w:r w:rsidRPr="00622C1E">
              <w:rPr>
                <w:lang w:val="en-US"/>
              </w:rPr>
              <w:t>maintain one connection only</w:t>
            </w:r>
            <w:r>
              <w:rPr>
                <w:lang w:val="en-US"/>
              </w:rPr>
              <w:t xml:space="preserve"> or operate both connection in parallel. </w:t>
            </w:r>
          </w:p>
          <w:p w:rsidR="007D296D" w:rsidRDefault="007D296D" w:rsidP="007D296D">
            <w:pPr>
              <w:pStyle w:val="a6"/>
              <w:rPr>
                <w:lang w:val="en-US"/>
              </w:rPr>
            </w:pPr>
            <w:r>
              <w:rPr>
                <w:lang w:val="en-US"/>
              </w:rPr>
              <w:t>In case of maintaining one connection only, i</w:t>
            </w:r>
            <w:r w:rsidRPr="00622C1E">
              <w:rPr>
                <w:lang w:val="en-US"/>
              </w:rPr>
              <w:t xml:space="preserve">f paging has lower priority, the UE delays paging response in USIM A. </w:t>
            </w:r>
            <w:r w:rsidRPr="007D296D">
              <w:rPr>
                <w:lang w:val="en-US"/>
              </w:rPr>
              <w:t>On the o</w:t>
            </w:r>
            <w:r w:rsidRPr="00203E7A">
              <w:rPr>
                <w:lang w:val="en-US"/>
              </w:rPr>
              <w:t xml:space="preserve">ther hand, if paging has higher priority, the UE should prioritize response for paging. To do this, the UE will </w:t>
            </w:r>
            <w:proofErr w:type="gramStart"/>
            <w:r w:rsidRPr="00203E7A">
              <w:rPr>
                <w:lang w:val="en-US"/>
              </w:rPr>
              <w:t>suspend(</w:t>
            </w:r>
            <w:proofErr w:type="gramEnd"/>
            <w:r w:rsidRPr="00203E7A">
              <w:rPr>
                <w:lang w:val="en-US"/>
              </w:rPr>
              <w:t>or release) connection with USIM B and initiate a new service request to the 3GPP system associated with USIM A. Therefore, we don’t see any impact to AS layer.</w:t>
            </w:r>
          </w:p>
          <w:p w:rsidR="007D296D" w:rsidRDefault="007D296D" w:rsidP="007D296D">
            <w:r>
              <w:t xml:space="preserve">Operating </w:t>
            </w:r>
            <w:r w:rsidRPr="00622C1E">
              <w:t>both connections in parallel</w:t>
            </w:r>
            <w:r>
              <w:t xml:space="preserve"> can be already </w:t>
            </w:r>
            <w:r w:rsidRPr="00622C1E">
              <w:t xml:space="preserve">supportable by Rel-15 NR (R2-1813461) but further enhancements can be considered e.g. power control, TDM operation or UE capability coordination.  </w:t>
            </w:r>
          </w:p>
        </w:tc>
      </w:tr>
      <w:tr w:rsidR="00DD2E1B" w:rsidTr="00E23E06">
        <w:tc>
          <w:tcPr>
            <w:tcW w:w="1371" w:type="dxa"/>
          </w:tcPr>
          <w:p w:rsidR="00DD2E1B" w:rsidRDefault="00DD2E1B" w:rsidP="00753BCF">
            <w:pPr>
              <w:pStyle w:val="a6"/>
              <w:jc w:val="center"/>
              <w:rPr>
                <w:rFonts w:ascii="Times New Roman" w:hAnsi="Times New Roman"/>
              </w:rPr>
            </w:pPr>
            <w:r>
              <w:rPr>
                <w:rFonts w:ascii="Times New Roman" w:hAnsi="Times New Roman" w:hint="eastAsia"/>
              </w:rPr>
              <w:t>OPPO</w:t>
            </w:r>
          </w:p>
        </w:tc>
        <w:tc>
          <w:tcPr>
            <w:tcW w:w="7872" w:type="dxa"/>
          </w:tcPr>
          <w:p w:rsidR="00DD2E1B" w:rsidRDefault="00DD2E1B" w:rsidP="00753BCF">
            <w:pPr>
              <w:pStyle w:val="a6"/>
              <w:rPr>
                <w:rFonts w:ascii="Times New Roman" w:hAnsi="Times New Roman"/>
              </w:rPr>
            </w:pPr>
            <w:r>
              <w:rPr>
                <w:rFonts w:ascii="Times New Roman" w:hAnsi="Times New Roman" w:hint="eastAsia"/>
              </w:rPr>
              <w:t xml:space="preserve">This case could be merged </w:t>
            </w:r>
            <w:r>
              <w:rPr>
                <w:rFonts w:ascii="Times New Roman" w:hAnsi="Times New Roman"/>
              </w:rPr>
              <w:t>together</w:t>
            </w:r>
            <w:r>
              <w:rPr>
                <w:rFonts w:ascii="Times New Roman" w:hAnsi="Times New Roman" w:hint="eastAsia"/>
              </w:rPr>
              <w:t xml:space="preserve"> </w:t>
            </w:r>
            <w:r>
              <w:rPr>
                <w:rFonts w:ascii="Times New Roman" w:hAnsi="Times New Roman"/>
              </w:rPr>
              <w:t>with case 2, and they are quite similar as each other.</w:t>
            </w:r>
          </w:p>
          <w:p w:rsidR="00DD2E1B" w:rsidRDefault="00DD2E1B" w:rsidP="00753BCF">
            <w:pPr>
              <w:pStyle w:val="a6"/>
              <w:rPr>
                <w:rFonts w:ascii="Times New Roman" w:hAnsi="Times New Roman"/>
              </w:rPr>
            </w:pPr>
            <w:r>
              <w:rPr>
                <w:rFonts w:ascii="Times New Roman" w:hAnsi="Times New Roman" w:hint="eastAsia"/>
              </w:rPr>
              <w:t xml:space="preserve">We think such use case could be studied, and there could be some optimization when UE is in Connected mode in one network while UE </w:t>
            </w:r>
            <w:r>
              <w:rPr>
                <w:rFonts w:ascii="Times New Roman" w:hAnsi="Times New Roman"/>
              </w:rPr>
              <w:t>would like to enter Connected mode</w:t>
            </w:r>
            <w:r>
              <w:rPr>
                <w:rFonts w:ascii="Times New Roman" w:hAnsi="Times New Roman" w:hint="eastAsia"/>
              </w:rPr>
              <w:t xml:space="preserve"> in another network.</w:t>
            </w:r>
          </w:p>
        </w:tc>
      </w:tr>
      <w:tr w:rsidR="001863DD" w:rsidTr="00E23E06">
        <w:tc>
          <w:tcPr>
            <w:tcW w:w="1371" w:type="dxa"/>
          </w:tcPr>
          <w:p w:rsidR="001863DD" w:rsidRDefault="001863DD" w:rsidP="00325506">
            <w:pPr>
              <w:pStyle w:val="a6"/>
              <w:jc w:val="center"/>
            </w:pPr>
            <w:proofErr w:type="spellStart"/>
            <w:r>
              <w:t>MediaTek</w:t>
            </w:r>
            <w:proofErr w:type="spellEnd"/>
          </w:p>
        </w:tc>
        <w:tc>
          <w:tcPr>
            <w:tcW w:w="7872" w:type="dxa"/>
          </w:tcPr>
          <w:p w:rsidR="001863DD" w:rsidRDefault="001863DD" w:rsidP="00325506">
            <w:pPr>
              <w:pStyle w:val="a6"/>
              <w:rPr>
                <w:lang w:val="en-US"/>
              </w:rPr>
            </w:pPr>
            <w:r>
              <w:rPr>
                <w:lang w:val="en-US"/>
              </w:rPr>
              <w:t>As for the previous case, the most important is to ensure state machines remain in sync between the UE and the network for every USIM to avoid waste of resources. Graceful RRC release necessary i.e. UE-triggered RRC connection release.</w:t>
            </w:r>
          </w:p>
        </w:tc>
      </w:tr>
      <w:tr w:rsidR="00DD2E1B" w:rsidTr="00E23E06">
        <w:tc>
          <w:tcPr>
            <w:tcW w:w="1371" w:type="dxa"/>
          </w:tcPr>
          <w:p w:rsidR="00DD2E1B" w:rsidRPr="00E3118B" w:rsidRDefault="00325506"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72" w:type="dxa"/>
          </w:tcPr>
          <w:p w:rsidR="00DD2E1B" w:rsidRPr="00E3118B" w:rsidRDefault="00325506" w:rsidP="00E3118B">
            <w:pPr>
              <w:pStyle w:val="a6"/>
              <w:rPr>
                <w:rFonts w:ascii="Times New Roman" w:eastAsia="宋体" w:hAnsi="Times New Roman"/>
                <w:lang w:val="en-US"/>
              </w:rPr>
            </w:pPr>
            <w:r w:rsidRPr="00E3118B">
              <w:rPr>
                <w:rFonts w:ascii="Times New Roman" w:eastAsia="宋体" w:hAnsi="Times New Roman"/>
                <w:lang w:val="en-US"/>
              </w:rPr>
              <w:t>DSDS and DSDA UE might have different solutions. Considering the complexity, DSDS UE may need quick service suspend and resume procedures for network B to support the connection with network A and then return back to the connection with network B. For DSDA UE, in fact all the case 4 issues should be considered.</w:t>
            </w:r>
          </w:p>
        </w:tc>
      </w:tr>
      <w:tr w:rsidR="00B712D8" w:rsidTr="00E23E06">
        <w:tc>
          <w:tcPr>
            <w:tcW w:w="1371" w:type="dxa"/>
          </w:tcPr>
          <w:p w:rsidR="00B712D8" w:rsidRDefault="00B712D8" w:rsidP="00B712D8">
            <w:pPr>
              <w:pStyle w:val="a6"/>
              <w:jc w:val="center"/>
              <w:rPr>
                <w:lang w:val="en-US"/>
              </w:rPr>
            </w:pPr>
            <w:r>
              <w:rPr>
                <w:rFonts w:eastAsia="Malgun Gothic"/>
                <w:lang w:val="en-US" w:eastAsia="ko-KR"/>
              </w:rPr>
              <w:t>LG</w:t>
            </w:r>
          </w:p>
        </w:tc>
        <w:tc>
          <w:tcPr>
            <w:tcW w:w="7872" w:type="dxa"/>
          </w:tcPr>
          <w:p w:rsidR="00B712D8" w:rsidRDefault="00B712D8" w:rsidP="00B712D8">
            <w:pPr>
              <w:pStyle w:val="a6"/>
              <w:rPr>
                <w:rFonts w:ascii="Calibri" w:hAnsi="Calibri"/>
                <w:color w:val="1F497D"/>
                <w:sz w:val="21"/>
                <w:szCs w:val="21"/>
              </w:rPr>
            </w:pPr>
            <w:r>
              <w:rPr>
                <w:rFonts w:eastAsia="Malgun Gothic"/>
                <w:lang w:val="en-US" w:eastAsia="ko-KR"/>
              </w:rPr>
              <w:t xml:space="preserve">This case needs to be studied so that graceful degradation of on-going connection upon initiating another connection can be achieved. </w:t>
            </w:r>
          </w:p>
        </w:tc>
      </w:tr>
      <w:tr w:rsidR="006A1BD3" w:rsidTr="00E23E06">
        <w:tc>
          <w:tcPr>
            <w:tcW w:w="1371" w:type="dxa"/>
          </w:tcPr>
          <w:p w:rsidR="006A1BD3" w:rsidRDefault="006A1BD3" w:rsidP="006A1BD3">
            <w:pPr>
              <w:pStyle w:val="a6"/>
              <w:jc w:val="center"/>
              <w:rPr>
                <w:rFonts w:eastAsia="Malgun Gothic"/>
                <w:lang w:val="en-US" w:eastAsia="ko-KR"/>
              </w:rPr>
            </w:pPr>
            <w:proofErr w:type="spellStart"/>
            <w:r>
              <w:rPr>
                <w:rFonts w:hint="eastAsia"/>
                <w:lang w:val="en-US"/>
              </w:rPr>
              <w:t>L</w:t>
            </w:r>
            <w:r>
              <w:rPr>
                <w:lang w:val="en-US"/>
              </w:rPr>
              <w:t>enovo&amp;MotoM</w:t>
            </w:r>
            <w:proofErr w:type="spellEnd"/>
          </w:p>
        </w:tc>
        <w:tc>
          <w:tcPr>
            <w:tcW w:w="7872" w:type="dxa"/>
          </w:tcPr>
          <w:p w:rsidR="006A1BD3" w:rsidRDefault="006A1BD3" w:rsidP="006A1BD3">
            <w:pPr>
              <w:pStyle w:val="a6"/>
              <w:rPr>
                <w:rFonts w:eastAsia="Malgun Gothic"/>
                <w:lang w:val="en-US" w:eastAsia="ko-KR"/>
              </w:rPr>
            </w:pPr>
            <w:r>
              <w:rPr>
                <w:lang w:val="en-US"/>
              </w:rPr>
              <w:t>This case should be studied in RAN since it will impact RAN side. The m</w:t>
            </w:r>
            <w:r w:rsidRPr="005E4747">
              <w:rPr>
                <w:lang w:val="en-US"/>
              </w:rPr>
              <w:t>oderator</w:t>
            </w:r>
            <w:r>
              <w:rPr>
                <w:lang w:val="en-US"/>
              </w:rPr>
              <w:t xml:space="preserve"> mentioned RNA update and response to paging, which should be separately </w:t>
            </w:r>
            <w:r>
              <w:rPr>
                <w:lang w:val="en-US"/>
              </w:rPr>
              <w:lastRenderedPageBreak/>
              <w:t xml:space="preserve">considered because the period could be different. As usual, the period for RNA update could be longer than data transmission in response to paging. Therefore, the solution for CN registration/ RNA update and response to paging could be different. </w:t>
            </w:r>
          </w:p>
        </w:tc>
      </w:tr>
      <w:tr w:rsidR="001D70A9" w:rsidTr="00E23E06">
        <w:tc>
          <w:tcPr>
            <w:tcW w:w="1371" w:type="dxa"/>
          </w:tcPr>
          <w:p w:rsidR="001D70A9" w:rsidRDefault="001D70A9" w:rsidP="006A1BD3">
            <w:pPr>
              <w:pStyle w:val="a6"/>
              <w:jc w:val="center"/>
              <w:rPr>
                <w:lang w:val="en-US"/>
              </w:rPr>
            </w:pPr>
            <w:r w:rsidRPr="005A59A4">
              <w:rPr>
                <w:rFonts w:ascii="Times New Roman" w:hAnsi="Times New Roman"/>
                <w:lang w:val="en-US"/>
              </w:rPr>
              <w:lastRenderedPageBreak/>
              <w:t>Apple</w:t>
            </w:r>
          </w:p>
        </w:tc>
        <w:tc>
          <w:tcPr>
            <w:tcW w:w="7872" w:type="dxa"/>
          </w:tcPr>
          <w:p w:rsidR="001D70A9" w:rsidRPr="00534BBA" w:rsidRDefault="001D70A9" w:rsidP="00753EB7">
            <w:pPr>
              <w:pStyle w:val="a6"/>
              <w:rPr>
                <w:rFonts w:ascii="Times New Roman" w:hAnsi="Times New Roman"/>
              </w:rPr>
            </w:pPr>
            <w:r w:rsidRPr="00534BBA">
              <w:rPr>
                <w:rFonts w:ascii="Times New Roman" w:hAnsi="Times New Roman"/>
              </w:rPr>
              <w:t xml:space="preserve">1.  Similar view as ZTE, that NW should provide the service in the cause in paging record, based on </w:t>
            </w:r>
            <w:proofErr w:type="spellStart"/>
            <w:r w:rsidRPr="00534BBA">
              <w:rPr>
                <w:rFonts w:ascii="Times New Roman" w:hAnsi="Times New Roman"/>
              </w:rPr>
              <w:t>whixh</w:t>
            </w:r>
            <w:proofErr w:type="spellEnd"/>
            <w:r w:rsidRPr="00534BBA">
              <w:rPr>
                <w:rFonts w:ascii="Times New Roman" w:hAnsi="Times New Roman"/>
              </w:rPr>
              <w:t xml:space="preserve"> the UE can decide whether to initiate/resume connection in network A. </w:t>
            </w:r>
          </w:p>
          <w:p w:rsidR="001D70A9" w:rsidRPr="00E3118B" w:rsidRDefault="001D70A9" w:rsidP="00E3118B">
            <w:pPr>
              <w:pStyle w:val="a6"/>
              <w:rPr>
                <w:rFonts w:ascii="Times New Roman" w:hAnsi="Times New Roman"/>
              </w:rPr>
            </w:pPr>
            <w:r w:rsidRPr="00E3118B">
              <w:rPr>
                <w:rFonts w:ascii="Times New Roman" w:hAnsi="Times New Roman"/>
              </w:rPr>
              <w:t>2. If UE decides to initiate/resume connection in network A and release/suspend the connection in network B, there should be some methods for network B to know the UE’s leaving/suspending and the corresponding cause, in order to avoid the RRC state mismatch as well as the incorrect network statistics. UE may or may not be reachable through paging after this suspend and device shall indicate it through cause</w:t>
            </w:r>
            <w:r w:rsidRPr="005A59A4">
              <w:rPr>
                <w:rFonts w:ascii="Times New Roman" w:hAnsi="Times New Roman"/>
              </w:rPr>
              <w:t xml:space="preserve">. </w:t>
            </w:r>
          </w:p>
          <w:p w:rsidR="001D70A9" w:rsidRDefault="001D70A9" w:rsidP="006A1BD3">
            <w:pPr>
              <w:pStyle w:val="a6"/>
              <w:rPr>
                <w:lang w:val="en-US"/>
              </w:rPr>
            </w:pPr>
            <w:r w:rsidRPr="00534BBA">
              <w:rPr>
                <w:rFonts w:ascii="Times New Roman" w:hAnsi="Times New Roman"/>
              </w:rPr>
              <w:t xml:space="preserve">3. If UE decides to initiate/resume connection in network A and keep the connection in network B, there should be some methods (e.g. TDM pattern) to help UE to work well on both networks. </w:t>
            </w:r>
          </w:p>
        </w:tc>
      </w:tr>
      <w:tr w:rsidR="005209A0" w:rsidTr="00E23E06">
        <w:tc>
          <w:tcPr>
            <w:tcW w:w="1371" w:type="dxa"/>
          </w:tcPr>
          <w:p w:rsidR="005209A0" w:rsidRPr="005A59A4" w:rsidRDefault="005209A0" w:rsidP="005209A0">
            <w:pPr>
              <w:pStyle w:val="a6"/>
              <w:jc w:val="center"/>
              <w:rPr>
                <w:rFonts w:ascii="Times New Roman" w:hAnsi="Times New Roman"/>
                <w:lang w:val="en-US"/>
              </w:rPr>
            </w:pPr>
            <w:r>
              <w:t>Ericsson</w:t>
            </w:r>
          </w:p>
        </w:tc>
        <w:tc>
          <w:tcPr>
            <w:tcW w:w="7872" w:type="dxa"/>
          </w:tcPr>
          <w:p w:rsidR="005209A0" w:rsidRPr="00534BBA" w:rsidRDefault="005209A0" w:rsidP="005209A0">
            <w:pPr>
              <w:pStyle w:val="a6"/>
              <w:rPr>
                <w:rFonts w:ascii="Times New Roman" w:hAnsi="Times New Roman"/>
              </w:rPr>
            </w:pPr>
            <w:r>
              <w:t>A multi-SIM UE could advertise capabilities to network B which allows the UE to, if needed later, also establish a connection to network A. Note that we assume this scenario can only be supported by dual-RX/dual-TX UEs, with reasonable complexity.</w:t>
            </w:r>
          </w:p>
        </w:tc>
      </w:tr>
      <w:tr w:rsidR="00E23E06" w:rsidTr="00E23E06">
        <w:tc>
          <w:tcPr>
            <w:tcW w:w="1371" w:type="dxa"/>
          </w:tcPr>
          <w:p w:rsidR="00E23E06" w:rsidRDefault="00E23E06" w:rsidP="00753EB7">
            <w:pPr>
              <w:pStyle w:val="a6"/>
              <w:jc w:val="center"/>
              <w:rPr>
                <w:rFonts w:eastAsia="Malgun Gothic"/>
                <w:lang w:val="en-US" w:eastAsia="ko-KR"/>
              </w:rPr>
            </w:pPr>
            <w:r>
              <w:rPr>
                <w:rFonts w:eastAsia="Malgun Gothic"/>
                <w:lang w:val="en-US" w:eastAsia="ko-KR"/>
              </w:rPr>
              <w:t>Qualcomm</w:t>
            </w:r>
          </w:p>
        </w:tc>
        <w:tc>
          <w:tcPr>
            <w:tcW w:w="7872" w:type="dxa"/>
          </w:tcPr>
          <w:p w:rsidR="00E23E06" w:rsidRDefault="00E23E06" w:rsidP="00753EB7">
            <w:pPr>
              <w:pStyle w:val="a6"/>
              <w:rPr>
                <w:rFonts w:eastAsia="Malgun Gothic"/>
                <w:lang w:val="en-US" w:eastAsia="ko-KR"/>
              </w:rPr>
            </w:pPr>
            <w:r>
              <w:rPr>
                <w:rFonts w:eastAsia="Malgun Gothic"/>
                <w:lang w:val="en-US" w:eastAsia="ko-KR"/>
              </w:rPr>
              <w:t>The solution for case 2 can be reused for TAU and RNAU, for example by appropriate choice of the TDM pattern and durations. If the necessary time on the other link (where connection is being established) is too long, it may be better to suspend the connection on the first link completely by either RRC or NAS signaling and resume when the activity on the other link is complete.</w:t>
            </w:r>
          </w:p>
        </w:tc>
      </w:tr>
      <w:tr w:rsidR="00041782" w:rsidRPr="00311FB6" w:rsidTr="00A639AE">
        <w:tc>
          <w:tcPr>
            <w:tcW w:w="1371" w:type="dxa"/>
          </w:tcPr>
          <w:p w:rsidR="00041782" w:rsidRPr="00E3118B" w:rsidRDefault="00041782" w:rsidP="00E3118B">
            <w:pPr>
              <w:pStyle w:val="a6"/>
              <w:rPr>
                <w:rFonts w:ascii="Times New Roman" w:eastAsia="宋体" w:hAnsi="Times New Roman"/>
                <w:lang w:val="en-US"/>
              </w:rPr>
            </w:pPr>
            <w:r w:rsidRPr="00E3118B">
              <w:rPr>
                <w:rFonts w:ascii="Times New Roman" w:eastAsia="宋体" w:hAnsi="Times New Roman"/>
                <w:lang w:val="en-US"/>
              </w:rPr>
              <w:t>SHARP</w:t>
            </w:r>
          </w:p>
        </w:tc>
        <w:tc>
          <w:tcPr>
            <w:tcW w:w="7872" w:type="dxa"/>
          </w:tcPr>
          <w:p w:rsidR="00041782" w:rsidRPr="00E3118B" w:rsidRDefault="00041782" w:rsidP="00E3118B">
            <w:pPr>
              <w:pStyle w:val="a6"/>
              <w:rPr>
                <w:rFonts w:ascii="Times New Roman" w:eastAsia="宋体" w:hAnsi="Times New Roman"/>
                <w:lang w:val="en-US"/>
              </w:rPr>
            </w:pPr>
            <w:r w:rsidRPr="00E3118B">
              <w:rPr>
                <w:rFonts w:ascii="Times New Roman" w:eastAsia="宋体" w:hAnsi="Times New Roman"/>
                <w:lang w:val="en-US"/>
              </w:rPr>
              <w:t xml:space="preserve">The UE and NW should be aware of their capabilities to support multi-USIM operations. The UE should be able to camp on one NW while receiving notifications from other NWs of pending services.  NW should be able to register UE with multiple USIMs or at least take notice to facilitate cross networks services.   </w:t>
            </w:r>
          </w:p>
        </w:tc>
      </w:tr>
      <w:tr w:rsidR="007C375B" w:rsidTr="009D06A1">
        <w:tc>
          <w:tcPr>
            <w:tcW w:w="1371" w:type="dxa"/>
          </w:tcPr>
          <w:p w:rsidR="007C375B" w:rsidRDefault="007C375B" w:rsidP="009D06A1">
            <w:pPr>
              <w:pStyle w:val="a6"/>
              <w:jc w:val="center"/>
              <w:rPr>
                <w:rFonts w:eastAsia="Malgun Gothic"/>
                <w:lang w:val="en-US" w:eastAsia="ko-KR"/>
              </w:rPr>
            </w:pPr>
            <w:r>
              <w:rPr>
                <w:rFonts w:hint="eastAsia"/>
              </w:rPr>
              <w:t>N</w:t>
            </w:r>
            <w:r>
              <w:t>EC</w:t>
            </w:r>
          </w:p>
        </w:tc>
        <w:tc>
          <w:tcPr>
            <w:tcW w:w="7872" w:type="dxa"/>
          </w:tcPr>
          <w:p w:rsidR="007C375B" w:rsidRDefault="007C375B" w:rsidP="009D06A1">
            <w:pPr>
              <w:pStyle w:val="a6"/>
              <w:rPr>
                <w:rFonts w:eastAsia="Malgun Gothic"/>
                <w:lang w:val="en-US" w:eastAsia="ko-KR"/>
              </w:rPr>
            </w:pPr>
            <w:r>
              <w:t xml:space="preserve">If UE decides to work on both network, </w:t>
            </w:r>
            <w:r>
              <w:rPr>
                <w:rFonts w:hint="eastAsia"/>
              </w:rPr>
              <w:t>T</w:t>
            </w:r>
            <w:r>
              <w:t>DM solution as describe in Q5 can be considered. If UE decides to switch to network A, additional CP solution should be specified to release or suspend the RRC connection with the network B.</w:t>
            </w:r>
          </w:p>
        </w:tc>
      </w:tr>
    </w:tbl>
    <w:p w:rsidR="002F304C" w:rsidRPr="00311FB6" w:rsidRDefault="002F304C" w:rsidP="002F304C">
      <w:pPr>
        <w:pStyle w:val="a6"/>
        <w:overflowPunct/>
        <w:autoSpaceDE/>
        <w:autoSpaceDN/>
        <w:adjustRightInd/>
        <w:textAlignment w:val="auto"/>
        <w:rPr>
          <w:rFonts w:ascii="Times New Roman" w:eastAsia="宋体" w:hAnsi="Times New Roman"/>
          <w:b/>
          <w:bCs/>
          <w:szCs w:val="24"/>
          <w:lang w:val="en-US"/>
        </w:rPr>
      </w:pPr>
      <w:r w:rsidRPr="00311FB6">
        <w:rPr>
          <w:rFonts w:ascii="Times New Roman" w:eastAsia="宋体" w:hAnsi="Times New Roman"/>
          <w:b/>
          <w:bCs/>
          <w:szCs w:val="24"/>
          <w:lang w:val="en-US"/>
        </w:rPr>
        <w:t xml:space="preserve"> </w:t>
      </w:r>
    </w:p>
    <w:p w:rsidR="00F331E9" w:rsidRDefault="00F331E9">
      <w:pPr>
        <w:jc w:val="both"/>
        <w:rPr>
          <w:b/>
          <w:sz w:val="20"/>
          <w:szCs w:val="20"/>
        </w:rPr>
      </w:pPr>
    </w:p>
    <w:p w:rsidR="00FD0E58" w:rsidRDefault="00675DB4">
      <w:pPr>
        <w:jc w:val="both"/>
        <w:rPr>
          <w:b/>
          <w:sz w:val="20"/>
          <w:szCs w:val="20"/>
          <w:lang w:eastAsia="zh-CN"/>
        </w:rPr>
      </w:pPr>
      <w:r>
        <w:rPr>
          <w:b/>
          <w:sz w:val="20"/>
          <w:szCs w:val="20"/>
        </w:rPr>
        <w:t>Case 4</w:t>
      </w:r>
      <w:r>
        <w:rPr>
          <w:b/>
          <w:sz w:val="20"/>
          <w:szCs w:val="20"/>
        </w:rPr>
        <w:t>：</w:t>
      </w:r>
      <w:r>
        <w:rPr>
          <w:rFonts w:hint="eastAsia"/>
          <w:b/>
          <w:sz w:val="20"/>
          <w:szCs w:val="20"/>
          <w:lang w:eastAsia="zh-CN"/>
        </w:rPr>
        <w:t xml:space="preserve">UE communicates with network A and B simultaneously </w:t>
      </w:r>
    </w:p>
    <w:p w:rsidR="00FD0E58" w:rsidRDefault="00675DB4">
      <w:pPr>
        <w:jc w:val="both"/>
        <w:rPr>
          <w:b/>
          <w:sz w:val="20"/>
          <w:szCs w:val="20"/>
        </w:rPr>
      </w:pPr>
      <w:bookmarkStart w:id="0" w:name="_Ref525768594"/>
      <w:bookmarkStart w:id="1" w:name="_Toc525808832"/>
      <w:bookmarkStart w:id="2" w:name="_Toc525808874"/>
      <w:bookmarkStart w:id="3" w:name="_Toc1079639"/>
      <w:bookmarkStart w:id="4" w:name="_Toc525809307"/>
      <w:bookmarkStart w:id="5" w:name="_Toc528597508"/>
      <w:bookmarkStart w:id="6" w:name="_Toc528876127"/>
      <w:bookmarkStart w:id="7" w:name="_Toc525809351"/>
      <w:bookmarkStart w:id="8" w:name="_Toc528336403"/>
      <w:bookmarkStart w:id="9" w:name="_Toc528336294"/>
      <w:bookmarkStart w:id="10" w:name="_Toc528510987"/>
      <w:bookmarkStart w:id="11" w:name="_Toc1062799"/>
      <w:bookmarkStart w:id="12" w:name="_Toc1074639"/>
      <w:bookmarkStart w:id="13" w:name="_Toc528336505"/>
      <w:bookmarkEnd w:id="0"/>
      <w:bookmarkEnd w:id="1"/>
      <w:bookmarkEnd w:id="2"/>
      <w:bookmarkEnd w:id="3"/>
      <w:bookmarkEnd w:id="4"/>
      <w:bookmarkEnd w:id="5"/>
      <w:bookmarkEnd w:id="6"/>
      <w:bookmarkEnd w:id="7"/>
      <w:bookmarkEnd w:id="8"/>
      <w:bookmarkEnd w:id="9"/>
      <w:bookmarkEnd w:id="10"/>
      <w:bookmarkEnd w:id="11"/>
      <w:bookmarkEnd w:id="12"/>
      <w:bookmarkEnd w:id="13"/>
      <w:r>
        <w:rPr>
          <w:rFonts w:ascii="Times New Roman" w:eastAsia="宋体" w:hAnsi="Times New Roman" w:cs="Times New Roman"/>
          <w:bCs/>
          <w:sz w:val="20"/>
          <w:szCs w:val="24"/>
          <w:lang w:eastAsia="zh-CN"/>
        </w:rPr>
        <w:t xml:space="preserve">In the market, </w:t>
      </w:r>
      <w:r>
        <w:rPr>
          <w:rFonts w:ascii="Times New Roman" w:eastAsia="宋体" w:hAnsi="Times New Roman" w:cs="Times New Roman" w:hint="eastAsia"/>
          <w:bCs/>
          <w:sz w:val="20"/>
          <w:szCs w:val="24"/>
          <w:lang w:eastAsia="zh-CN"/>
        </w:rPr>
        <w:t xml:space="preserve">some </w:t>
      </w:r>
      <w:r>
        <w:rPr>
          <w:rFonts w:ascii="Times New Roman" w:eastAsia="宋体" w:hAnsi="Times New Roman" w:cs="Times New Roman"/>
          <w:bCs/>
          <w:sz w:val="20"/>
          <w:szCs w:val="24"/>
          <w:lang w:eastAsia="zh-CN"/>
        </w:rPr>
        <w:t>high end</w:t>
      </w:r>
      <w:r>
        <w:rPr>
          <w:rFonts w:ascii="Times New Roman" w:eastAsia="宋体" w:hAnsi="Times New Roman" w:cs="Times New Roman" w:hint="eastAsia"/>
          <w:bCs/>
          <w:sz w:val="20"/>
          <w:szCs w:val="24"/>
          <w:lang w:eastAsia="zh-CN"/>
        </w:rPr>
        <w:t xml:space="preserve"> devices</w:t>
      </w:r>
      <w:r>
        <w:rPr>
          <w:rFonts w:ascii="Times New Roman" w:eastAsia="宋体" w:hAnsi="Times New Roman" w:cs="Times New Roman"/>
          <w:bCs/>
          <w:sz w:val="20"/>
          <w:szCs w:val="24"/>
          <w:lang w:eastAsia="zh-CN"/>
        </w:rPr>
        <w:t xml:space="preserve"> equipped with </w:t>
      </w:r>
      <w:r>
        <w:rPr>
          <w:rFonts w:ascii="Times New Roman" w:eastAsia="宋体" w:hAnsi="Times New Roman" w:cs="Times New Roman" w:hint="eastAsia"/>
          <w:bCs/>
          <w:sz w:val="20"/>
          <w:szCs w:val="24"/>
          <w:lang w:eastAsia="zh-CN"/>
        </w:rPr>
        <w:t>multiple Rx/</w:t>
      </w:r>
      <w:proofErr w:type="spellStart"/>
      <w:r>
        <w:rPr>
          <w:rFonts w:ascii="Times New Roman" w:eastAsia="宋体" w:hAnsi="Times New Roman" w:cs="Times New Roman" w:hint="eastAsia"/>
          <w:bCs/>
          <w:sz w:val="20"/>
          <w:szCs w:val="24"/>
          <w:lang w:eastAsia="zh-CN"/>
        </w:rPr>
        <w:t>Tx</w:t>
      </w:r>
      <w:proofErr w:type="spellEnd"/>
      <w:r>
        <w:rPr>
          <w:rFonts w:ascii="Times New Roman" w:eastAsia="宋体" w:hAnsi="Times New Roman" w:cs="Times New Roman" w:hint="eastAsia"/>
          <w:bCs/>
          <w:sz w:val="20"/>
          <w:szCs w:val="24"/>
          <w:lang w:eastAsia="zh-CN"/>
        </w:rPr>
        <w:t xml:space="preserve"> chains</w:t>
      </w:r>
      <w:r>
        <w:rPr>
          <w:rFonts w:ascii="Times New Roman" w:eastAsia="宋体" w:hAnsi="Times New Roman" w:cs="Times New Roman"/>
          <w:bCs/>
          <w:sz w:val="20"/>
          <w:szCs w:val="24"/>
          <w:lang w:eastAsia="zh-CN"/>
        </w:rPr>
        <w:t xml:space="preserve"> can communicate with two </w:t>
      </w:r>
      <w:r>
        <w:rPr>
          <w:rFonts w:ascii="Times New Roman" w:eastAsia="宋体" w:hAnsi="Times New Roman" w:cs="Times New Roman" w:hint="eastAsia"/>
          <w:bCs/>
          <w:sz w:val="20"/>
          <w:szCs w:val="24"/>
          <w:lang w:eastAsia="zh-CN"/>
        </w:rPr>
        <w:t>networks at the same time</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 xml:space="preserve">as one example, </w:t>
      </w:r>
      <w:r>
        <w:rPr>
          <w:rFonts w:ascii="Times New Roman" w:eastAsia="宋体" w:hAnsi="Times New Roman" w:cs="Times New Roman"/>
          <w:bCs/>
          <w:sz w:val="20"/>
          <w:szCs w:val="24"/>
          <w:lang w:eastAsia="zh-CN"/>
        </w:rPr>
        <w:t>one communication</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for voice service</w:t>
      </w:r>
      <w:r>
        <w:rPr>
          <w:rFonts w:ascii="Times New Roman" w:eastAsia="宋体" w:hAnsi="Times New Roman" w:cs="Times New Roman" w:hint="eastAsia"/>
          <w:bCs/>
          <w:sz w:val="20"/>
          <w:szCs w:val="24"/>
          <w:lang w:eastAsia="zh-CN"/>
        </w:rPr>
        <w:t xml:space="preserve"> and </w:t>
      </w:r>
      <w:r>
        <w:rPr>
          <w:rFonts w:ascii="Times New Roman" w:eastAsia="宋体" w:hAnsi="Times New Roman" w:cs="Times New Roman"/>
          <w:bCs/>
          <w:sz w:val="20"/>
          <w:szCs w:val="24"/>
          <w:lang w:eastAsia="zh-CN"/>
        </w:rPr>
        <w:t xml:space="preserve">another communication for data service (RRC connected in network A+RRC connected in network B). </w:t>
      </w:r>
      <w:r>
        <w:rPr>
          <w:rFonts w:ascii="Times New Roman" w:eastAsia="宋体" w:hAnsi="Times New Roman" w:cs="Times New Roman" w:hint="eastAsia"/>
          <w:bCs/>
          <w:sz w:val="20"/>
          <w:szCs w:val="24"/>
          <w:lang w:eastAsia="zh-CN"/>
        </w:rPr>
        <w:t>UE hardware sharing (i.e. Rx/</w:t>
      </w:r>
      <w:proofErr w:type="spellStart"/>
      <w:r>
        <w:rPr>
          <w:rFonts w:ascii="Times New Roman" w:eastAsia="宋体" w:hAnsi="Times New Roman" w:cs="Times New Roman" w:hint="eastAsia"/>
          <w:bCs/>
          <w:sz w:val="20"/>
          <w:szCs w:val="24"/>
          <w:lang w:eastAsia="zh-CN"/>
        </w:rPr>
        <w:t>Tx</w:t>
      </w:r>
      <w:proofErr w:type="spellEnd"/>
      <w:r>
        <w:rPr>
          <w:rFonts w:ascii="Times New Roman" w:eastAsia="宋体" w:hAnsi="Times New Roman" w:cs="Times New Roman" w:hint="eastAsia"/>
          <w:bCs/>
          <w:sz w:val="20"/>
          <w:szCs w:val="24"/>
          <w:lang w:eastAsia="zh-CN"/>
        </w:rPr>
        <w:t xml:space="preserve"> chains) should be considered. </w:t>
      </w:r>
      <w:r>
        <w:rPr>
          <w:rFonts w:ascii="Times New Roman" w:eastAsia="宋体" w:hAnsi="Times New Roman" w:cs="Times New Roman"/>
          <w:bCs/>
          <w:sz w:val="20"/>
          <w:szCs w:val="24"/>
          <w:lang w:eastAsia="zh-CN"/>
        </w:rPr>
        <w:t xml:space="preserve">In this case, the UE needs to </w:t>
      </w:r>
      <w:r>
        <w:rPr>
          <w:rFonts w:ascii="Times New Roman" w:eastAsia="宋体" w:hAnsi="Times New Roman" w:cs="Times New Roman" w:hint="eastAsia"/>
          <w:bCs/>
          <w:sz w:val="20"/>
          <w:szCs w:val="24"/>
          <w:lang w:eastAsia="zh-CN"/>
        </w:rPr>
        <w:t>adjust</w:t>
      </w:r>
      <w:r>
        <w:rPr>
          <w:rFonts w:ascii="Times New Roman" w:eastAsia="宋体" w:hAnsi="Times New Roman" w:cs="Times New Roman"/>
          <w:bCs/>
          <w:sz w:val="20"/>
          <w:szCs w:val="24"/>
          <w:lang w:eastAsia="zh-CN"/>
        </w:rPr>
        <w:t xml:space="preserve"> its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 xml:space="preserve">/Rx capability and </w:t>
      </w:r>
      <w:r>
        <w:rPr>
          <w:rFonts w:ascii="Times New Roman" w:eastAsia="宋体" w:hAnsi="Times New Roman" w:cs="Times New Roman" w:hint="eastAsia"/>
          <w:bCs/>
          <w:sz w:val="20"/>
          <w:szCs w:val="24"/>
          <w:lang w:eastAsia="zh-CN"/>
        </w:rPr>
        <w:t xml:space="preserve">transmission </w:t>
      </w:r>
      <w:r>
        <w:rPr>
          <w:rFonts w:ascii="Times New Roman" w:eastAsia="宋体" w:hAnsi="Times New Roman" w:cs="Times New Roman"/>
          <w:bCs/>
          <w:sz w:val="20"/>
          <w:szCs w:val="24"/>
          <w:lang w:eastAsia="zh-CN"/>
        </w:rPr>
        <w:t xml:space="preserve">power with these two networks. </w:t>
      </w:r>
    </w:p>
    <w:p w:rsidR="00FD0E58" w:rsidRDefault="00675DB4">
      <w:pPr>
        <w:jc w:val="both"/>
        <w:rPr>
          <w:b/>
          <w:sz w:val="20"/>
          <w:szCs w:val="20"/>
        </w:rPr>
      </w:pPr>
      <w:r>
        <w:rPr>
          <w:b/>
          <w:sz w:val="20"/>
          <w:szCs w:val="20"/>
        </w:rPr>
        <w:t>Question 8: What are the</w:t>
      </w:r>
      <w:r>
        <w:rPr>
          <w:rFonts w:hint="eastAsia"/>
          <w:b/>
          <w:sz w:val="20"/>
          <w:szCs w:val="20"/>
          <w:lang w:eastAsia="zh-CN"/>
        </w:rPr>
        <w:t xml:space="preserve"> </w:t>
      </w:r>
      <w:r>
        <w:rPr>
          <w:b/>
          <w:sz w:val="20"/>
          <w:szCs w:val="20"/>
        </w:rPr>
        <w:t>RAN impacts</w:t>
      </w:r>
      <w:r>
        <w:rPr>
          <w:rFonts w:hint="eastAsia"/>
          <w:b/>
          <w:sz w:val="20"/>
          <w:szCs w:val="20"/>
          <w:lang w:eastAsia="zh-CN"/>
        </w:rPr>
        <w:t xml:space="preserve"> for case </w:t>
      </w:r>
      <w:r>
        <w:rPr>
          <w:b/>
          <w:sz w:val="20"/>
          <w:szCs w:val="20"/>
          <w:lang w:eastAsia="zh-CN"/>
        </w:rPr>
        <w:t>4</w:t>
      </w:r>
      <w:r>
        <w:rPr>
          <w:b/>
          <w:sz w:val="20"/>
          <w:szCs w:val="20"/>
        </w:rPr>
        <w:t>, if any?</w:t>
      </w:r>
    </w:p>
    <w:p w:rsidR="00FD0E58" w:rsidRDefault="00FD0E58">
      <w:pPr>
        <w:jc w:val="both"/>
        <w:rPr>
          <w:rFonts w:ascii="Calibri" w:hAnsi="Calibri" w:cs="Times New Roman"/>
          <w:b/>
          <w:sz w:val="20"/>
          <w:szCs w:val="20"/>
          <w:lang w:val="en-GB" w:eastAsia="zh-CN"/>
        </w:rPr>
      </w:pPr>
    </w:p>
    <w:tbl>
      <w:tblPr>
        <w:tblStyle w:val="ac"/>
        <w:tblW w:w="9243" w:type="dxa"/>
        <w:tblInd w:w="108" w:type="dxa"/>
        <w:tblLayout w:type="fixed"/>
        <w:tblLook w:val="04A0" w:firstRow="1" w:lastRow="0" w:firstColumn="1" w:lastColumn="0" w:noHBand="0" w:noVBand="1"/>
      </w:tblPr>
      <w:tblGrid>
        <w:gridCol w:w="1371"/>
        <w:gridCol w:w="7872"/>
      </w:tblGrid>
      <w:tr w:rsidR="00FD0E58" w:rsidTr="00E23E06">
        <w:tc>
          <w:tcPr>
            <w:tcW w:w="1371" w:type="dxa"/>
          </w:tcPr>
          <w:p w:rsidR="00FD0E58" w:rsidRDefault="00675DB4">
            <w:pPr>
              <w:pStyle w:val="a6"/>
              <w:rPr>
                <w:rFonts w:ascii="Calibri" w:hAnsi="Calibri"/>
                <w:b/>
              </w:rPr>
            </w:pPr>
            <w:r>
              <w:rPr>
                <w:rFonts w:ascii="Calibri" w:hAnsi="Calibri"/>
                <w:b/>
              </w:rPr>
              <w:t>Company</w:t>
            </w:r>
          </w:p>
        </w:tc>
        <w:tc>
          <w:tcPr>
            <w:tcW w:w="7872" w:type="dxa"/>
          </w:tcPr>
          <w:p w:rsidR="00FD0E58" w:rsidRDefault="00675DB4">
            <w:pPr>
              <w:pStyle w:val="a6"/>
              <w:rPr>
                <w:rFonts w:ascii="Calibri" w:hAnsi="Calibri"/>
                <w:b/>
              </w:rPr>
            </w:pPr>
            <w:r>
              <w:rPr>
                <w:rFonts w:ascii="Calibri" w:hAnsi="Calibri"/>
                <w:b/>
              </w:rPr>
              <w:t xml:space="preserve">Comments </w:t>
            </w:r>
          </w:p>
        </w:tc>
      </w:tr>
      <w:tr w:rsidR="00FD0E58" w:rsidTr="00E23E06">
        <w:tc>
          <w:tcPr>
            <w:tcW w:w="1371"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Nokia</w:t>
            </w:r>
          </w:p>
        </w:tc>
        <w:tc>
          <w:tcPr>
            <w:tcW w:w="7872"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 xml:space="preserve">This case may have different RAN impacts depending on whether the UE has dual TX capability or not. If the UE has dual TX capability, only the co-ordination of uplink power sharing has RAN impacts. If the UE has single TX capability, there may be RAN impacts for TDM operation for transmission between the two networks. </w:t>
            </w:r>
          </w:p>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 xml:space="preserve">The RAN solution should assume that each network should be agnostic of the services at different networks. Because any dependency on awareness of service of other network involves tighter coordination and also the security aspects needs to be considered if these two networks </w:t>
            </w:r>
            <w:r w:rsidRPr="00E3118B">
              <w:rPr>
                <w:rFonts w:ascii="Times New Roman" w:eastAsia="宋体" w:hAnsi="Times New Roman"/>
                <w:lang w:val="en-US"/>
              </w:rPr>
              <w:lastRenderedPageBreak/>
              <w:t>are across different vendors (Inter MNO case).</w:t>
            </w:r>
          </w:p>
        </w:tc>
      </w:tr>
      <w:tr w:rsidR="00FD0E58" w:rsidTr="00E23E06">
        <w:tc>
          <w:tcPr>
            <w:tcW w:w="1371" w:type="dxa"/>
          </w:tcPr>
          <w:p w:rsidR="00FD0E58" w:rsidRPr="00E3118B" w:rsidRDefault="00675DB4">
            <w:pPr>
              <w:pStyle w:val="a6"/>
              <w:rPr>
                <w:rFonts w:ascii="Times New Roman" w:eastAsia="宋体" w:hAnsi="Times New Roman"/>
                <w:lang w:val="en-US"/>
              </w:rPr>
            </w:pPr>
            <w:r w:rsidRPr="00E3118B">
              <w:rPr>
                <w:rFonts w:ascii="Times New Roman" w:eastAsia="宋体" w:hAnsi="Times New Roman" w:hint="eastAsia"/>
                <w:lang w:val="en-US"/>
              </w:rPr>
              <w:lastRenderedPageBreak/>
              <w:t>C</w:t>
            </w:r>
            <w:r w:rsidRPr="00E3118B">
              <w:rPr>
                <w:rFonts w:ascii="Times New Roman" w:eastAsia="宋体" w:hAnsi="Times New Roman"/>
                <w:lang w:val="en-US"/>
              </w:rPr>
              <w:t>hina Telecom</w:t>
            </w:r>
          </w:p>
        </w:tc>
        <w:tc>
          <w:tcPr>
            <w:tcW w:w="7872" w:type="dxa"/>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The UE capability coordination and power control should be discussed.</w:t>
            </w:r>
          </w:p>
          <w:p w:rsidR="00FD0E58" w:rsidRPr="00E3118B" w:rsidRDefault="00675DB4">
            <w:pPr>
              <w:pStyle w:val="a6"/>
              <w:rPr>
                <w:rFonts w:ascii="Times New Roman" w:eastAsia="宋体" w:hAnsi="Times New Roman"/>
                <w:lang w:val="en-US"/>
              </w:rPr>
            </w:pPr>
            <w:r w:rsidRPr="00E3118B">
              <w:rPr>
                <w:rFonts w:ascii="Times New Roman" w:eastAsia="宋体" w:hAnsi="Times New Roman" w:hint="eastAsia"/>
                <w:lang w:val="en-US"/>
              </w:rPr>
              <w:t xml:space="preserve">If the UE has to spare one </w:t>
            </w:r>
            <w:proofErr w:type="spellStart"/>
            <w:r w:rsidRPr="00E3118B">
              <w:rPr>
                <w:rFonts w:ascii="Times New Roman" w:eastAsia="宋体" w:hAnsi="Times New Roman" w:hint="eastAsia"/>
                <w:lang w:val="en-US"/>
              </w:rPr>
              <w:t>Tx</w:t>
            </w:r>
            <w:proofErr w:type="spellEnd"/>
            <w:r w:rsidRPr="00E3118B">
              <w:rPr>
                <w:rFonts w:ascii="Times New Roman" w:eastAsia="宋体" w:hAnsi="Times New Roman" w:hint="eastAsia"/>
                <w:lang w:val="en-US"/>
              </w:rPr>
              <w:t xml:space="preserve"> to the other USIM, The RAN should support UE initiated capabilities update. </w:t>
            </w:r>
            <w:proofErr w:type="gramStart"/>
            <w:r w:rsidRPr="00E3118B">
              <w:rPr>
                <w:rFonts w:ascii="Times New Roman" w:eastAsia="宋体" w:hAnsi="Times New Roman" w:hint="eastAsia"/>
                <w:lang w:val="en-US"/>
              </w:rPr>
              <w:t>i.e</w:t>
            </w:r>
            <w:proofErr w:type="gramEnd"/>
            <w:r w:rsidRPr="00E3118B">
              <w:rPr>
                <w:rFonts w:ascii="Times New Roman" w:eastAsia="宋体" w:hAnsi="Times New Roman" w:hint="eastAsia"/>
                <w:lang w:val="en-US"/>
              </w:rPr>
              <w:t>. from 2Tx to 1Tx or from EN-DC to LTE only.</w:t>
            </w:r>
          </w:p>
        </w:tc>
      </w:tr>
      <w:tr w:rsidR="00FD0E58" w:rsidTr="00E23E06">
        <w:tc>
          <w:tcPr>
            <w:tcW w:w="1371" w:type="dxa"/>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vivo</w:t>
            </w:r>
          </w:p>
        </w:tc>
        <w:tc>
          <w:tcPr>
            <w:tcW w:w="7872" w:type="dxa"/>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 xml:space="preserve">Agree with Nokia. For simultaneous UE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and Rx, UE should be able to switch dynamically between different SIMs network transmission and reception. </w:t>
            </w:r>
            <w:r w:rsidRPr="00E3118B">
              <w:rPr>
                <w:rFonts w:ascii="Times New Roman" w:eastAsia="宋体" w:hAnsi="Times New Roman" w:hint="eastAsia"/>
                <w:lang w:val="en-US"/>
              </w:rPr>
              <w:t>UE hardware sharing (i.e. Rx/</w:t>
            </w:r>
            <w:proofErr w:type="spellStart"/>
            <w:r w:rsidRPr="00E3118B">
              <w:rPr>
                <w:rFonts w:ascii="Times New Roman" w:eastAsia="宋体" w:hAnsi="Times New Roman" w:hint="eastAsia"/>
                <w:lang w:val="en-US"/>
              </w:rPr>
              <w:t>Tx</w:t>
            </w:r>
            <w:proofErr w:type="spellEnd"/>
            <w:r w:rsidRPr="00E3118B">
              <w:rPr>
                <w:rFonts w:ascii="Times New Roman" w:eastAsia="宋体" w:hAnsi="Times New Roman" w:hint="eastAsia"/>
                <w:lang w:val="en-US"/>
              </w:rPr>
              <w:t xml:space="preserve"> chains) should be considered. </w:t>
            </w:r>
            <w:r w:rsidRPr="00E3118B">
              <w:rPr>
                <w:rFonts w:ascii="Times New Roman" w:eastAsia="宋体" w:hAnsi="Times New Roman"/>
                <w:lang w:val="en-US"/>
              </w:rPr>
              <w:t xml:space="preserve">In this case, the UE needs to </w:t>
            </w:r>
            <w:r w:rsidRPr="00E3118B">
              <w:rPr>
                <w:rFonts w:ascii="Times New Roman" w:eastAsia="宋体" w:hAnsi="Times New Roman" w:hint="eastAsia"/>
                <w:lang w:val="en-US"/>
              </w:rPr>
              <w:t>adjust</w:t>
            </w:r>
            <w:r w:rsidRPr="00E3118B">
              <w:rPr>
                <w:rFonts w:ascii="Times New Roman" w:eastAsia="宋体" w:hAnsi="Times New Roman"/>
                <w:lang w:val="en-US"/>
              </w:rPr>
              <w:t xml:space="preserve"> its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/Rx capability and </w:t>
            </w:r>
            <w:r w:rsidRPr="00E3118B">
              <w:rPr>
                <w:rFonts w:ascii="Times New Roman" w:eastAsia="宋体" w:hAnsi="Times New Roman" w:hint="eastAsia"/>
                <w:lang w:val="en-US"/>
              </w:rPr>
              <w:t xml:space="preserve">transmission </w:t>
            </w:r>
            <w:r w:rsidRPr="00E3118B">
              <w:rPr>
                <w:rFonts w:ascii="Times New Roman" w:eastAsia="宋体" w:hAnsi="Times New Roman"/>
                <w:lang w:val="en-US"/>
              </w:rPr>
              <w:t>power with these two networks.</w:t>
            </w:r>
          </w:p>
        </w:tc>
      </w:tr>
      <w:tr w:rsidR="00FD0E58" w:rsidTr="00E23E06">
        <w:tc>
          <w:tcPr>
            <w:tcW w:w="1371" w:type="dxa"/>
          </w:tcPr>
          <w:p w:rsidR="00FD0E58" w:rsidRDefault="00675DB4">
            <w:pPr>
              <w:pStyle w:val="a6"/>
              <w:rPr>
                <w:rFonts w:ascii="Times New Roman" w:eastAsia="宋体" w:hAnsi="Times New Roman"/>
                <w:lang w:val="en-US"/>
              </w:rPr>
            </w:pPr>
            <w:r>
              <w:rPr>
                <w:rFonts w:ascii="Times New Roman" w:eastAsia="宋体" w:hAnsi="Times New Roman" w:hint="eastAsia"/>
                <w:lang w:val="en-US"/>
              </w:rPr>
              <w:t>ZTE</w:t>
            </w:r>
          </w:p>
        </w:tc>
        <w:tc>
          <w:tcPr>
            <w:tcW w:w="7872" w:type="dxa"/>
          </w:tcPr>
          <w:p w:rsidR="00FD0E58" w:rsidRPr="00E3118B" w:rsidRDefault="00675DB4">
            <w:pPr>
              <w:pStyle w:val="a6"/>
              <w:rPr>
                <w:rFonts w:ascii="Times New Roman" w:eastAsia="宋体" w:hAnsi="Times New Roman"/>
                <w:lang w:val="en-US"/>
              </w:rPr>
            </w:pPr>
            <w:r w:rsidRPr="00E3118B">
              <w:rPr>
                <w:rFonts w:ascii="Times New Roman" w:eastAsia="宋体" w:hAnsi="Times New Roman" w:hint="eastAsia"/>
                <w:lang w:val="en-US"/>
              </w:rPr>
              <w:t>For the case 4, some capability coordination may be required. To have a common solution for both inter-MNO and intra-MNO, the interaction between two RAN nodes shall be avoided, and UE based coordination can be considered instead (e.g. the TDM solution in IDC procedure or Capability restriction procedure).</w:t>
            </w:r>
          </w:p>
        </w:tc>
      </w:tr>
      <w:tr w:rsidR="00FF5C07" w:rsidTr="00E23E06">
        <w:tc>
          <w:tcPr>
            <w:tcW w:w="1371" w:type="dxa"/>
          </w:tcPr>
          <w:p w:rsidR="00FF5C07" w:rsidRDefault="00FF5C07" w:rsidP="00FF5C07">
            <w:pPr>
              <w:pStyle w:val="a6"/>
              <w:rPr>
                <w:rFonts w:ascii="Times New Roman" w:eastAsia="宋体" w:hAnsi="Times New Roman"/>
                <w:lang w:val="en-US"/>
              </w:rPr>
            </w:pPr>
            <w:r w:rsidRPr="00E3118B">
              <w:rPr>
                <w:rFonts w:ascii="Times New Roman" w:eastAsia="宋体" w:hAnsi="Times New Roman"/>
                <w:lang w:val="en-US"/>
              </w:rPr>
              <w:t>Google</w:t>
            </w:r>
          </w:p>
        </w:tc>
        <w:tc>
          <w:tcPr>
            <w:tcW w:w="7872" w:type="dxa"/>
          </w:tcPr>
          <w:p w:rsidR="00FF5C07" w:rsidRPr="00E3118B" w:rsidRDefault="00FF5C07" w:rsidP="00FF5C07">
            <w:pPr>
              <w:pStyle w:val="a6"/>
              <w:rPr>
                <w:rFonts w:ascii="Times New Roman" w:eastAsia="宋体" w:hAnsi="Times New Roman"/>
                <w:lang w:val="en-US"/>
              </w:rPr>
            </w:pPr>
            <w:r w:rsidRPr="00E3118B">
              <w:rPr>
                <w:rFonts w:ascii="Times New Roman" w:eastAsia="宋体" w:hAnsi="Times New Roman"/>
                <w:lang w:val="en-US"/>
              </w:rPr>
              <w:t>Enhanced UE capability signalling may be needed to ensure that the two different networks supply valid (RRC) configuration to the UE.</w:t>
            </w:r>
          </w:p>
        </w:tc>
      </w:tr>
      <w:tr w:rsidR="00620219" w:rsidTr="00E23E06">
        <w:tc>
          <w:tcPr>
            <w:tcW w:w="1371" w:type="dxa"/>
          </w:tcPr>
          <w:p w:rsidR="00620219" w:rsidRPr="00E3118B" w:rsidRDefault="00620219"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X</w:t>
            </w:r>
            <w:r w:rsidRPr="00E3118B">
              <w:rPr>
                <w:rFonts w:ascii="Times New Roman" w:eastAsia="宋体" w:hAnsi="Times New Roman"/>
                <w:lang w:val="en-US"/>
              </w:rPr>
              <w:t>iaomi</w:t>
            </w:r>
            <w:proofErr w:type="spellEnd"/>
          </w:p>
        </w:tc>
        <w:tc>
          <w:tcPr>
            <w:tcW w:w="7872" w:type="dxa"/>
          </w:tcPr>
          <w:p w:rsidR="00620219" w:rsidRPr="00E3118B" w:rsidRDefault="00620219" w:rsidP="00E3118B">
            <w:pPr>
              <w:pStyle w:val="a6"/>
              <w:rPr>
                <w:rFonts w:ascii="Times New Roman" w:eastAsia="宋体" w:hAnsi="Times New Roman"/>
                <w:lang w:val="en-US"/>
              </w:rPr>
            </w:pPr>
            <w:r w:rsidRPr="00E3118B">
              <w:rPr>
                <w:rFonts w:ascii="Times New Roman" w:eastAsia="宋体" w:hAnsi="Times New Roman" w:hint="eastAsia"/>
                <w:lang w:val="en-US"/>
              </w:rPr>
              <w:t>F</w:t>
            </w:r>
            <w:r w:rsidRPr="00E3118B">
              <w:rPr>
                <w:rFonts w:ascii="Times New Roman" w:eastAsia="宋体" w:hAnsi="Times New Roman"/>
                <w:lang w:val="en-US"/>
              </w:rPr>
              <w:t>rom RAN point of view, we can study network controlled TDM solution.</w:t>
            </w:r>
          </w:p>
        </w:tc>
      </w:tr>
      <w:tr w:rsidR="00013A60" w:rsidTr="00E23E06">
        <w:tc>
          <w:tcPr>
            <w:tcW w:w="1371" w:type="dxa"/>
          </w:tcPr>
          <w:p w:rsidR="00013A60" w:rsidRPr="00620219" w:rsidRDefault="00013A60" w:rsidP="00013A60">
            <w:pPr>
              <w:pStyle w:val="a6"/>
              <w:rPr>
                <w:rFonts w:ascii="Times New Roman" w:eastAsia="宋体" w:hAnsi="Times New Roman"/>
                <w:lang w:val="en-US"/>
              </w:rPr>
            </w:pPr>
            <w:proofErr w:type="spellStart"/>
            <w:r w:rsidRPr="00E3118B">
              <w:rPr>
                <w:rFonts w:ascii="Times New Roman" w:eastAsia="宋体" w:hAnsi="Times New Roman"/>
                <w:lang w:val="en-US"/>
              </w:rPr>
              <w:t>Fraunhofer</w:t>
            </w:r>
            <w:proofErr w:type="spellEnd"/>
          </w:p>
        </w:tc>
        <w:tc>
          <w:tcPr>
            <w:tcW w:w="7872" w:type="dxa"/>
          </w:tcPr>
          <w:p w:rsidR="00013A60" w:rsidRPr="00E3118B" w:rsidRDefault="00013A60">
            <w:pPr>
              <w:pStyle w:val="a6"/>
              <w:rPr>
                <w:rFonts w:ascii="Times New Roman" w:eastAsia="宋体" w:hAnsi="Times New Roman"/>
                <w:lang w:val="en-US"/>
              </w:rPr>
            </w:pPr>
            <w:r w:rsidRPr="00E3118B">
              <w:rPr>
                <w:rFonts w:ascii="Times New Roman" w:eastAsia="宋体" w:hAnsi="Times New Roman"/>
                <w:lang w:val="en-US"/>
              </w:rPr>
              <w:t xml:space="preserve">Agree with Nokia in that each network should be agnostic of the services of the other networks. However, solutions </w:t>
            </w:r>
            <w:r w:rsidR="00F91090" w:rsidRPr="00E3118B">
              <w:rPr>
                <w:rFonts w:ascii="Times New Roman" w:eastAsia="宋体" w:hAnsi="Times New Roman"/>
                <w:lang w:val="en-US"/>
              </w:rPr>
              <w:t>for</w:t>
            </w:r>
            <w:r w:rsidRPr="00E3118B">
              <w:rPr>
                <w:rFonts w:ascii="Times New Roman" w:eastAsia="宋体" w:hAnsi="Times New Roman"/>
                <w:lang w:val="en-US"/>
              </w:rPr>
              <w:t xml:space="preserve"> a TDM operation between the networks, could include at the network, awareness about the unavailability of the UE.</w:t>
            </w:r>
          </w:p>
        </w:tc>
      </w:tr>
      <w:tr w:rsidR="00177617" w:rsidTr="00E23E06">
        <w:tc>
          <w:tcPr>
            <w:tcW w:w="1371" w:type="dxa"/>
          </w:tcPr>
          <w:p w:rsidR="00177617" w:rsidRPr="00E3118B" w:rsidRDefault="00177617" w:rsidP="00177617">
            <w:pPr>
              <w:pStyle w:val="a6"/>
              <w:rPr>
                <w:rFonts w:ascii="Times New Roman" w:eastAsia="宋体" w:hAnsi="Times New Roman"/>
                <w:lang w:val="en-US"/>
              </w:rPr>
            </w:pPr>
            <w:r w:rsidRPr="00E3118B">
              <w:rPr>
                <w:rFonts w:ascii="Times New Roman" w:eastAsia="宋体" w:hAnsi="Times New Roman" w:hint="eastAsia"/>
                <w:lang w:val="en-US"/>
              </w:rPr>
              <w:t>C</w:t>
            </w:r>
            <w:r w:rsidRPr="00E3118B">
              <w:rPr>
                <w:rFonts w:ascii="Times New Roman" w:eastAsia="宋体" w:hAnsi="Times New Roman"/>
                <w:lang w:val="en-US"/>
              </w:rPr>
              <w:t>MCC</w:t>
            </w:r>
          </w:p>
        </w:tc>
        <w:tc>
          <w:tcPr>
            <w:tcW w:w="7872" w:type="dxa"/>
          </w:tcPr>
          <w:p w:rsidR="00177617" w:rsidRPr="00E3118B" w:rsidRDefault="00177617" w:rsidP="00177617">
            <w:pPr>
              <w:pStyle w:val="a6"/>
              <w:rPr>
                <w:rFonts w:ascii="Times New Roman" w:eastAsia="宋体" w:hAnsi="Times New Roman"/>
                <w:lang w:val="en-US"/>
              </w:rPr>
            </w:pPr>
            <w:r w:rsidRPr="00E3118B">
              <w:rPr>
                <w:rFonts w:ascii="Times New Roman" w:eastAsia="宋体" w:hAnsi="Times New Roman"/>
                <w:lang w:val="en-US"/>
              </w:rPr>
              <w:t>For this case, some kinds of UE assistance or intra-MNO (same operator case) coordination is needed, in order to let network adjust scheduling between SIM A and SIM B.</w:t>
            </w:r>
          </w:p>
        </w:tc>
      </w:tr>
      <w:tr w:rsidR="006C0E5E" w:rsidTr="00E23E06">
        <w:tc>
          <w:tcPr>
            <w:tcW w:w="1371" w:type="dxa"/>
          </w:tcPr>
          <w:p w:rsidR="006C0E5E" w:rsidRPr="00E3118B" w:rsidRDefault="006C0E5E" w:rsidP="00177617">
            <w:pPr>
              <w:pStyle w:val="a6"/>
              <w:rPr>
                <w:rFonts w:ascii="Times New Roman" w:eastAsia="宋体" w:hAnsi="Times New Roman"/>
                <w:lang w:val="en-US"/>
              </w:rPr>
            </w:pPr>
            <w:r w:rsidRPr="00E3118B">
              <w:rPr>
                <w:rFonts w:ascii="Times New Roman" w:eastAsia="宋体" w:hAnsi="Times New Roman"/>
                <w:lang w:val="en-US"/>
              </w:rPr>
              <w:t xml:space="preserve">Huawei, </w:t>
            </w:r>
            <w:proofErr w:type="spellStart"/>
            <w:r w:rsidRPr="00E3118B">
              <w:rPr>
                <w:rFonts w:ascii="Times New Roman" w:eastAsia="宋体" w:hAnsi="Times New Roman"/>
                <w:lang w:val="en-US"/>
              </w:rPr>
              <w:t>HiSilicon</w:t>
            </w:r>
            <w:proofErr w:type="spellEnd"/>
          </w:p>
        </w:tc>
        <w:tc>
          <w:tcPr>
            <w:tcW w:w="7872" w:type="dxa"/>
          </w:tcPr>
          <w:p w:rsidR="006C0E5E" w:rsidRPr="00E3118B" w:rsidRDefault="006C0E5E" w:rsidP="00177617">
            <w:pPr>
              <w:pStyle w:val="a6"/>
              <w:rPr>
                <w:rFonts w:ascii="Times New Roman" w:eastAsia="宋体" w:hAnsi="Times New Roman"/>
                <w:lang w:val="en-US"/>
              </w:rPr>
            </w:pPr>
            <w:r w:rsidRPr="00E3118B">
              <w:rPr>
                <w:rFonts w:ascii="Times New Roman" w:eastAsia="宋体" w:hAnsi="Times New Roman"/>
                <w:lang w:val="en-US"/>
              </w:rPr>
              <w:t>Similar as the comments to question 6 and 7</w:t>
            </w:r>
          </w:p>
        </w:tc>
      </w:tr>
      <w:tr w:rsidR="00102840" w:rsidTr="00E23E06">
        <w:tc>
          <w:tcPr>
            <w:tcW w:w="1371" w:type="dxa"/>
          </w:tcPr>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Sony</w:t>
            </w:r>
          </w:p>
        </w:tc>
        <w:tc>
          <w:tcPr>
            <w:tcW w:w="7872" w:type="dxa"/>
          </w:tcPr>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 xml:space="preserve">For Single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an UE assisted algorithm for TDM sharing is needed. </w:t>
            </w:r>
          </w:p>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 xml:space="preserve">In case of Dual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the capability for Dual Connectivity can be used as a basis for this. UE assisted or based support for supported band combinations and UL power sharing is needed. </w:t>
            </w:r>
          </w:p>
        </w:tc>
      </w:tr>
      <w:tr w:rsidR="00A73D20" w:rsidTr="00E23E06">
        <w:tc>
          <w:tcPr>
            <w:tcW w:w="1371" w:type="dxa"/>
          </w:tcPr>
          <w:p w:rsidR="00A73D20" w:rsidRPr="00E3118B" w:rsidRDefault="00A73D20" w:rsidP="00A73D20">
            <w:pPr>
              <w:pStyle w:val="a6"/>
              <w:rPr>
                <w:rFonts w:ascii="Times New Roman" w:eastAsia="宋体" w:hAnsi="Times New Roman"/>
                <w:lang w:val="en-US"/>
              </w:rPr>
            </w:pPr>
            <w:r w:rsidRPr="00E3118B">
              <w:rPr>
                <w:rFonts w:ascii="Times New Roman" w:eastAsia="宋体" w:hAnsi="Times New Roman"/>
                <w:lang w:val="en-US"/>
              </w:rPr>
              <w:t>Charter Communications + Comcast</w:t>
            </w:r>
          </w:p>
        </w:tc>
        <w:tc>
          <w:tcPr>
            <w:tcW w:w="7872" w:type="dxa"/>
          </w:tcPr>
          <w:p w:rsidR="00A73D20" w:rsidRPr="00E3118B" w:rsidRDefault="00A73D20" w:rsidP="00A73D20">
            <w:pPr>
              <w:pStyle w:val="a6"/>
              <w:rPr>
                <w:rFonts w:ascii="Times New Roman" w:eastAsia="宋体" w:hAnsi="Times New Roman"/>
                <w:lang w:val="en-US"/>
              </w:rPr>
            </w:pPr>
            <w:r w:rsidRPr="00E3118B">
              <w:rPr>
                <w:rFonts w:ascii="Times New Roman" w:eastAsia="宋体" w:hAnsi="Times New Roman"/>
                <w:lang w:val="en-US"/>
              </w:rPr>
              <w:t xml:space="preserve">Please see our response to Q1 and Q5. </w:t>
            </w:r>
          </w:p>
        </w:tc>
      </w:tr>
      <w:tr w:rsidR="00F902AD" w:rsidTr="00E23E06">
        <w:tc>
          <w:tcPr>
            <w:tcW w:w="1371" w:type="dxa"/>
          </w:tcPr>
          <w:p w:rsidR="00F902AD" w:rsidRPr="00E3118B" w:rsidRDefault="00F902AD" w:rsidP="00A73D20">
            <w:pPr>
              <w:pStyle w:val="a6"/>
              <w:rPr>
                <w:rFonts w:ascii="Times New Roman" w:eastAsia="宋体" w:hAnsi="Times New Roman"/>
                <w:lang w:val="en-US"/>
              </w:rPr>
            </w:pPr>
            <w:r w:rsidRPr="00E3118B">
              <w:rPr>
                <w:rFonts w:ascii="Times New Roman" w:eastAsia="宋体" w:hAnsi="Times New Roman"/>
                <w:lang w:val="en-US"/>
              </w:rPr>
              <w:t>Samsung</w:t>
            </w:r>
          </w:p>
        </w:tc>
        <w:tc>
          <w:tcPr>
            <w:tcW w:w="7872" w:type="dxa"/>
          </w:tcPr>
          <w:p w:rsidR="00F902AD" w:rsidRPr="00E3118B" w:rsidRDefault="00F902AD" w:rsidP="00A73D20">
            <w:pPr>
              <w:pStyle w:val="a6"/>
              <w:rPr>
                <w:rFonts w:ascii="Times New Roman" w:eastAsia="宋体" w:hAnsi="Times New Roman"/>
                <w:lang w:val="en-US"/>
              </w:rPr>
            </w:pPr>
            <w:r w:rsidRPr="00E3118B">
              <w:rPr>
                <w:rFonts w:ascii="Times New Roman" w:eastAsia="宋体" w:hAnsi="Times New Roman"/>
                <w:lang w:val="en-US"/>
              </w:rPr>
              <w:t>F0r Case 4) some restricted capability usage may be required</w:t>
            </w:r>
          </w:p>
        </w:tc>
      </w:tr>
      <w:tr w:rsidR="007D296D" w:rsidTr="00E23E06">
        <w:tc>
          <w:tcPr>
            <w:tcW w:w="1371" w:type="dxa"/>
          </w:tcPr>
          <w:p w:rsidR="007D296D" w:rsidRPr="00E3118B" w:rsidRDefault="007D296D" w:rsidP="007D296D">
            <w:pPr>
              <w:pStyle w:val="a6"/>
              <w:rPr>
                <w:rFonts w:ascii="Times New Roman" w:eastAsia="宋体" w:hAnsi="Times New Roman"/>
                <w:lang w:val="en-US"/>
              </w:rPr>
            </w:pPr>
            <w:r w:rsidRPr="00E3118B">
              <w:rPr>
                <w:rFonts w:ascii="Times New Roman" w:eastAsia="宋体" w:hAnsi="Times New Roman"/>
                <w:lang w:val="en-US"/>
              </w:rPr>
              <w:t xml:space="preserve">Intel </w:t>
            </w:r>
          </w:p>
        </w:tc>
        <w:tc>
          <w:tcPr>
            <w:tcW w:w="7872" w:type="dxa"/>
          </w:tcPr>
          <w:p w:rsidR="007D296D" w:rsidRPr="00E3118B" w:rsidRDefault="007D296D" w:rsidP="007D296D">
            <w:pPr>
              <w:pStyle w:val="a6"/>
              <w:rPr>
                <w:rFonts w:ascii="Times New Roman" w:eastAsia="宋体" w:hAnsi="Times New Roman"/>
                <w:lang w:val="en-US"/>
              </w:rPr>
            </w:pPr>
            <w:r w:rsidRPr="00E3118B">
              <w:rPr>
                <w:rFonts w:ascii="Times New Roman" w:eastAsia="宋体" w:hAnsi="Times New Roman"/>
                <w:lang w:val="en-US"/>
              </w:rPr>
              <w:t xml:space="preserve">It can be already supportable by Rel-15 NR (R2-1813461) but further enhancements can be considered e.g. power control, TDM operation or UE capability coordination.  </w:t>
            </w:r>
          </w:p>
        </w:tc>
      </w:tr>
      <w:tr w:rsidR="00DD2E1B" w:rsidTr="00E23E06">
        <w:tc>
          <w:tcPr>
            <w:tcW w:w="1371" w:type="dxa"/>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OPPO</w:t>
            </w:r>
          </w:p>
        </w:tc>
        <w:tc>
          <w:tcPr>
            <w:tcW w:w="7872" w:type="dxa"/>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We think such use case could be studied</w:t>
            </w:r>
            <w:r w:rsidRPr="00E3118B">
              <w:rPr>
                <w:rFonts w:ascii="Times New Roman" w:eastAsia="宋体" w:hAnsi="Times New Roman"/>
                <w:lang w:val="en-US"/>
              </w:rPr>
              <w:t xml:space="preserve"> and some optimization is needed</w:t>
            </w:r>
            <w:r w:rsidRPr="00E3118B">
              <w:rPr>
                <w:rFonts w:ascii="Times New Roman" w:eastAsia="宋体" w:hAnsi="Times New Roman" w:hint="eastAsia"/>
                <w:lang w:val="en-US"/>
              </w:rPr>
              <w:t>.</w:t>
            </w:r>
          </w:p>
        </w:tc>
      </w:tr>
      <w:tr w:rsidR="00753BCF" w:rsidTr="00E23E06">
        <w:tc>
          <w:tcPr>
            <w:tcW w:w="1371" w:type="dxa"/>
          </w:tcPr>
          <w:p w:rsidR="00753BCF" w:rsidRPr="00E3118B" w:rsidRDefault="00753BCF" w:rsidP="00753BCF">
            <w:pPr>
              <w:pStyle w:val="a6"/>
              <w:rPr>
                <w:rFonts w:ascii="Times New Roman" w:eastAsia="宋体" w:hAnsi="Times New Roman"/>
                <w:lang w:val="en-US"/>
              </w:rPr>
            </w:pPr>
            <w:r w:rsidRPr="00E3118B">
              <w:rPr>
                <w:rFonts w:ascii="Times New Roman" w:eastAsia="宋体" w:hAnsi="Times New Roman"/>
                <w:lang w:val="en-US"/>
              </w:rPr>
              <w:t>Verizon</w:t>
            </w:r>
          </w:p>
        </w:tc>
        <w:tc>
          <w:tcPr>
            <w:tcW w:w="7872" w:type="dxa"/>
          </w:tcPr>
          <w:p w:rsidR="00753BCF" w:rsidRPr="00E3118B" w:rsidRDefault="00753BCF" w:rsidP="00753BCF">
            <w:pPr>
              <w:pStyle w:val="a6"/>
              <w:rPr>
                <w:rFonts w:ascii="Times New Roman" w:eastAsia="宋体" w:hAnsi="Times New Roman"/>
                <w:lang w:val="en-US"/>
              </w:rPr>
            </w:pPr>
            <w:r w:rsidRPr="00E3118B">
              <w:rPr>
                <w:rFonts w:ascii="Times New Roman" w:eastAsia="宋体" w:hAnsi="Times New Roman"/>
                <w:lang w:val="en-US"/>
              </w:rPr>
              <w:t xml:space="preserve">Agree with previous comments. VZW would like to understand if this applies to the single Rx, single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FR2 UE.</w:t>
            </w:r>
          </w:p>
        </w:tc>
      </w:tr>
      <w:tr w:rsidR="009B15DD" w:rsidTr="00E23E06">
        <w:tc>
          <w:tcPr>
            <w:tcW w:w="1371" w:type="dxa"/>
          </w:tcPr>
          <w:p w:rsidR="009B15DD" w:rsidRPr="00E3118B" w:rsidRDefault="009B15DD" w:rsidP="009B15DD">
            <w:pPr>
              <w:pStyle w:val="a6"/>
              <w:rPr>
                <w:rFonts w:ascii="Times New Roman" w:eastAsia="宋体" w:hAnsi="Times New Roman"/>
                <w:lang w:val="en-US"/>
              </w:rPr>
            </w:pPr>
            <w:proofErr w:type="spellStart"/>
            <w:r w:rsidRPr="00E3118B">
              <w:rPr>
                <w:rFonts w:ascii="Times New Roman" w:eastAsia="宋体" w:hAnsi="Times New Roman"/>
                <w:lang w:val="en-US"/>
              </w:rPr>
              <w:t>MediaTek</w:t>
            </w:r>
            <w:proofErr w:type="spellEnd"/>
          </w:p>
        </w:tc>
        <w:tc>
          <w:tcPr>
            <w:tcW w:w="7872" w:type="dxa"/>
          </w:tcPr>
          <w:p w:rsidR="009B15DD" w:rsidRPr="00E3118B" w:rsidRDefault="009B15DD" w:rsidP="009B15DD">
            <w:pPr>
              <w:pStyle w:val="a6"/>
              <w:rPr>
                <w:rFonts w:ascii="Times New Roman" w:eastAsia="宋体" w:hAnsi="Times New Roman"/>
                <w:lang w:val="en-US"/>
              </w:rPr>
            </w:pPr>
            <w:r w:rsidRPr="00E3118B">
              <w:rPr>
                <w:rFonts w:ascii="Times New Roman" w:eastAsia="宋体" w:hAnsi="Times New Roman"/>
                <w:lang w:val="en-US"/>
              </w:rPr>
              <w:t>No network-based coordination. UE capability reduction can be considered if required. However see answer to Q4.</w:t>
            </w:r>
          </w:p>
        </w:tc>
      </w:tr>
      <w:tr w:rsidR="004F3320" w:rsidTr="00E23E06">
        <w:tc>
          <w:tcPr>
            <w:tcW w:w="1371" w:type="dxa"/>
          </w:tcPr>
          <w:p w:rsidR="004F3320" w:rsidRPr="00E3118B" w:rsidRDefault="004F3320" w:rsidP="009B15DD">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72" w:type="dxa"/>
          </w:tcPr>
          <w:p w:rsidR="004F3320" w:rsidRPr="00E3118B" w:rsidRDefault="004F3320" w:rsidP="009B15DD">
            <w:pPr>
              <w:pStyle w:val="a6"/>
              <w:rPr>
                <w:rFonts w:ascii="Times New Roman" w:eastAsia="宋体" w:hAnsi="Times New Roman"/>
                <w:lang w:val="en-US"/>
              </w:rPr>
            </w:pPr>
            <w:r w:rsidRPr="00E3118B">
              <w:rPr>
                <w:rFonts w:ascii="Times New Roman" w:eastAsia="宋体" w:hAnsi="Times New Roman"/>
                <w:lang w:val="en-US"/>
              </w:rPr>
              <w:t>We think for complexity consideration, this use case can only be fulfilled by DSDA UE. We agree that UE radio capability coordination between two network and power control need to be discussed. We also suggest to maximum reuse the mechanism defined in Q5 and Q6 to handle the complexity. As for the TDM mechanism to support case 4 for Single TX/Single or Dual RX UE, we think this kind of solution is far too complex to be discussed in release 17.</w:t>
            </w:r>
          </w:p>
        </w:tc>
      </w:tr>
      <w:tr w:rsidR="00B712D8" w:rsidTr="00E23E06">
        <w:tc>
          <w:tcPr>
            <w:tcW w:w="1371" w:type="dxa"/>
          </w:tcPr>
          <w:p w:rsidR="00B712D8" w:rsidRPr="00E3118B" w:rsidRDefault="00B712D8" w:rsidP="00B712D8">
            <w:pPr>
              <w:pStyle w:val="a6"/>
              <w:rPr>
                <w:rFonts w:ascii="Times New Roman" w:eastAsia="宋体" w:hAnsi="Times New Roman"/>
                <w:lang w:val="en-US"/>
              </w:rPr>
            </w:pPr>
            <w:r w:rsidRPr="00E3118B">
              <w:rPr>
                <w:rFonts w:ascii="Times New Roman" w:eastAsia="宋体" w:hAnsi="Times New Roman"/>
                <w:lang w:val="en-US"/>
              </w:rPr>
              <w:t>LG</w:t>
            </w:r>
          </w:p>
        </w:tc>
        <w:tc>
          <w:tcPr>
            <w:tcW w:w="7872" w:type="dxa"/>
          </w:tcPr>
          <w:p w:rsidR="00B712D8" w:rsidRPr="00E3118B" w:rsidRDefault="00B712D8" w:rsidP="00B712D8">
            <w:pPr>
              <w:pStyle w:val="a6"/>
              <w:rPr>
                <w:rFonts w:ascii="Times New Roman" w:eastAsia="宋体" w:hAnsi="Times New Roman"/>
                <w:lang w:val="en-US"/>
              </w:rPr>
            </w:pPr>
            <w:r w:rsidRPr="00E3118B">
              <w:rPr>
                <w:rFonts w:ascii="Times New Roman" w:eastAsia="宋体" w:hAnsi="Times New Roman"/>
                <w:lang w:val="en-US"/>
              </w:rPr>
              <w:t xml:space="preserve">This case needs to be studied. In our view, how to optimally share the UE capabilities in accordance with the service requirements is the key issue. While we agree that services on one PLMN should be desirable to be agnostic to other PLMNs, we wonder if such dynamic UE </w:t>
            </w:r>
            <w:r w:rsidRPr="00E3118B">
              <w:rPr>
                <w:rFonts w:ascii="Times New Roman" w:eastAsia="宋体" w:hAnsi="Times New Roman"/>
                <w:lang w:val="en-US"/>
              </w:rPr>
              <w:lastRenderedPageBreak/>
              <w:t xml:space="preserve">capability sharing will eventually requires some service prioritizations across PLMNs. </w:t>
            </w:r>
          </w:p>
        </w:tc>
      </w:tr>
      <w:tr w:rsidR="006A1BD3" w:rsidTr="00E23E06">
        <w:tc>
          <w:tcPr>
            <w:tcW w:w="1371" w:type="dxa"/>
          </w:tcPr>
          <w:p w:rsidR="006A1BD3" w:rsidRPr="00E3118B" w:rsidRDefault="006A1BD3" w:rsidP="006A1BD3">
            <w:pPr>
              <w:pStyle w:val="a6"/>
              <w:rPr>
                <w:rFonts w:ascii="Times New Roman" w:eastAsia="宋体" w:hAnsi="Times New Roman"/>
                <w:lang w:val="en-US"/>
              </w:rPr>
            </w:pPr>
            <w:proofErr w:type="spellStart"/>
            <w:r w:rsidRPr="00E3118B">
              <w:rPr>
                <w:rFonts w:ascii="Times New Roman" w:eastAsia="宋体" w:hAnsi="Times New Roman" w:hint="eastAsia"/>
                <w:lang w:val="en-US"/>
              </w:rPr>
              <w:lastRenderedPageBreak/>
              <w:t>L</w:t>
            </w:r>
            <w:r w:rsidRPr="00E3118B">
              <w:rPr>
                <w:rFonts w:ascii="Times New Roman" w:eastAsia="宋体" w:hAnsi="Times New Roman"/>
                <w:lang w:val="en-US"/>
              </w:rPr>
              <w:t>enovo&amp;MotoM</w:t>
            </w:r>
            <w:proofErr w:type="spellEnd"/>
          </w:p>
        </w:tc>
        <w:tc>
          <w:tcPr>
            <w:tcW w:w="7872" w:type="dxa"/>
          </w:tcPr>
          <w:p w:rsidR="006A1BD3" w:rsidRPr="00E3118B" w:rsidRDefault="006A1BD3" w:rsidP="006A1BD3">
            <w:pPr>
              <w:pStyle w:val="a6"/>
              <w:rPr>
                <w:rFonts w:ascii="Times New Roman" w:eastAsia="宋体" w:hAnsi="Times New Roman"/>
                <w:lang w:val="en-US"/>
              </w:rPr>
            </w:pPr>
            <w:r w:rsidRPr="00E3118B">
              <w:rPr>
                <w:rFonts w:ascii="Times New Roman" w:eastAsia="宋体" w:hAnsi="Times New Roman"/>
                <w:lang w:val="en-US"/>
              </w:rPr>
              <w:t xml:space="preserve">The optimization can be studied. But, the solution could depend on the capability of UE, such as single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/RX or dual TX/RX. </w:t>
            </w:r>
          </w:p>
        </w:tc>
      </w:tr>
      <w:tr w:rsidR="000E69BA" w:rsidTr="00E23E06">
        <w:tc>
          <w:tcPr>
            <w:tcW w:w="1371"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China Unicom</w:t>
            </w:r>
          </w:p>
        </w:tc>
        <w:tc>
          <w:tcPr>
            <w:tcW w:w="7872" w:type="dxa"/>
          </w:tcPr>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hint="eastAsia"/>
                <w:lang w:val="en-US"/>
              </w:rPr>
              <w:t>Related to Q1.</w:t>
            </w:r>
          </w:p>
          <w:p w:rsidR="000E69BA" w:rsidRPr="00E3118B" w:rsidRDefault="000E69BA" w:rsidP="000E69BA">
            <w:pPr>
              <w:pStyle w:val="a6"/>
              <w:rPr>
                <w:rFonts w:ascii="Times New Roman" w:eastAsia="宋体" w:hAnsi="Times New Roman"/>
                <w:lang w:val="en-US"/>
              </w:rPr>
            </w:pPr>
            <w:r w:rsidRPr="00E3118B">
              <w:rPr>
                <w:rFonts w:ascii="Times New Roman" w:eastAsia="宋体" w:hAnsi="Times New Roman"/>
                <w:lang w:val="en-US"/>
              </w:rPr>
              <w:t>If inter-MNO coordination is needed, this case may need further study. Otherwise, this case can be further discussed for intra-MNO scenario.</w:t>
            </w:r>
          </w:p>
        </w:tc>
      </w:tr>
      <w:tr w:rsidR="001D70A9" w:rsidTr="00E23E06">
        <w:tc>
          <w:tcPr>
            <w:tcW w:w="1371" w:type="dxa"/>
          </w:tcPr>
          <w:p w:rsidR="001D70A9" w:rsidRPr="00E3118B" w:rsidRDefault="001D70A9" w:rsidP="000E69BA">
            <w:pPr>
              <w:pStyle w:val="a6"/>
              <w:rPr>
                <w:rFonts w:ascii="Times New Roman" w:eastAsia="宋体" w:hAnsi="Times New Roman"/>
                <w:lang w:val="en-US"/>
              </w:rPr>
            </w:pPr>
            <w:r w:rsidRPr="00E3118B">
              <w:rPr>
                <w:rFonts w:ascii="Times New Roman" w:eastAsia="宋体" w:hAnsi="Times New Roman"/>
                <w:lang w:val="en-US"/>
              </w:rPr>
              <w:t>Apple</w:t>
            </w:r>
          </w:p>
        </w:tc>
        <w:tc>
          <w:tcPr>
            <w:tcW w:w="7872" w:type="dxa"/>
          </w:tcPr>
          <w:p w:rsidR="001D70A9" w:rsidRPr="00E3118B" w:rsidRDefault="001D70A9" w:rsidP="00753EB7">
            <w:pPr>
              <w:pStyle w:val="a6"/>
              <w:rPr>
                <w:rFonts w:ascii="Times New Roman" w:eastAsia="宋体" w:hAnsi="Times New Roman"/>
                <w:lang w:val="en-US"/>
              </w:rPr>
            </w:pPr>
            <w:r w:rsidRPr="00E3118B">
              <w:rPr>
                <w:rFonts w:ascii="Times New Roman" w:eastAsia="宋体" w:hAnsi="Times New Roman"/>
                <w:lang w:val="en-US"/>
              </w:rPr>
              <w:t xml:space="preserve">We agree with Nokia that the UL power sharing coordination should be considered for dual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UE and TDM pattern should be considered for single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UE. </w:t>
            </w:r>
          </w:p>
          <w:p w:rsidR="001D70A9" w:rsidRPr="00E3118B" w:rsidRDefault="001D70A9" w:rsidP="000E69BA">
            <w:pPr>
              <w:pStyle w:val="a6"/>
              <w:rPr>
                <w:rFonts w:ascii="Times New Roman" w:eastAsia="宋体" w:hAnsi="Times New Roman"/>
                <w:lang w:val="en-US"/>
              </w:rPr>
            </w:pPr>
            <w:r w:rsidRPr="00E3118B">
              <w:rPr>
                <w:rFonts w:ascii="Times New Roman" w:eastAsia="宋体" w:hAnsi="Times New Roman"/>
                <w:lang w:val="en-US"/>
              </w:rPr>
              <w:t xml:space="preserve">For dual </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/Rx UE, considering the potential hardware sharing between NR SA and EN-DC, the UE capability coordination should be considered between two networks or with the UE’s assistance (e.g. UE capability update according to the current hardware usage). </w:t>
            </w:r>
          </w:p>
        </w:tc>
      </w:tr>
      <w:tr w:rsidR="005209A0" w:rsidTr="00E23E06">
        <w:tc>
          <w:tcPr>
            <w:tcW w:w="1371" w:type="dxa"/>
          </w:tcPr>
          <w:p w:rsidR="005209A0" w:rsidRPr="00E3118B" w:rsidRDefault="005209A0" w:rsidP="005209A0">
            <w:pPr>
              <w:pStyle w:val="a6"/>
              <w:rPr>
                <w:rFonts w:ascii="Times New Roman" w:eastAsia="宋体" w:hAnsi="Times New Roman"/>
                <w:lang w:val="en-US"/>
              </w:rPr>
            </w:pPr>
            <w:r w:rsidRPr="00E3118B">
              <w:rPr>
                <w:rFonts w:ascii="Times New Roman" w:eastAsia="宋体" w:hAnsi="Times New Roman"/>
                <w:lang w:val="en-US"/>
              </w:rPr>
              <w:t>Ericsson</w:t>
            </w:r>
          </w:p>
        </w:tc>
        <w:tc>
          <w:tcPr>
            <w:tcW w:w="7872" w:type="dxa"/>
          </w:tcPr>
          <w:p w:rsidR="005209A0" w:rsidRPr="00E3118B" w:rsidRDefault="005209A0" w:rsidP="005209A0">
            <w:pPr>
              <w:pStyle w:val="a6"/>
              <w:rPr>
                <w:rFonts w:ascii="Times New Roman" w:eastAsia="宋体" w:hAnsi="Times New Roman"/>
                <w:lang w:val="en-US"/>
              </w:rPr>
            </w:pPr>
            <w:r w:rsidRPr="00E3118B">
              <w:rPr>
                <w:rFonts w:ascii="Times New Roman" w:eastAsia="宋体" w:hAnsi="Times New Roman"/>
                <w:lang w:val="en-US"/>
              </w:rPr>
              <w:t>It seems that this scenario can only be supported by dual-RX/dual-TX UEs, unless, as mentioned by Nokia, TDM solutions for simultaneous connections should be introduced but that seems it would increase complexity significantly.</w:t>
            </w:r>
          </w:p>
        </w:tc>
      </w:tr>
      <w:tr w:rsidR="00E23E06" w:rsidTr="00E23E06">
        <w:tc>
          <w:tcPr>
            <w:tcW w:w="1371"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Qualcomm</w:t>
            </w:r>
          </w:p>
        </w:tc>
        <w:tc>
          <w:tcPr>
            <w:tcW w:w="7872"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Dual Active can require TDM on both uplink and downlink if the UE can’t do simultaneous transmission and reception. If the UE can do this, there is still the need to adjust the UE capability when the UE switches from one link to both links. This can be solved by dynamic UE capability which was discussed in Rel-15.</w:t>
            </w:r>
          </w:p>
        </w:tc>
      </w:tr>
      <w:tr w:rsidR="00552312" w:rsidRPr="00311FB6" w:rsidTr="00A639AE">
        <w:tc>
          <w:tcPr>
            <w:tcW w:w="1371" w:type="dxa"/>
          </w:tcPr>
          <w:p w:rsidR="00552312" w:rsidRPr="00E3118B" w:rsidRDefault="00552312" w:rsidP="00A639AE">
            <w:pPr>
              <w:pStyle w:val="a6"/>
              <w:rPr>
                <w:rFonts w:ascii="Times New Roman" w:eastAsia="宋体" w:hAnsi="Times New Roman"/>
                <w:lang w:val="en-US"/>
              </w:rPr>
            </w:pPr>
            <w:r w:rsidRPr="00E3118B">
              <w:rPr>
                <w:rFonts w:ascii="Times New Roman" w:eastAsia="宋体" w:hAnsi="Times New Roman"/>
                <w:lang w:val="en-US"/>
              </w:rPr>
              <w:t>SHARP</w:t>
            </w:r>
          </w:p>
        </w:tc>
        <w:tc>
          <w:tcPr>
            <w:tcW w:w="7872" w:type="dxa"/>
          </w:tcPr>
          <w:p w:rsidR="00552312" w:rsidRPr="00E3118B" w:rsidRDefault="00552312" w:rsidP="00A639AE">
            <w:pPr>
              <w:pStyle w:val="a6"/>
              <w:rPr>
                <w:rFonts w:ascii="Times New Roman" w:eastAsia="宋体" w:hAnsi="Times New Roman"/>
                <w:lang w:val="en-US"/>
              </w:rPr>
            </w:pPr>
            <w:r w:rsidRPr="00E3118B">
              <w:rPr>
                <w:rFonts w:ascii="Times New Roman" w:eastAsia="宋体" w:hAnsi="Times New Roman"/>
                <w:lang w:val="en-US"/>
              </w:rPr>
              <w:t>Dual operation should be possible but we should allow for multiple grade kind of devices that support on one access at a time.</w:t>
            </w:r>
          </w:p>
        </w:tc>
      </w:tr>
      <w:tr w:rsidR="005D668A" w:rsidTr="009D06A1">
        <w:tc>
          <w:tcPr>
            <w:tcW w:w="1371" w:type="dxa"/>
          </w:tcPr>
          <w:p w:rsidR="005D668A" w:rsidRPr="00E3118B" w:rsidRDefault="005D668A" w:rsidP="009D06A1">
            <w:pPr>
              <w:pStyle w:val="a6"/>
              <w:rPr>
                <w:rFonts w:ascii="Times New Roman" w:eastAsia="宋体" w:hAnsi="Times New Roman"/>
                <w:lang w:val="en-US"/>
              </w:rPr>
            </w:pPr>
            <w:r w:rsidRPr="00E3118B">
              <w:rPr>
                <w:rFonts w:ascii="Times New Roman" w:eastAsia="宋体" w:hAnsi="Times New Roman" w:hint="eastAsia"/>
                <w:lang w:val="en-US"/>
              </w:rPr>
              <w:t>N</w:t>
            </w:r>
            <w:r w:rsidRPr="00E3118B">
              <w:rPr>
                <w:rFonts w:ascii="Times New Roman" w:eastAsia="宋体" w:hAnsi="Times New Roman"/>
                <w:lang w:val="en-US"/>
              </w:rPr>
              <w:t>EC</w:t>
            </w:r>
          </w:p>
        </w:tc>
        <w:tc>
          <w:tcPr>
            <w:tcW w:w="7872" w:type="dxa"/>
          </w:tcPr>
          <w:p w:rsidR="005D668A" w:rsidRPr="00E3118B" w:rsidRDefault="005D668A" w:rsidP="009D06A1">
            <w:pPr>
              <w:pStyle w:val="a6"/>
              <w:rPr>
                <w:rFonts w:ascii="Times New Roman" w:eastAsia="宋体" w:hAnsi="Times New Roman"/>
                <w:lang w:val="en-US"/>
              </w:rPr>
            </w:pPr>
            <w:r w:rsidRPr="00E3118B">
              <w:rPr>
                <w:rFonts w:ascii="Times New Roman" w:eastAsia="宋体" w:hAnsi="Times New Roman"/>
                <w:lang w:val="en-US"/>
              </w:rPr>
              <w:t>For dual RX/</w:t>
            </w:r>
            <w:proofErr w:type="spellStart"/>
            <w:r w:rsidRPr="00E3118B">
              <w:rPr>
                <w:rFonts w:ascii="Times New Roman" w:eastAsia="宋体" w:hAnsi="Times New Roman"/>
                <w:lang w:val="en-US"/>
              </w:rPr>
              <w:t>Tx</w:t>
            </w:r>
            <w:proofErr w:type="spellEnd"/>
            <w:r w:rsidRPr="00E3118B">
              <w:rPr>
                <w:rFonts w:ascii="Times New Roman" w:eastAsia="宋体" w:hAnsi="Times New Roman"/>
                <w:lang w:val="en-US"/>
              </w:rPr>
              <w:t xml:space="preserve"> UE, capability coordination should be studied. However, solution which requires tight network interworking will be less preferred considering the support of </w:t>
            </w:r>
            <w:proofErr w:type="spellStart"/>
            <w:r w:rsidRPr="00E3118B">
              <w:rPr>
                <w:rFonts w:ascii="Times New Roman" w:eastAsia="宋体" w:hAnsi="Times New Roman"/>
                <w:lang w:val="en-US"/>
              </w:rPr>
              <w:t>iner</w:t>
            </w:r>
            <w:proofErr w:type="spellEnd"/>
            <w:r w:rsidRPr="00E3118B">
              <w:rPr>
                <w:rFonts w:ascii="Times New Roman" w:eastAsia="宋体" w:hAnsi="Times New Roman"/>
                <w:lang w:val="en-US"/>
              </w:rPr>
              <w:t>-MNO scenario.</w:t>
            </w:r>
          </w:p>
          <w:p w:rsidR="005D668A" w:rsidRPr="00E3118B" w:rsidRDefault="005D668A" w:rsidP="009D06A1">
            <w:pPr>
              <w:pStyle w:val="a6"/>
              <w:rPr>
                <w:rFonts w:ascii="Times New Roman" w:eastAsia="宋体" w:hAnsi="Times New Roman"/>
                <w:lang w:val="en-US"/>
              </w:rPr>
            </w:pPr>
            <w:r w:rsidRPr="00E3118B">
              <w:rPr>
                <w:rFonts w:ascii="Times New Roman" w:eastAsia="宋体" w:hAnsi="Times New Roman"/>
                <w:lang w:val="en-US"/>
              </w:rPr>
              <w:t>For other types of UE, since simultaneous transmission and reception on dual SIMs is not supported, TDM solution can be considered.</w:t>
            </w:r>
          </w:p>
        </w:tc>
      </w:tr>
    </w:tbl>
    <w:p w:rsidR="00FD0E58" w:rsidRDefault="00FD0E58">
      <w:pPr>
        <w:jc w:val="both"/>
        <w:rPr>
          <w:b/>
          <w:sz w:val="20"/>
          <w:szCs w:val="20"/>
        </w:rPr>
      </w:pPr>
    </w:p>
    <w:p w:rsidR="00B567F6" w:rsidRDefault="00B567F6">
      <w:pPr>
        <w:jc w:val="both"/>
        <w:rPr>
          <w:b/>
          <w:sz w:val="20"/>
          <w:szCs w:val="20"/>
        </w:rPr>
      </w:pPr>
    </w:p>
    <w:p w:rsidR="00FD0E58" w:rsidRDefault="00675DB4">
      <w:pPr>
        <w:tabs>
          <w:tab w:val="right" w:pos="9360"/>
        </w:tabs>
        <w:rPr>
          <w:rFonts w:ascii="Times New Roman" w:eastAsia="宋体" w:hAnsi="Times New Roman"/>
          <w:b/>
          <w:sz w:val="20"/>
          <w:szCs w:val="20"/>
          <w:lang w:eastAsia="zh-CN"/>
        </w:rPr>
      </w:pPr>
      <w:r w:rsidRPr="0043378D">
        <w:rPr>
          <w:rFonts w:ascii="Times New Roman" w:eastAsia="宋体" w:hAnsi="Times New Roman"/>
          <w:b/>
          <w:sz w:val="20"/>
          <w:szCs w:val="20"/>
          <w:lang w:eastAsia="zh-CN"/>
        </w:rPr>
        <w:t>Case 5: Interference b</w:t>
      </w:r>
      <w:r>
        <w:rPr>
          <w:rFonts w:ascii="Times New Roman" w:eastAsia="宋体" w:hAnsi="Times New Roman"/>
          <w:b/>
          <w:sz w:val="20"/>
          <w:szCs w:val="20"/>
          <w:lang w:eastAsia="zh-CN"/>
        </w:rPr>
        <w:t xml:space="preserve">etween different USIMs including dual </w:t>
      </w:r>
      <w:proofErr w:type="spellStart"/>
      <w:proofErr w:type="gramStart"/>
      <w:r>
        <w:rPr>
          <w:rFonts w:ascii="Times New Roman" w:eastAsia="宋体" w:hAnsi="Times New Roman"/>
          <w:b/>
          <w:sz w:val="20"/>
          <w:szCs w:val="20"/>
          <w:lang w:eastAsia="zh-CN"/>
        </w:rPr>
        <w:t>Tx</w:t>
      </w:r>
      <w:proofErr w:type="spellEnd"/>
      <w:proofErr w:type="gramEnd"/>
      <w:r>
        <w:rPr>
          <w:rFonts w:ascii="Times New Roman" w:eastAsia="宋体" w:hAnsi="Times New Roman"/>
          <w:b/>
          <w:sz w:val="20"/>
          <w:szCs w:val="20"/>
          <w:lang w:eastAsia="zh-CN"/>
        </w:rPr>
        <w:t>/ dual Rx and single TX/dual Rx</w:t>
      </w:r>
      <w:r>
        <w:rPr>
          <w:rFonts w:ascii="Times New Roman" w:eastAsia="宋体" w:hAnsi="Times New Roman"/>
          <w:b/>
          <w:sz w:val="20"/>
          <w:szCs w:val="20"/>
          <w:lang w:eastAsia="zh-CN"/>
        </w:rPr>
        <w:tab/>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For UE supporting dual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/dual Rx, harmonics interference and IMD between different USIM may be considered.</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For UE supporting single </w:t>
      </w:r>
      <w:proofErr w:type="spellStart"/>
      <w:r>
        <w:rPr>
          <w:rFonts w:ascii="Times New Roman" w:eastAsia="宋体" w:hAnsi="Times New Roman" w:cs="Times New Roman"/>
          <w:bCs/>
          <w:sz w:val="20"/>
          <w:szCs w:val="24"/>
          <w:lang w:eastAsia="zh-CN"/>
        </w:rPr>
        <w:t>Tx</w:t>
      </w:r>
      <w:proofErr w:type="spellEnd"/>
      <w:r>
        <w:rPr>
          <w:rFonts w:ascii="Times New Roman" w:eastAsia="宋体" w:hAnsi="Times New Roman" w:cs="Times New Roman"/>
          <w:bCs/>
          <w:sz w:val="20"/>
          <w:szCs w:val="24"/>
          <w:lang w:eastAsia="zh-CN"/>
        </w:rPr>
        <w:t>/dual Rx, reception under one USIM and transmission under another USIM may occur at the same time. In this case, harmonic interference produced by one USIM may impact the reception of another USIM.</w:t>
      </w:r>
    </w:p>
    <w:p w:rsidR="00FD0E58" w:rsidRDefault="00FD0E58">
      <w:pPr>
        <w:jc w:val="both"/>
        <w:rPr>
          <w:rFonts w:ascii="Calibri" w:hAnsi="Calibri" w:cs="Times New Roman"/>
          <w:b/>
          <w:sz w:val="20"/>
          <w:szCs w:val="20"/>
          <w:lang w:val="en-GB" w:eastAsia="zh-CN"/>
        </w:rPr>
      </w:pPr>
    </w:p>
    <w:tbl>
      <w:tblPr>
        <w:tblStyle w:val="ac"/>
        <w:tblW w:w="9240" w:type="dxa"/>
        <w:tblInd w:w="108" w:type="dxa"/>
        <w:tblLayout w:type="fixed"/>
        <w:tblLook w:val="04A0" w:firstRow="1" w:lastRow="0" w:firstColumn="1" w:lastColumn="0" w:noHBand="0" w:noVBand="1"/>
      </w:tblPr>
      <w:tblGrid>
        <w:gridCol w:w="1843"/>
        <w:gridCol w:w="7397"/>
      </w:tblGrid>
      <w:tr w:rsidR="00FD0E58" w:rsidTr="00E23E06">
        <w:tc>
          <w:tcPr>
            <w:tcW w:w="1843" w:type="dxa"/>
            <w:tcBorders>
              <w:top w:val="single" w:sz="4" w:space="0" w:color="auto"/>
              <w:left w:val="single" w:sz="4" w:space="0" w:color="auto"/>
              <w:bottom w:val="single" w:sz="4" w:space="0" w:color="auto"/>
              <w:right w:val="single" w:sz="4" w:space="0" w:color="auto"/>
            </w:tcBorders>
          </w:tcPr>
          <w:p w:rsidR="00FD0E58" w:rsidRDefault="00675DB4">
            <w:pPr>
              <w:pStyle w:val="a6"/>
              <w:jc w:val="left"/>
              <w:rPr>
                <w:rFonts w:ascii="Calibri" w:hAnsi="Calibri"/>
                <w:b/>
              </w:rPr>
            </w:pPr>
            <w:r>
              <w:rPr>
                <w:rFonts w:ascii="Calibri" w:hAnsi="Calibri"/>
                <w:b/>
              </w:rPr>
              <w:t>Company</w:t>
            </w:r>
          </w:p>
        </w:tc>
        <w:tc>
          <w:tcPr>
            <w:tcW w:w="7397" w:type="dxa"/>
            <w:tcBorders>
              <w:top w:val="single" w:sz="4" w:space="0" w:color="auto"/>
              <w:left w:val="single" w:sz="4" w:space="0" w:color="auto"/>
              <w:bottom w:val="single" w:sz="4" w:space="0" w:color="auto"/>
              <w:right w:val="single" w:sz="4" w:space="0" w:color="auto"/>
            </w:tcBorders>
          </w:tcPr>
          <w:p w:rsidR="00FD0E58" w:rsidRDefault="00675DB4">
            <w:pPr>
              <w:pStyle w:val="a6"/>
              <w:ind w:left="1320" w:hanging="440"/>
              <w:rPr>
                <w:rFonts w:ascii="Calibri" w:hAnsi="Calibri"/>
                <w:b/>
              </w:rPr>
            </w:pPr>
            <w:r>
              <w:rPr>
                <w:rFonts w:ascii="Calibri" w:hAnsi="Calibri"/>
                <w:b/>
              </w:rPr>
              <w:t xml:space="preserve">Comments </w:t>
            </w:r>
          </w:p>
        </w:tc>
      </w:tr>
      <w:tr w:rsidR="00FD0E58" w:rsidTr="00E23E06">
        <w:tc>
          <w:tcPr>
            <w:tcW w:w="1843"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China Telecom</w:t>
            </w:r>
          </w:p>
        </w:tc>
        <w:tc>
          <w:tcPr>
            <w:tcW w:w="7397"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We should consider interference impact for multi-</w:t>
            </w:r>
            <w:r w:rsidRPr="00E3118B">
              <w:rPr>
                <w:rFonts w:ascii="Times New Roman" w:eastAsia="宋体" w:hAnsi="Times New Roman" w:hint="eastAsia"/>
                <w:lang w:val="en-US"/>
              </w:rPr>
              <w:t>U</w:t>
            </w:r>
            <w:r w:rsidRPr="00E3118B">
              <w:rPr>
                <w:rFonts w:ascii="Times New Roman" w:eastAsia="宋体" w:hAnsi="Times New Roman"/>
                <w:lang w:val="en-US"/>
              </w:rPr>
              <w:t>SIM</w:t>
            </w:r>
            <w:r w:rsidRPr="00E3118B">
              <w:rPr>
                <w:rFonts w:ascii="Times New Roman" w:eastAsia="宋体" w:hAnsi="Times New Roman" w:hint="eastAsia"/>
                <w:lang w:val="en-US"/>
              </w:rPr>
              <w:t xml:space="preserve"> UE</w:t>
            </w:r>
            <w:r w:rsidRPr="00E3118B">
              <w:rPr>
                <w:rFonts w:ascii="Times New Roman" w:eastAsia="宋体" w:hAnsi="Times New Roman"/>
                <w:lang w:val="en-US"/>
              </w:rPr>
              <w:t>. RAN4 need to study the requirement for these cases.</w:t>
            </w:r>
          </w:p>
        </w:tc>
      </w:tr>
      <w:tr w:rsidR="00FD0E58" w:rsidTr="00E23E06">
        <w:tc>
          <w:tcPr>
            <w:tcW w:w="1843"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vivo</w:t>
            </w:r>
          </w:p>
        </w:tc>
        <w:tc>
          <w:tcPr>
            <w:tcW w:w="7397"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 xml:space="preserve">We agree, if SIM 1 and SIM 2 are operating on some bands, harmonic interference would occur, </w:t>
            </w:r>
            <w:proofErr w:type="spellStart"/>
            <w:r w:rsidRPr="00E3118B">
              <w:rPr>
                <w:rFonts w:ascii="Times New Roman" w:eastAsia="宋体" w:hAnsi="Times New Roman"/>
                <w:lang w:val="en-US"/>
              </w:rPr>
              <w:t>e.g.</w:t>
            </w:r>
            <w:proofErr w:type="gramStart"/>
            <w:r w:rsidRPr="00E3118B">
              <w:rPr>
                <w:rFonts w:ascii="Times New Roman" w:eastAsia="宋体" w:hAnsi="Times New Roman"/>
                <w:lang w:val="en-US"/>
              </w:rPr>
              <w:t>,if</w:t>
            </w:r>
            <w:proofErr w:type="spellEnd"/>
            <w:proofErr w:type="gramEnd"/>
            <w:r w:rsidRPr="00E3118B">
              <w:rPr>
                <w:rFonts w:ascii="Times New Roman" w:eastAsia="宋体" w:hAnsi="Times New Roman"/>
                <w:lang w:val="en-US"/>
              </w:rPr>
              <w:t xml:space="preserve"> SIM 1 and SIM2 are separately operating on 1.8 </w:t>
            </w:r>
            <w:proofErr w:type="spellStart"/>
            <w:r w:rsidRPr="00E3118B">
              <w:rPr>
                <w:rFonts w:ascii="Times New Roman" w:eastAsia="宋体" w:hAnsi="Times New Roman"/>
                <w:lang w:val="en-US"/>
              </w:rPr>
              <w:t>Ghz</w:t>
            </w:r>
            <w:proofErr w:type="spellEnd"/>
            <w:r w:rsidRPr="00E3118B">
              <w:rPr>
                <w:rFonts w:ascii="Times New Roman" w:eastAsia="宋体" w:hAnsi="Times New Roman"/>
                <w:lang w:val="en-US"/>
              </w:rPr>
              <w:t xml:space="preserve"> and 3.5Ghz, UE would experience harmonic interference. RAN need to identify these kind of bands, if any.</w:t>
            </w:r>
          </w:p>
        </w:tc>
      </w:tr>
      <w:tr w:rsidR="00FD0E58" w:rsidTr="00E23E06">
        <w:tc>
          <w:tcPr>
            <w:tcW w:w="1843"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hint="eastAsia"/>
                <w:lang w:val="en-US"/>
              </w:rPr>
              <w:t>ZTE</w:t>
            </w:r>
          </w:p>
        </w:tc>
        <w:tc>
          <w:tcPr>
            <w:tcW w:w="7397" w:type="dxa"/>
            <w:tcBorders>
              <w:top w:val="single" w:sz="4" w:space="0" w:color="auto"/>
              <w:left w:val="single" w:sz="4" w:space="0" w:color="auto"/>
              <w:bottom w:val="single" w:sz="4" w:space="0" w:color="auto"/>
              <w:right w:val="single" w:sz="4" w:space="0" w:color="auto"/>
            </w:tcBorders>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hint="eastAsia"/>
                <w:lang w:val="en-US"/>
              </w:rPr>
              <w:t>We agree the issue can be studied and the IDC procedure can be reused for this case.</w:t>
            </w:r>
          </w:p>
        </w:tc>
      </w:tr>
      <w:tr w:rsidR="00FF5C07" w:rsidTr="00E23E06">
        <w:tc>
          <w:tcPr>
            <w:tcW w:w="1843" w:type="dxa"/>
            <w:tcBorders>
              <w:top w:val="single" w:sz="4" w:space="0" w:color="auto"/>
              <w:left w:val="single" w:sz="4" w:space="0" w:color="auto"/>
              <w:bottom w:val="single" w:sz="4" w:space="0" w:color="auto"/>
              <w:right w:val="single" w:sz="4" w:space="0" w:color="auto"/>
            </w:tcBorders>
          </w:tcPr>
          <w:p w:rsidR="00FF5C07" w:rsidRPr="00E3118B" w:rsidRDefault="00FF5C07" w:rsidP="00E3118B">
            <w:pPr>
              <w:pStyle w:val="a6"/>
              <w:rPr>
                <w:rFonts w:ascii="Times New Roman" w:eastAsia="宋体" w:hAnsi="Times New Roman"/>
                <w:lang w:val="en-US"/>
              </w:rPr>
            </w:pPr>
            <w:r w:rsidRPr="00E3118B">
              <w:rPr>
                <w:rFonts w:ascii="Times New Roman" w:eastAsia="宋体" w:hAnsi="Times New Roman"/>
                <w:lang w:val="en-US"/>
              </w:rPr>
              <w:t>Google</w:t>
            </w:r>
          </w:p>
        </w:tc>
        <w:tc>
          <w:tcPr>
            <w:tcW w:w="7397" w:type="dxa"/>
            <w:tcBorders>
              <w:top w:val="single" w:sz="4" w:space="0" w:color="auto"/>
              <w:left w:val="single" w:sz="4" w:space="0" w:color="auto"/>
              <w:bottom w:val="single" w:sz="4" w:space="0" w:color="auto"/>
              <w:right w:val="single" w:sz="4" w:space="0" w:color="auto"/>
            </w:tcBorders>
          </w:tcPr>
          <w:p w:rsidR="00FF5C07" w:rsidRPr="00E3118B" w:rsidRDefault="00FF5C07" w:rsidP="00E3118B">
            <w:pPr>
              <w:pStyle w:val="a6"/>
              <w:rPr>
                <w:rFonts w:ascii="Times New Roman" w:eastAsia="宋体" w:hAnsi="Times New Roman"/>
                <w:lang w:val="en-US"/>
              </w:rPr>
            </w:pPr>
            <w:r w:rsidRPr="00E3118B">
              <w:rPr>
                <w:rFonts w:ascii="Times New Roman" w:eastAsia="宋体" w:hAnsi="Times New Roman"/>
                <w:lang w:val="en-US"/>
              </w:rPr>
              <w:t>We also think that IDC principles can be used for this situation.</w:t>
            </w:r>
          </w:p>
        </w:tc>
      </w:tr>
      <w:tr w:rsidR="00FF5C07" w:rsidTr="00E23E06">
        <w:tc>
          <w:tcPr>
            <w:tcW w:w="1843" w:type="dxa"/>
            <w:tcBorders>
              <w:top w:val="single" w:sz="4" w:space="0" w:color="auto"/>
              <w:left w:val="single" w:sz="4" w:space="0" w:color="auto"/>
              <w:bottom w:val="single" w:sz="4" w:space="0" w:color="auto"/>
              <w:right w:val="single" w:sz="4" w:space="0" w:color="auto"/>
            </w:tcBorders>
          </w:tcPr>
          <w:p w:rsidR="00FF5C07" w:rsidRPr="00E3118B" w:rsidRDefault="00620219"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lastRenderedPageBreak/>
              <w:t>Xiaomi</w:t>
            </w:r>
            <w:proofErr w:type="spellEnd"/>
          </w:p>
        </w:tc>
        <w:tc>
          <w:tcPr>
            <w:tcW w:w="7397" w:type="dxa"/>
            <w:tcBorders>
              <w:top w:val="single" w:sz="4" w:space="0" w:color="auto"/>
              <w:left w:val="single" w:sz="4" w:space="0" w:color="auto"/>
              <w:bottom w:val="single" w:sz="4" w:space="0" w:color="auto"/>
              <w:right w:val="single" w:sz="4" w:space="0" w:color="auto"/>
            </w:tcBorders>
          </w:tcPr>
          <w:p w:rsidR="00FF5C07" w:rsidRPr="00E3118B" w:rsidRDefault="00620219" w:rsidP="00E3118B">
            <w:pPr>
              <w:pStyle w:val="a6"/>
              <w:rPr>
                <w:rFonts w:ascii="Times New Roman" w:eastAsia="宋体" w:hAnsi="Times New Roman"/>
                <w:lang w:val="en-US"/>
              </w:rPr>
            </w:pPr>
            <w:r w:rsidRPr="00E3118B">
              <w:rPr>
                <w:rFonts w:ascii="Times New Roman" w:eastAsia="宋体" w:hAnsi="Times New Roman" w:hint="eastAsia"/>
                <w:lang w:val="en-US"/>
              </w:rPr>
              <w:t>W</w:t>
            </w:r>
            <w:r w:rsidRPr="00E3118B">
              <w:rPr>
                <w:rFonts w:ascii="Times New Roman" w:eastAsia="宋体" w:hAnsi="Times New Roman"/>
                <w:lang w:val="en-US"/>
              </w:rPr>
              <w:t>e agree this case should be studied in IDC</w:t>
            </w:r>
          </w:p>
        </w:tc>
      </w:tr>
      <w:tr w:rsidR="006C0E5E" w:rsidTr="00E23E06">
        <w:tc>
          <w:tcPr>
            <w:tcW w:w="1843" w:type="dxa"/>
            <w:tcBorders>
              <w:top w:val="single" w:sz="4" w:space="0" w:color="auto"/>
              <w:left w:val="single" w:sz="4" w:space="0" w:color="auto"/>
              <w:bottom w:val="single" w:sz="4" w:space="0" w:color="auto"/>
              <w:right w:val="single" w:sz="4" w:space="0" w:color="auto"/>
            </w:tcBorders>
          </w:tcPr>
          <w:p w:rsidR="006C0E5E" w:rsidRPr="00E3118B" w:rsidRDefault="006C0E5E" w:rsidP="00E3118B">
            <w:pPr>
              <w:pStyle w:val="a6"/>
              <w:rPr>
                <w:rFonts w:ascii="Times New Roman" w:eastAsia="宋体" w:hAnsi="Times New Roman"/>
                <w:lang w:val="en-US"/>
              </w:rPr>
            </w:pPr>
            <w:r w:rsidRPr="00E3118B">
              <w:rPr>
                <w:rFonts w:ascii="Times New Roman" w:eastAsia="宋体" w:hAnsi="Times New Roman"/>
                <w:lang w:val="en-US"/>
              </w:rPr>
              <w:t xml:space="preserve">Huawei, </w:t>
            </w:r>
            <w:proofErr w:type="spellStart"/>
            <w:r w:rsidRPr="00E3118B">
              <w:rPr>
                <w:rFonts w:ascii="Times New Roman" w:eastAsia="宋体" w:hAnsi="Times New Roman"/>
                <w:lang w:val="en-US"/>
              </w:rPr>
              <w:t>HiSilicon</w:t>
            </w:r>
            <w:proofErr w:type="spellEnd"/>
          </w:p>
        </w:tc>
        <w:tc>
          <w:tcPr>
            <w:tcW w:w="7397" w:type="dxa"/>
            <w:tcBorders>
              <w:top w:val="single" w:sz="4" w:space="0" w:color="auto"/>
              <w:left w:val="single" w:sz="4" w:space="0" w:color="auto"/>
              <w:bottom w:val="single" w:sz="4" w:space="0" w:color="auto"/>
              <w:right w:val="single" w:sz="4" w:space="0" w:color="auto"/>
            </w:tcBorders>
          </w:tcPr>
          <w:p w:rsidR="006C0E5E" w:rsidRPr="00E3118B" w:rsidRDefault="006C0E5E" w:rsidP="00E3118B">
            <w:pPr>
              <w:pStyle w:val="a6"/>
              <w:rPr>
                <w:rFonts w:ascii="Times New Roman" w:eastAsia="宋体" w:hAnsi="Times New Roman"/>
                <w:lang w:val="en-US"/>
              </w:rPr>
            </w:pPr>
            <w:r w:rsidRPr="00E3118B">
              <w:rPr>
                <w:rFonts w:ascii="Times New Roman" w:eastAsia="宋体" w:hAnsi="Times New Roman"/>
                <w:lang w:val="en-US"/>
              </w:rPr>
              <w:t>IDC problem</w:t>
            </w:r>
            <w:r w:rsidRPr="00E3118B">
              <w:rPr>
                <w:rFonts w:ascii="Times New Roman" w:eastAsia="宋体" w:hAnsi="Times New Roman" w:hint="eastAsia"/>
                <w:lang w:val="en-US"/>
              </w:rPr>
              <w:t xml:space="preserve"> </w:t>
            </w:r>
            <w:r w:rsidRPr="00E3118B">
              <w:rPr>
                <w:rFonts w:ascii="Times New Roman" w:eastAsia="宋体" w:hAnsi="Times New Roman"/>
                <w:lang w:val="en-US"/>
              </w:rPr>
              <w:t>of</w:t>
            </w:r>
            <w:r w:rsidRPr="00E3118B">
              <w:rPr>
                <w:rFonts w:ascii="Times New Roman" w:eastAsia="宋体" w:hAnsi="Times New Roman" w:hint="eastAsia"/>
                <w:lang w:val="en-US"/>
              </w:rPr>
              <w:t xml:space="preserve"> MUSIM UE</w:t>
            </w:r>
            <w:r w:rsidRPr="00E3118B">
              <w:rPr>
                <w:rFonts w:ascii="Times New Roman" w:eastAsia="宋体" w:hAnsi="Times New Roman"/>
                <w:lang w:val="en-US"/>
              </w:rPr>
              <w:t xml:space="preserve"> needs to be studied</w:t>
            </w:r>
            <w:r w:rsidRPr="00E3118B">
              <w:rPr>
                <w:rFonts w:ascii="Times New Roman" w:eastAsia="宋体" w:hAnsi="Times New Roman" w:hint="eastAsia"/>
                <w:lang w:val="en-US"/>
              </w:rPr>
              <w:t>.</w:t>
            </w:r>
          </w:p>
        </w:tc>
      </w:tr>
      <w:tr w:rsidR="00102840" w:rsidTr="00E23E06">
        <w:tc>
          <w:tcPr>
            <w:tcW w:w="1843" w:type="dxa"/>
            <w:tcBorders>
              <w:top w:val="single" w:sz="4" w:space="0" w:color="auto"/>
              <w:left w:val="single" w:sz="4" w:space="0" w:color="auto"/>
              <w:bottom w:val="single" w:sz="4" w:space="0" w:color="auto"/>
              <w:right w:val="single" w:sz="4" w:space="0" w:color="auto"/>
            </w:tcBorders>
          </w:tcPr>
          <w:p w:rsidR="00102840" w:rsidRPr="00E3118B" w:rsidRDefault="00102840" w:rsidP="00E3118B">
            <w:pPr>
              <w:pStyle w:val="a6"/>
              <w:rPr>
                <w:rFonts w:ascii="Times New Roman" w:eastAsia="宋体" w:hAnsi="Times New Roman"/>
                <w:lang w:val="en-US"/>
              </w:rPr>
            </w:pPr>
            <w:r w:rsidRPr="00E3118B">
              <w:rPr>
                <w:rFonts w:ascii="Times New Roman" w:eastAsia="宋体" w:hAnsi="Times New Roman"/>
                <w:lang w:val="en-US"/>
              </w:rPr>
              <w:t>Sony</w:t>
            </w:r>
          </w:p>
        </w:tc>
        <w:tc>
          <w:tcPr>
            <w:tcW w:w="7397" w:type="dxa"/>
            <w:tcBorders>
              <w:top w:val="single" w:sz="4" w:space="0" w:color="auto"/>
              <w:left w:val="single" w:sz="4" w:space="0" w:color="auto"/>
              <w:bottom w:val="single" w:sz="4" w:space="0" w:color="auto"/>
              <w:right w:val="single" w:sz="4" w:space="0" w:color="auto"/>
            </w:tcBorders>
          </w:tcPr>
          <w:p w:rsidR="00102840" w:rsidRPr="00E3118B" w:rsidRDefault="00102840" w:rsidP="00E3118B">
            <w:pPr>
              <w:pStyle w:val="a6"/>
              <w:rPr>
                <w:rFonts w:ascii="Times New Roman" w:eastAsia="宋体" w:hAnsi="Times New Roman"/>
                <w:lang w:val="en-US"/>
              </w:rPr>
            </w:pPr>
            <w:r w:rsidRPr="00E3118B">
              <w:rPr>
                <w:rFonts w:ascii="Times New Roman" w:eastAsia="宋体" w:hAnsi="Times New Roman"/>
                <w:lang w:val="en-US"/>
              </w:rPr>
              <w:t>UE assisted or based support for supported band combinations and UL power sharing is needed.</w:t>
            </w:r>
          </w:p>
        </w:tc>
      </w:tr>
      <w:tr w:rsidR="0069363B" w:rsidTr="00E23E06">
        <w:tc>
          <w:tcPr>
            <w:tcW w:w="1843" w:type="dxa"/>
            <w:tcBorders>
              <w:top w:val="single" w:sz="4" w:space="0" w:color="auto"/>
              <w:left w:val="single" w:sz="4" w:space="0" w:color="auto"/>
              <w:bottom w:val="single" w:sz="4" w:space="0" w:color="auto"/>
              <w:right w:val="single" w:sz="4" w:space="0" w:color="auto"/>
            </w:tcBorders>
          </w:tcPr>
          <w:p w:rsidR="0069363B" w:rsidRPr="00E3118B" w:rsidRDefault="0069363B" w:rsidP="00E3118B">
            <w:pPr>
              <w:pStyle w:val="a6"/>
              <w:rPr>
                <w:rFonts w:ascii="Times New Roman" w:eastAsia="宋体" w:hAnsi="Times New Roman"/>
                <w:lang w:val="en-US"/>
              </w:rPr>
            </w:pPr>
            <w:r w:rsidRPr="00E3118B">
              <w:rPr>
                <w:rFonts w:ascii="Times New Roman" w:eastAsia="宋体" w:hAnsi="Times New Roman"/>
                <w:lang w:val="en-US"/>
              </w:rPr>
              <w:t>Charter Communications + Comcast</w:t>
            </w:r>
          </w:p>
        </w:tc>
        <w:tc>
          <w:tcPr>
            <w:tcW w:w="7397" w:type="dxa"/>
            <w:tcBorders>
              <w:top w:val="single" w:sz="4" w:space="0" w:color="auto"/>
              <w:left w:val="single" w:sz="4" w:space="0" w:color="auto"/>
              <w:bottom w:val="single" w:sz="4" w:space="0" w:color="auto"/>
              <w:right w:val="single" w:sz="4" w:space="0" w:color="auto"/>
            </w:tcBorders>
          </w:tcPr>
          <w:p w:rsidR="0069363B" w:rsidRPr="00E3118B" w:rsidRDefault="0069363B" w:rsidP="00E3118B">
            <w:pPr>
              <w:pStyle w:val="a6"/>
              <w:rPr>
                <w:rFonts w:ascii="Times New Roman" w:eastAsia="宋体" w:hAnsi="Times New Roman"/>
                <w:lang w:val="en-US"/>
              </w:rPr>
            </w:pPr>
            <w:r w:rsidRPr="00E3118B">
              <w:rPr>
                <w:rFonts w:ascii="Times New Roman" w:eastAsia="宋体" w:hAnsi="Times New Roman"/>
                <w:lang w:val="en-US"/>
              </w:rPr>
              <w:t xml:space="preserve">We agree that it is important to study interference impacts. We also agree that IDC framework can be considered as a baseline to support these scenarios. We expect RAN4 to study such aspects, after finalization of solution design, based on inputs for involved band combinations. </w:t>
            </w:r>
          </w:p>
        </w:tc>
      </w:tr>
      <w:tr w:rsidR="00F902AD" w:rsidTr="00E23E06">
        <w:tc>
          <w:tcPr>
            <w:tcW w:w="1843" w:type="dxa"/>
            <w:tcBorders>
              <w:top w:val="single" w:sz="4" w:space="0" w:color="auto"/>
              <w:left w:val="single" w:sz="4" w:space="0" w:color="auto"/>
              <w:bottom w:val="single" w:sz="4" w:space="0" w:color="auto"/>
              <w:right w:val="single" w:sz="4" w:space="0" w:color="auto"/>
            </w:tcBorders>
          </w:tcPr>
          <w:p w:rsidR="00F902AD" w:rsidRPr="00E3118B" w:rsidRDefault="00F902AD" w:rsidP="00E3118B">
            <w:pPr>
              <w:pStyle w:val="a6"/>
              <w:rPr>
                <w:rFonts w:ascii="Times New Roman" w:eastAsia="宋体" w:hAnsi="Times New Roman"/>
                <w:lang w:val="en-US"/>
              </w:rPr>
            </w:pPr>
            <w:r w:rsidRPr="00E3118B">
              <w:rPr>
                <w:rFonts w:ascii="Times New Roman" w:eastAsia="宋体" w:hAnsi="Times New Roman"/>
                <w:lang w:val="en-US"/>
              </w:rPr>
              <w:t>Samsung</w:t>
            </w:r>
          </w:p>
        </w:tc>
        <w:tc>
          <w:tcPr>
            <w:tcW w:w="7397" w:type="dxa"/>
            <w:tcBorders>
              <w:top w:val="single" w:sz="4" w:space="0" w:color="auto"/>
              <w:left w:val="single" w:sz="4" w:space="0" w:color="auto"/>
              <w:bottom w:val="single" w:sz="4" w:space="0" w:color="auto"/>
              <w:right w:val="single" w:sz="4" w:space="0" w:color="auto"/>
            </w:tcBorders>
          </w:tcPr>
          <w:p w:rsidR="00F902AD" w:rsidRPr="00E3118B" w:rsidRDefault="00F902AD" w:rsidP="00E3118B">
            <w:pPr>
              <w:pStyle w:val="a6"/>
              <w:rPr>
                <w:rFonts w:ascii="Times New Roman" w:eastAsia="宋体" w:hAnsi="Times New Roman"/>
                <w:lang w:val="en-US"/>
              </w:rPr>
            </w:pPr>
            <w:r w:rsidRPr="00E3118B">
              <w:rPr>
                <w:rFonts w:ascii="Times New Roman" w:eastAsia="宋体" w:hAnsi="Times New Roman"/>
                <w:lang w:val="en-US"/>
              </w:rPr>
              <w:t>Agree such issues can be addressed by the IDC framework</w:t>
            </w:r>
          </w:p>
        </w:tc>
      </w:tr>
      <w:tr w:rsidR="007D296D" w:rsidTr="00E23E06">
        <w:tc>
          <w:tcPr>
            <w:tcW w:w="1843" w:type="dxa"/>
            <w:tcBorders>
              <w:top w:val="single" w:sz="4" w:space="0" w:color="auto"/>
              <w:left w:val="single" w:sz="4" w:space="0" w:color="auto"/>
              <w:bottom w:val="single" w:sz="4" w:space="0" w:color="auto"/>
              <w:right w:val="single" w:sz="4" w:space="0" w:color="auto"/>
            </w:tcBorders>
          </w:tcPr>
          <w:p w:rsidR="007D296D" w:rsidRPr="00E3118B" w:rsidRDefault="007D296D" w:rsidP="00E3118B">
            <w:pPr>
              <w:pStyle w:val="a6"/>
              <w:rPr>
                <w:rFonts w:ascii="Times New Roman" w:eastAsia="宋体" w:hAnsi="Times New Roman"/>
                <w:lang w:val="en-US"/>
              </w:rPr>
            </w:pPr>
            <w:r w:rsidRPr="00E3118B">
              <w:rPr>
                <w:rFonts w:ascii="Times New Roman" w:eastAsia="宋体" w:hAnsi="Times New Roman"/>
                <w:lang w:val="en-US"/>
              </w:rPr>
              <w:t>Intel</w:t>
            </w:r>
          </w:p>
        </w:tc>
        <w:tc>
          <w:tcPr>
            <w:tcW w:w="7397" w:type="dxa"/>
            <w:tcBorders>
              <w:top w:val="single" w:sz="4" w:space="0" w:color="auto"/>
              <w:left w:val="single" w:sz="4" w:space="0" w:color="auto"/>
              <w:bottom w:val="single" w:sz="4" w:space="0" w:color="auto"/>
              <w:right w:val="single" w:sz="4" w:space="0" w:color="auto"/>
            </w:tcBorders>
          </w:tcPr>
          <w:p w:rsidR="007D296D" w:rsidRPr="00E3118B" w:rsidRDefault="007D296D" w:rsidP="00E3118B">
            <w:pPr>
              <w:pStyle w:val="a6"/>
              <w:rPr>
                <w:rFonts w:ascii="Times New Roman" w:eastAsia="宋体" w:hAnsi="Times New Roman"/>
                <w:lang w:val="en-US"/>
              </w:rPr>
            </w:pPr>
            <w:r w:rsidRPr="00E3118B">
              <w:rPr>
                <w:rFonts w:ascii="Times New Roman" w:eastAsia="宋体" w:hAnsi="Times New Roman"/>
                <w:lang w:val="en-US"/>
              </w:rPr>
              <w:t xml:space="preserve">We agree that the issue can be studied and if there is any issue, the IDC framework can be reused. </w:t>
            </w:r>
          </w:p>
        </w:tc>
      </w:tr>
      <w:tr w:rsidR="00FA1913" w:rsidTr="00E23E06">
        <w:tc>
          <w:tcPr>
            <w:tcW w:w="1843" w:type="dxa"/>
            <w:tcBorders>
              <w:top w:val="single" w:sz="4" w:space="0" w:color="auto"/>
              <w:left w:val="single" w:sz="4" w:space="0" w:color="auto"/>
              <w:bottom w:val="single" w:sz="4" w:space="0" w:color="auto"/>
              <w:right w:val="single" w:sz="4" w:space="0" w:color="auto"/>
            </w:tcBorders>
          </w:tcPr>
          <w:p w:rsidR="00FA1913" w:rsidRPr="00E3118B" w:rsidRDefault="00FA1913" w:rsidP="00E3118B">
            <w:pPr>
              <w:pStyle w:val="a6"/>
              <w:rPr>
                <w:rFonts w:ascii="Times New Roman" w:eastAsia="宋体" w:hAnsi="Times New Roman"/>
                <w:lang w:val="en-US"/>
              </w:rPr>
            </w:pPr>
            <w:r w:rsidRPr="00E3118B">
              <w:rPr>
                <w:rFonts w:ascii="Times New Roman" w:eastAsia="宋体" w:hAnsi="Times New Roman"/>
                <w:lang w:val="en-US"/>
              </w:rPr>
              <w:t>Verizon</w:t>
            </w:r>
          </w:p>
        </w:tc>
        <w:tc>
          <w:tcPr>
            <w:tcW w:w="7397" w:type="dxa"/>
            <w:tcBorders>
              <w:top w:val="single" w:sz="4" w:space="0" w:color="auto"/>
              <w:left w:val="single" w:sz="4" w:space="0" w:color="auto"/>
              <w:bottom w:val="single" w:sz="4" w:space="0" w:color="auto"/>
              <w:right w:val="single" w:sz="4" w:space="0" w:color="auto"/>
            </w:tcBorders>
          </w:tcPr>
          <w:p w:rsidR="00FA1913" w:rsidRPr="00E3118B" w:rsidRDefault="00FA1913" w:rsidP="00E3118B">
            <w:pPr>
              <w:pStyle w:val="a6"/>
              <w:rPr>
                <w:rFonts w:ascii="Times New Roman" w:eastAsia="宋体" w:hAnsi="Times New Roman"/>
                <w:lang w:val="en-US"/>
              </w:rPr>
            </w:pPr>
            <w:r w:rsidRPr="00E3118B">
              <w:rPr>
                <w:rFonts w:ascii="Times New Roman" w:eastAsia="宋体" w:hAnsi="Times New Roman"/>
                <w:lang w:val="en-US"/>
              </w:rPr>
              <w:t>Study the impact of interference for multi-SIM. Mitigation studies in 3GPP</w:t>
            </w:r>
          </w:p>
        </w:tc>
      </w:tr>
      <w:tr w:rsidR="009B15DD" w:rsidTr="00E23E06">
        <w:tc>
          <w:tcPr>
            <w:tcW w:w="1843" w:type="dxa"/>
            <w:tcBorders>
              <w:top w:val="single" w:sz="4" w:space="0" w:color="auto"/>
              <w:left w:val="single" w:sz="4" w:space="0" w:color="auto"/>
              <w:bottom w:val="single" w:sz="4" w:space="0" w:color="auto"/>
              <w:right w:val="single" w:sz="4" w:space="0" w:color="auto"/>
            </w:tcBorders>
          </w:tcPr>
          <w:p w:rsidR="009B15DD" w:rsidRPr="00E3118B" w:rsidRDefault="009B15DD" w:rsidP="00E3118B">
            <w:pPr>
              <w:pStyle w:val="a6"/>
              <w:rPr>
                <w:rFonts w:ascii="Times New Roman" w:eastAsia="宋体" w:hAnsi="Times New Roman"/>
                <w:lang w:val="en-US"/>
              </w:rPr>
            </w:pPr>
            <w:proofErr w:type="spellStart"/>
            <w:r w:rsidRPr="00E3118B">
              <w:rPr>
                <w:rFonts w:ascii="Times New Roman" w:eastAsia="宋体" w:hAnsi="Times New Roman"/>
                <w:lang w:val="en-US"/>
              </w:rPr>
              <w:t>MediaTek</w:t>
            </w:r>
            <w:proofErr w:type="spellEnd"/>
          </w:p>
        </w:tc>
        <w:tc>
          <w:tcPr>
            <w:tcW w:w="7397" w:type="dxa"/>
            <w:tcBorders>
              <w:top w:val="single" w:sz="4" w:space="0" w:color="auto"/>
              <w:left w:val="single" w:sz="4" w:space="0" w:color="auto"/>
              <w:bottom w:val="single" w:sz="4" w:space="0" w:color="auto"/>
              <w:right w:val="single" w:sz="4" w:space="0" w:color="auto"/>
            </w:tcBorders>
          </w:tcPr>
          <w:p w:rsidR="009B15DD" w:rsidRPr="00E3118B" w:rsidRDefault="009B15DD" w:rsidP="00E3118B">
            <w:pPr>
              <w:pStyle w:val="a6"/>
              <w:rPr>
                <w:rFonts w:ascii="Times New Roman" w:eastAsia="宋体" w:hAnsi="Times New Roman"/>
                <w:lang w:val="en-US"/>
              </w:rPr>
            </w:pPr>
            <w:r w:rsidRPr="00E3118B">
              <w:rPr>
                <w:rFonts w:ascii="Times New Roman" w:eastAsia="宋体" w:hAnsi="Times New Roman"/>
                <w:lang w:val="en-US"/>
              </w:rPr>
              <w:t>The issue can be studied. Whether or not some IDC framework can be reused will require further work.</w:t>
            </w:r>
          </w:p>
        </w:tc>
      </w:tr>
      <w:tr w:rsidR="004F3320" w:rsidTr="00E23E06">
        <w:tc>
          <w:tcPr>
            <w:tcW w:w="1843" w:type="dxa"/>
            <w:tcBorders>
              <w:top w:val="single" w:sz="4" w:space="0" w:color="auto"/>
              <w:left w:val="single" w:sz="4" w:space="0" w:color="auto"/>
              <w:bottom w:val="single" w:sz="4" w:space="0" w:color="auto"/>
              <w:right w:val="single" w:sz="4" w:space="0" w:color="auto"/>
            </w:tcBorders>
          </w:tcPr>
          <w:p w:rsidR="004F3320" w:rsidRPr="00E3118B" w:rsidRDefault="004F3320"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397" w:type="dxa"/>
            <w:tcBorders>
              <w:top w:val="single" w:sz="4" w:space="0" w:color="auto"/>
              <w:left w:val="single" w:sz="4" w:space="0" w:color="auto"/>
              <w:bottom w:val="single" w:sz="4" w:space="0" w:color="auto"/>
              <w:right w:val="single" w:sz="4" w:space="0" w:color="auto"/>
            </w:tcBorders>
          </w:tcPr>
          <w:p w:rsidR="004F3320" w:rsidRPr="00E3118B" w:rsidRDefault="004F3320" w:rsidP="00E3118B">
            <w:pPr>
              <w:pStyle w:val="a6"/>
              <w:rPr>
                <w:rFonts w:ascii="Times New Roman" w:eastAsia="宋体" w:hAnsi="Times New Roman"/>
                <w:lang w:val="en-US"/>
              </w:rPr>
            </w:pPr>
            <w:r w:rsidRPr="00E3118B">
              <w:rPr>
                <w:rFonts w:ascii="Times New Roman" w:eastAsia="宋体" w:hAnsi="Times New Roman"/>
                <w:lang w:val="en-US"/>
              </w:rPr>
              <w:t>This is an important issue and should be studied.</w:t>
            </w:r>
          </w:p>
        </w:tc>
      </w:tr>
      <w:tr w:rsidR="00B712D8" w:rsidTr="00E23E06">
        <w:tc>
          <w:tcPr>
            <w:tcW w:w="1843" w:type="dxa"/>
            <w:tcBorders>
              <w:top w:val="single" w:sz="4" w:space="0" w:color="auto"/>
              <w:left w:val="single" w:sz="4" w:space="0" w:color="auto"/>
              <w:bottom w:val="single" w:sz="4" w:space="0" w:color="auto"/>
              <w:right w:val="single" w:sz="4" w:space="0" w:color="auto"/>
            </w:tcBorders>
          </w:tcPr>
          <w:p w:rsidR="00B712D8" w:rsidRPr="00E3118B" w:rsidRDefault="00B712D8" w:rsidP="00E3118B">
            <w:pPr>
              <w:pStyle w:val="a6"/>
              <w:rPr>
                <w:rFonts w:ascii="Times New Roman" w:eastAsia="宋体" w:hAnsi="Times New Roman"/>
                <w:lang w:val="en-US"/>
              </w:rPr>
            </w:pPr>
            <w:r w:rsidRPr="00E3118B">
              <w:rPr>
                <w:rFonts w:ascii="Times New Roman" w:eastAsia="宋体" w:hAnsi="Times New Roman"/>
                <w:lang w:val="en-US"/>
              </w:rPr>
              <w:t>LG</w:t>
            </w:r>
          </w:p>
        </w:tc>
        <w:tc>
          <w:tcPr>
            <w:tcW w:w="7397" w:type="dxa"/>
            <w:tcBorders>
              <w:top w:val="single" w:sz="4" w:space="0" w:color="auto"/>
              <w:left w:val="single" w:sz="4" w:space="0" w:color="auto"/>
              <w:bottom w:val="single" w:sz="4" w:space="0" w:color="auto"/>
              <w:right w:val="single" w:sz="4" w:space="0" w:color="auto"/>
            </w:tcBorders>
          </w:tcPr>
          <w:p w:rsidR="00B712D8" w:rsidRPr="00E3118B" w:rsidRDefault="00B712D8" w:rsidP="00E3118B">
            <w:pPr>
              <w:pStyle w:val="a6"/>
              <w:rPr>
                <w:rFonts w:ascii="Times New Roman" w:eastAsia="宋体" w:hAnsi="Times New Roman"/>
                <w:lang w:val="en-US"/>
              </w:rPr>
            </w:pPr>
            <w:r w:rsidRPr="00E3118B">
              <w:rPr>
                <w:rFonts w:ascii="Times New Roman" w:eastAsia="宋体" w:hAnsi="Times New Roman"/>
                <w:lang w:val="en-US"/>
              </w:rPr>
              <w:t xml:space="preserve">This can be discussed in IDC framework, not in Multi-SIM. </w:t>
            </w:r>
          </w:p>
        </w:tc>
      </w:tr>
      <w:tr w:rsidR="006A1BD3" w:rsidTr="00E23E06">
        <w:tc>
          <w:tcPr>
            <w:tcW w:w="1843" w:type="dxa"/>
            <w:tcBorders>
              <w:top w:val="single" w:sz="4" w:space="0" w:color="auto"/>
              <w:left w:val="single" w:sz="4" w:space="0" w:color="auto"/>
              <w:bottom w:val="single" w:sz="4" w:space="0" w:color="auto"/>
              <w:right w:val="single" w:sz="4" w:space="0" w:color="auto"/>
            </w:tcBorders>
          </w:tcPr>
          <w:p w:rsidR="006A1BD3" w:rsidRPr="00E3118B" w:rsidRDefault="006A1BD3"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L</w:t>
            </w:r>
            <w:r w:rsidRPr="00E3118B">
              <w:rPr>
                <w:rFonts w:ascii="Times New Roman" w:eastAsia="宋体" w:hAnsi="Times New Roman"/>
                <w:lang w:val="en-US"/>
              </w:rPr>
              <w:t>enovo&amp;MotoM</w:t>
            </w:r>
            <w:proofErr w:type="spellEnd"/>
          </w:p>
        </w:tc>
        <w:tc>
          <w:tcPr>
            <w:tcW w:w="7397" w:type="dxa"/>
            <w:tcBorders>
              <w:top w:val="single" w:sz="4" w:space="0" w:color="auto"/>
              <w:left w:val="single" w:sz="4" w:space="0" w:color="auto"/>
              <w:bottom w:val="single" w:sz="4" w:space="0" w:color="auto"/>
              <w:right w:val="single" w:sz="4" w:space="0" w:color="auto"/>
            </w:tcBorders>
          </w:tcPr>
          <w:p w:rsidR="006A1BD3" w:rsidRPr="00E3118B" w:rsidRDefault="006A1BD3" w:rsidP="00E3118B">
            <w:pPr>
              <w:pStyle w:val="a6"/>
              <w:rPr>
                <w:rFonts w:ascii="Times New Roman" w:eastAsia="宋体" w:hAnsi="Times New Roman"/>
                <w:lang w:val="en-US"/>
              </w:rPr>
            </w:pPr>
            <w:r w:rsidRPr="00E3118B">
              <w:rPr>
                <w:rFonts w:ascii="Times New Roman" w:eastAsia="宋体" w:hAnsi="Times New Roman" w:hint="eastAsia"/>
                <w:lang w:val="en-US"/>
              </w:rPr>
              <w:t>R</w:t>
            </w:r>
            <w:r w:rsidRPr="00E3118B">
              <w:rPr>
                <w:rFonts w:ascii="Times New Roman" w:eastAsia="宋体" w:hAnsi="Times New Roman"/>
                <w:lang w:val="en-US"/>
              </w:rPr>
              <w:t>AN4 is expected to study whether there is the interference firstly. If confirmed, RAN2 can discuss the solution.</w:t>
            </w:r>
          </w:p>
        </w:tc>
      </w:tr>
      <w:tr w:rsidR="001D70A9" w:rsidTr="00E23E06">
        <w:tc>
          <w:tcPr>
            <w:tcW w:w="1843" w:type="dxa"/>
            <w:tcBorders>
              <w:top w:val="single" w:sz="4" w:space="0" w:color="auto"/>
              <w:left w:val="single" w:sz="4" w:space="0" w:color="auto"/>
              <w:bottom w:val="single" w:sz="4" w:space="0" w:color="auto"/>
              <w:right w:val="single" w:sz="4" w:space="0" w:color="auto"/>
            </w:tcBorders>
          </w:tcPr>
          <w:p w:rsidR="001D70A9" w:rsidRPr="00E3118B" w:rsidRDefault="001D70A9" w:rsidP="00E3118B">
            <w:pPr>
              <w:pStyle w:val="a6"/>
              <w:rPr>
                <w:rFonts w:ascii="Times New Roman" w:eastAsia="宋体" w:hAnsi="Times New Roman"/>
                <w:lang w:val="en-US"/>
              </w:rPr>
            </w:pPr>
            <w:r w:rsidRPr="00E3118B">
              <w:rPr>
                <w:rFonts w:ascii="Times New Roman" w:eastAsia="宋体" w:hAnsi="Times New Roman"/>
                <w:lang w:val="en-US"/>
              </w:rPr>
              <w:t>Apple</w:t>
            </w:r>
          </w:p>
        </w:tc>
        <w:tc>
          <w:tcPr>
            <w:tcW w:w="7397" w:type="dxa"/>
            <w:tcBorders>
              <w:top w:val="single" w:sz="4" w:space="0" w:color="auto"/>
              <w:left w:val="single" w:sz="4" w:space="0" w:color="auto"/>
              <w:bottom w:val="single" w:sz="4" w:space="0" w:color="auto"/>
              <w:right w:val="single" w:sz="4" w:space="0" w:color="auto"/>
            </w:tcBorders>
          </w:tcPr>
          <w:p w:rsidR="001D70A9" w:rsidRPr="00E3118B" w:rsidRDefault="001D70A9" w:rsidP="00E3118B">
            <w:pPr>
              <w:pStyle w:val="a6"/>
              <w:rPr>
                <w:rFonts w:ascii="Times New Roman" w:eastAsia="宋体" w:hAnsi="Times New Roman"/>
                <w:lang w:val="en-US"/>
              </w:rPr>
            </w:pPr>
            <w:r w:rsidRPr="00E3118B">
              <w:rPr>
                <w:rFonts w:ascii="Times New Roman" w:eastAsia="宋体" w:hAnsi="Times New Roman"/>
                <w:lang w:val="en-US"/>
              </w:rPr>
              <w:t>This can be considered as IDC issue.</w:t>
            </w:r>
          </w:p>
        </w:tc>
      </w:tr>
      <w:tr w:rsidR="005209A0" w:rsidTr="00E23E06">
        <w:tc>
          <w:tcPr>
            <w:tcW w:w="1843" w:type="dxa"/>
            <w:tcBorders>
              <w:top w:val="single" w:sz="4" w:space="0" w:color="auto"/>
              <w:left w:val="single" w:sz="4" w:space="0" w:color="auto"/>
              <w:bottom w:val="single" w:sz="4" w:space="0" w:color="auto"/>
              <w:right w:val="single" w:sz="4" w:space="0" w:color="auto"/>
            </w:tcBorders>
          </w:tcPr>
          <w:p w:rsidR="005209A0" w:rsidRPr="00E3118B" w:rsidRDefault="005209A0" w:rsidP="00E3118B">
            <w:pPr>
              <w:pStyle w:val="a6"/>
              <w:rPr>
                <w:rFonts w:ascii="Times New Roman" w:eastAsia="宋体" w:hAnsi="Times New Roman"/>
                <w:lang w:val="en-US"/>
              </w:rPr>
            </w:pPr>
            <w:r w:rsidRPr="00E3118B">
              <w:rPr>
                <w:rFonts w:ascii="Times New Roman" w:eastAsia="宋体" w:hAnsi="Times New Roman"/>
                <w:lang w:val="en-US"/>
              </w:rPr>
              <w:t>Ericsson</w:t>
            </w:r>
          </w:p>
        </w:tc>
        <w:tc>
          <w:tcPr>
            <w:tcW w:w="7397" w:type="dxa"/>
            <w:tcBorders>
              <w:top w:val="single" w:sz="4" w:space="0" w:color="auto"/>
              <w:left w:val="single" w:sz="4" w:space="0" w:color="auto"/>
              <w:bottom w:val="single" w:sz="4" w:space="0" w:color="auto"/>
              <w:right w:val="single" w:sz="4" w:space="0" w:color="auto"/>
            </w:tcBorders>
          </w:tcPr>
          <w:p w:rsidR="005209A0" w:rsidRPr="00E3118B" w:rsidRDefault="005209A0" w:rsidP="00E3118B">
            <w:pPr>
              <w:pStyle w:val="a6"/>
              <w:rPr>
                <w:rFonts w:ascii="Times New Roman" w:eastAsia="宋体" w:hAnsi="Times New Roman"/>
                <w:lang w:val="en-US"/>
              </w:rPr>
            </w:pPr>
            <w:r w:rsidRPr="00E3118B">
              <w:rPr>
                <w:rFonts w:ascii="Times New Roman" w:eastAsia="宋体" w:hAnsi="Times New Roman"/>
                <w:lang w:val="en-US"/>
              </w:rPr>
              <w:t>Would need to be studied</w:t>
            </w:r>
          </w:p>
        </w:tc>
      </w:tr>
      <w:tr w:rsidR="00E23E06" w:rsidTr="00E23E06">
        <w:tc>
          <w:tcPr>
            <w:tcW w:w="1843" w:type="dxa"/>
          </w:tcPr>
          <w:p w:rsidR="00E23E06" w:rsidRPr="00E3118B" w:rsidRDefault="00E23E06" w:rsidP="00E3118B">
            <w:pPr>
              <w:pStyle w:val="a6"/>
              <w:rPr>
                <w:rFonts w:ascii="Times New Roman" w:eastAsia="宋体" w:hAnsi="Times New Roman"/>
                <w:lang w:val="en-US"/>
              </w:rPr>
            </w:pPr>
            <w:r w:rsidRPr="00E3118B">
              <w:rPr>
                <w:rFonts w:ascii="Times New Roman" w:eastAsia="宋体" w:hAnsi="Times New Roman"/>
                <w:lang w:val="en-US"/>
              </w:rPr>
              <w:t>Qualcomm</w:t>
            </w:r>
          </w:p>
        </w:tc>
        <w:tc>
          <w:tcPr>
            <w:tcW w:w="7397" w:type="dxa"/>
          </w:tcPr>
          <w:p w:rsidR="00E23E06" w:rsidRPr="00E3118B" w:rsidRDefault="00E23E06" w:rsidP="00E3118B">
            <w:pPr>
              <w:pStyle w:val="a6"/>
              <w:rPr>
                <w:rFonts w:ascii="Times New Roman" w:eastAsia="宋体" w:hAnsi="Times New Roman"/>
                <w:lang w:val="en-US"/>
              </w:rPr>
            </w:pPr>
            <w:r w:rsidRPr="00E3118B">
              <w:rPr>
                <w:rFonts w:ascii="Times New Roman" w:eastAsia="宋体" w:hAnsi="Times New Roman"/>
                <w:lang w:val="en-US"/>
              </w:rPr>
              <w:t>This should be studied. If an IDC WI is approved, it is fine to include it in that WI’s objectives. If not, it can be done in this WI.</w:t>
            </w:r>
          </w:p>
        </w:tc>
      </w:tr>
      <w:tr w:rsidR="009A0D48" w:rsidTr="00E23E06">
        <w:tc>
          <w:tcPr>
            <w:tcW w:w="1843" w:type="dxa"/>
          </w:tcPr>
          <w:p w:rsidR="009A0D48" w:rsidRPr="00E3118B" w:rsidRDefault="009A0D48" w:rsidP="00E3118B">
            <w:pPr>
              <w:pStyle w:val="a6"/>
              <w:rPr>
                <w:rFonts w:ascii="Times New Roman" w:eastAsia="宋体" w:hAnsi="Times New Roman"/>
                <w:lang w:val="en-US"/>
              </w:rPr>
            </w:pPr>
            <w:r w:rsidRPr="00E3118B">
              <w:rPr>
                <w:rFonts w:ascii="Times New Roman" w:eastAsia="宋体" w:hAnsi="Times New Roman"/>
                <w:lang w:val="en-US"/>
              </w:rPr>
              <w:t>Dish Network</w:t>
            </w:r>
          </w:p>
        </w:tc>
        <w:tc>
          <w:tcPr>
            <w:tcW w:w="7397" w:type="dxa"/>
          </w:tcPr>
          <w:p w:rsidR="009A0D48" w:rsidRPr="00E3118B" w:rsidRDefault="009A0D48" w:rsidP="00E3118B">
            <w:pPr>
              <w:pStyle w:val="a6"/>
              <w:rPr>
                <w:rFonts w:ascii="Times New Roman" w:eastAsia="宋体" w:hAnsi="Times New Roman"/>
                <w:lang w:val="en-US"/>
              </w:rPr>
            </w:pPr>
            <w:r w:rsidRPr="00E3118B">
              <w:rPr>
                <w:rFonts w:ascii="Times New Roman" w:eastAsia="宋体" w:hAnsi="Times New Roman"/>
                <w:lang w:val="en-US"/>
              </w:rPr>
              <w:t>As indicated by most companies the IDC framework should be used for coexistence</w:t>
            </w:r>
          </w:p>
        </w:tc>
      </w:tr>
      <w:tr w:rsidR="005D668A" w:rsidTr="009D06A1">
        <w:tc>
          <w:tcPr>
            <w:tcW w:w="1843" w:type="dxa"/>
          </w:tcPr>
          <w:p w:rsidR="005D668A" w:rsidRPr="00E3118B" w:rsidRDefault="005D668A" w:rsidP="00E3118B">
            <w:pPr>
              <w:pStyle w:val="a6"/>
              <w:rPr>
                <w:rFonts w:ascii="Times New Roman" w:eastAsia="宋体" w:hAnsi="Times New Roman"/>
                <w:lang w:val="en-US"/>
              </w:rPr>
            </w:pPr>
            <w:r w:rsidRPr="00E3118B">
              <w:rPr>
                <w:rFonts w:ascii="Times New Roman" w:eastAsia="宋体" w:hAnsi="Times New Roman" w:hint="eastAsia"/>
                <w:lang w:val="en-US"/>
              </w:rPr>
              <w:t>N</w:t>
            </w:r>
            <w:r w:rsidRPr="00E3118B">
              <w:rPr>
                <w:rFonts w:ascii="Times New Roman" w:eastAsia="宋体" w:hAnsi="Times New Roman"/>
                <w:lang w:val="en-US"/>
              </w:rPr>
              <w:t>EC</w:t>
            </w:r>
          </w:p>
        </w:tc>
        <w:tc>
          <w:tcPr>
            <w:tcW w:w="7397" w:type="dxa"/>
          </w:tcPr>
          <w:p w:rsidR="005D668A" w:rsidRPr="00E3118B" w:rsidRDefault="005D668A" w:rsidP="00E3118B">
            <w:pPr>
              <w:pStyle w:val="a6"/>
              <w:rPr>
                <w:rFonts w:ascii="Times New Roman" w:eastAsia="宋体" w:hAnsi="Times New Roman"/>
                <w:lang w:val="en-US"/>
              </w:rPr>
            </w:pPr>
            <w:r w:rsidRPr="00E3118B">
              <w:rPr>
                <w:rFonts w:ascii="Times New Roman" w:eastAsia="宋体" w:hAnsi="Times New Roman"/>
                <w:lang w:val="en-US"/>
              </w:rPr>
              <w:t xml:space="preserve">If IDC will be specified in Rel-17, this can be specified in IDC topic. </w:t>
            </w:r>
          </w:p>
        </w:tc>
      </w:tr>
    </w:tbl>
    <w:p w:rsidR="00FD0E58" w:rsidRPr="005D668A" w:rsidRDefault="00FD0E58">
      <w:pPr>
        <w:rPr>
          <w:lang w:eastAsia="zh-CN"/>
        </w:rPr>
      </w:pPr>
    </w:p>
    <w:p w:rsidR="0047681D" w:rsidRPr="0043378D" w:rsidRDefault="0047681D">
      <w:pPr>
        <w:rPr>
          <w:rFonts w:ascii="Arial" w:hAnsi="Arial" w:cs="Arial"/>
          <w:sz w:val="36"/>
          <w:szCs w:val="36"/>
          <w:lang w:eastAsia="zh-CN"/>
        </w:rPr>
      </w:pPr>
    </w:p>
    <w:p w:rsidR="00FD0E58" w:rsidRDefault="00675DB4">
      <w:pPr>
        <w:rPr>
          <w:rFonts w:ascii="Times New Roman" w:eastAsia="宋体" w:hAnsi="Times New Roman"/>
          <w:b/>
          <w:sz w:val="20"/>
          <w:szCs w:val="20"/>
          <w:lang w:eastAsia="zh-CN"/>
        </w:rPr>
      </w:pPr>
      <w:r w:rsidRPr="00630913">
        <w:rPr>
          <w:rFonts w:ascii="Times New Roman" w:eastAsia="宋体" w:hAnsi="Times New Roman"/>
          <w:b/>
          <w:sz w:val="20"/>
          <w:szCs w:val="20"/>
          <w:lang w:eastAsia="zh-CN"/>
        </w:rPr>
        <w:t xml:space="preserve">Case 6:  </w:t>
      </w:r>
      <w:r w:rsidRPr="009D06A1">
        <w:rPr>
          <w:rFonts w:ascii="Times New Roman" w:eastAsia="宋体" w:hAnsi="Times New Roman" w:hint="eastAsia"/>
          <w:b/>
          <w:sz w:val="20"/>
          <w:szCs w:val="20"/>
          <w:lang w:eastAsia="zh-CN"/>
        </w:rPr>
        <w:t>R</w:t>
      </w:r>
      <w:r w:rsidRPr="00630913">
        <w:rPr>
          <w:rFonts w:ascii="Times New Roman" w:eastAsia="宋体" w:hAnsi="Times New Roman" w:hint="eastAsia"/>
          <w:b/>
          <w:sz w:val="20"/>
          <w:szCs w:val="20"/>
          <w:lang w:eastAsia="zh-CN"/>
        </w:rPr>
        <w:t>educe</w:t>
      </w:r>
      <w:r>
        <w:rPr>
          <w:rFonts w:ascii="Times New Roman" w:eastAsia="宋体" w:hAnsi="Times New Roman"/>
          <w:b/>
          <w:sz w:val="20"/>
          <w:szCs w:val="20"/>
          <w:lang w:eastAsia="zh-CN"/>
        </w:rPr>
        <w:t xml:space="preserve"> UE power</w:t>
      </w:r>
      <w:r>
        <w:rPr>
          <w:rFonts w:ascii="Times New Roman" w:eastAsia="宋体" w:hAnsi="Times New Roman" w:hint="eastAsia"/>
          <w:b/>
          <w:sz w:val="20"/>
          <w:szCs w:val="20"/>
          <w:lang w:eastAsia="zh-CN"/>
        </w:rPr>
        <w:t xml:space="preserve"> consumption</w:t>
      </w:r>
      <w:r>
        <w:rPr>
          <w:rFonts w:ascii="Times New Roman" w:eastAsia="宋体" w:hAnsi="Times New Roman"/>
          <w:b/>
          <w:sz w:val="20"/>
          <w:szCs w:val="20"/>
          <w:lang w:eastAsia="zh-CN"/>
        </w:rPr>
        <w:t xml:space="preserve">.  </w:t>
      </w:r>
    </w:p>
    <w:p w:rsidR="00FD0E58" w:rsidRDefault="00675DB4">
      <w:pPr>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For a UE capable of single reception/single transmission or dual reception/ single transmission, when the UE is actively communicating with USIMA, the UE has to retune its RF chain to USIMB for</w:t>
      </w:r>
      <w:r>
        <w:rPr>
          <w:rFonts w:ascii="Times New Roman" w:eastAsia="宋体" w:hAnsi="Times New Roman" w:cs="Times New Roman" w:hint="eastAsia"/>
          <w:bCs/>
          <w:sz w:val="20"/>
          <w:szCs w:val="24"/>
          <w:lang w:eastAsia="zh-CN"/>
        </w:rPr>
        <w:t xml:space="preserve"> serving/</w:t>
      </w:r>
      <w:r>
        <w:rPr>
          <w:rFonts w:ascii="Times New Roman" w:eastAsia="宋体" w:hAnsi="Times New Roman" w:cs="Times New Roman"/>
          <w:bCs/>
          <w:sz w:val="20"/>
          <w:szCs w:val="24"/>
          <w:lang w:eastAsia="zh-CN"/>
        </w:rPr>
        <w:t>neighboring cell measurement</w:t>
      </w:r>
      <w:r>
        <w:rPr>
          <w:rFonts w:ascii="Times New Roman" w:eastAsia="宋体" w:hAnsi="Times New Roman" w:cs="Times New Roman" w:hint="eastAsia"/>
          <w:bCs/>
          <w:sz w:val="20"/>
          <w:szCs w:val="24"/>
          <w:lang w:eastAsia="zh-CN"/>
        </w:rPr>
        <w:t xml:space="preserve"> and</w:t>
      </w:r>
      <w:r>
        <w:rPr>
          <w:rFonts w:ascii="Times New Roman" w:eastAsia="宋体" w:hAnsi="Times New Roman" w:cs="Times New Roman"/>
          <w:bCs/>
          <w:sz w:val="20"/>
          <w:szCs w:val="24"/>
          <w:lang w:eastAsia="zh-CN"/>
        </w:rPr>
        <w:t xml:space="preserve"> </w:t>
      </w:r>
      <w:r>
        <w:rPr>
          <w:rFonts w:ascii="Times New Roman" w:eastAsia="宋体" w:hAnsi="Times New Roman" w:cs="Times New Roman" w:hint="eastAsia"/>
          <w:bCs/>
          <w:sz w:val="20"/>
          <w:szCs w:val="24"/>
          <w:lang w:eastAsia="zh-CN"/>
        </w:rPr>
        <w:t>reading</w:t>
      </w:r>
      <w:r>
        <w:rPr>
          <w:rFonts w:ascii="Times New Roman" w:eastAsia="宋体" w:hAnsi="Times New Roman" w:cs="Times New Roman"/>
          <w:bCs/>
          <w:sz w:val="20"/>
          <w:szCs w:val="24"/>
          <w:lang w:eastAsia="zh-CN"/>
        </w:rPr>
        <w:t xml:space="preserve"> system messages, which have an impact on USIMA.</w:t>
      </w:r>
      <w:r>
        <w:rPr>
          <w:rFonts w:ascii="Times New Roman" w:eastAsia="宋体" w:hAnsi="Times New Roman" w:cs="Times New Roman" w:hint="eastAsia"/>
          <w:bCs/>
          <w:sz w:val="20"/>
          <w:szCs w:val="24"/>
          <w:lang w:eastAsia="zh-CN"/>
        </w:rPr>
        <w:t xml:space="preserve"> </w:t>
      </w:r>
      <w:r>
        <w:rPr>
          <w:rFonts w:ascii="Times New Roman" w:eastAsia="宋体" w:hAnsi="Times New Roman" w:cs="Times New Roman"/>
          <w:bCs/>
          <w:sz w:val="20"/>
          <w:szCs w:val="24"/>
          <w:lang w:eastAsia="zh-CN"/>
        </w:rPr>
        <w:t xml:space="preserve">If two </w:t>
      </w:r>
      <w:r>
        <w:rPr>
          <w:rFonts w:ascii="Times New Roman" w:eastAsia="宋体" w:hAnsi="Times New Roman" w:cs="Times New Roman" w:hint="eastAsia"/>
          <w:bCs/>
          <w:sz w:val="20"/>
          <w:szCs w:val="24"/>
          <w:lang w:eastAsia="zh-CN"/>
        </w:rPr>
        <w:t>U</w:t>
      </w:r>
      <w:r>
        <w:rPr>
          <w:rFonts w:ascii="Times New Roman" w:eastAsia="宋体" w:hAnsi="Times New Roman" w:cs="Times New Roman"/>
          <w:bCs/>
          <w:sz w:val="20"/>
          <w:szCs w:val="24"/>
          <w:lang w:eastAsia="zh-CN"/>
        </w:rPr>
        <w:t>SIM</w:t>
      </w:r>
      <w:r>
        <w:rPr>
          <w:rFonts w:ascii="Times New Roman" w:eastAsia="宋体" w:hAnsi="Times New Roman" w:cs="Times New Roman" w:hint="eastAsia"/>
          <w:bCs/>
          <w:sz w:val="20"/>
          <w:szCs w:val="24"/>
          <w:lang w:eastAsia="zh-CN"/>
        </w:rPr>
        <w:t>s</w:t>
      </w:r>
      <w:r>
        <w:rPr>
          <w:rFonts w:ascii="Times New Roman" w:eastAsia="宋体" w:hAnsi="Times New Roman" w:cs="Times New Roman"/>
          <w:bCs/>
          <w:sz w:val="20"/>
          <w:szCs w:val="24"/>
          <w:lang w:eastAsia="zh-CN"/>
        </w:rPr>
        <w:t xml:space="preserve"> are within the same cell, the</w:t>
      </w:r>
      <w:r>
        <w:rPr>
          <w:rFonts w:ascii="Times New Roman" w:eastAsia="宋体" w:hAnsi="Times New Roman" w:cs="Times New Roman" w:hint="eastAsia"/>
          <w:bCs/>
          <w:sz w:val="20"/>
          <w:szCs w:val="24"/>
          <w:lang w:eastAsia="zh-CN"/>
        </w:rPr>
        <w:t xml:space="preserve"> RRM measurements of two USIMs are almost the same</w:t>
      </w:r>
      <w:r>
        <w:rPr>
          <w:rFonts w:ascii="Times New Roman" w:eastAsia="宋体" w:hAnsi="Times New Roman" w:cs="Times New Roman"/>
          <w:bCs/>
          <w:sz w:val="20"/>
          <w:szCs w:val="24"/>
          <w:lang w:eastAsia="zh-CN"/>
        </w:rPr>
        <w:t>.</w:t>
      </w:r>
    </w:p>
    <w:p w:rsidR="00FD0E58" w:rsidRDefault="00FD0E58">
      <w:pPr>
        <w:jc w:val="both"/>
        <w:rPr>
          <w:rFonts w:ascii="Calibri" w:hAnsi="Calibri" w:cs="Times New Roman"/>
          <w:b/>
          <w:sz w:val="20"/>
          <w:szCs w:val="20"/>
          <w:lang w:eastAsia="zh-CN"/>
        </w:rPr>
      </w:pPr>
    </w:p>
    <w:tbl>
      <w:tblPr>
        <w:tblStyle w:val="ac"/>
        <w:tblW w:w="9240" w:type="dxa"/>
        <w:tblInd w:w="108" w:type="dxa"/>
        <w:tblLayout w:type="fixed"/>
        <w:tblLook w:val="04A0" w:firstRow="1" w:lastRow="0" w:firstColumn="1" w:lastColumn="0" w:noHBand="0" w:noVBand="1"/>
      </w:tblPr>
      <w:tblGrid>
        <w:gridCol w:w="1371"/>
        <w:gridCol w:w="7869"/>
      </w:tblGrid>
      <w:tr w:rsidR="00FD0E58" w:rsidTr="00E23E06">
        <w:tc>
          <w:tcPr>
            <w:tcW w:w="1371" w:type="dxa"/>
            <w:tcBorders>
              <w:top w:val="single" w:sz="4" w:space="0" w:color="auto"/>
              <w:left w:val="single" w:sz="4" w:space="0" w:color="auto"/>
              <w:bottom w:val="single" w:sz="4" w:space="0" w:color="auto"/>
              <w:right w:val="single" w:sz="4" w:space="0" w:color="auto"/>
            </w:tcBorders>
          </w:tcPr>
          <w:p w:rsidR="00FD0E58" w:rsidRDefault="00675DB4">
            <w:pPr>
              <w:pStyle w:val="a6"/>
              <w:rPr>
                <w:rFonts w:ascii="Calibri" w:hAnsi="Calibri"/>
                <w:b/>
              </w:rPr>
            </w:pPr>
            <w:r>
              <w:rPr>
                <w:rFonts w:ascii="Calibri" w:hAnsi="Calibri"/>
                <w:b/>
              </w:rPr>
              <w:t>Company</w:t>
            </w:r>
          </w:p>
        </w:tc>
        <w:tc>
          <w:tcPr>
            <w:tcW w:w="7869" w:type="dxa"/>
            <w:tcBorders>
              <w:top w:val="single" w:sz="4" w:space="0" w:color="auto"/>
              <w:left w:val="single" w:sz="4" w:space="0" w:color="auto"/>
              <w:bottom w:val="single" w:sz="4" w:space="0" w:color="auto"/>
              <w:right w:val="single" w:sz="4" w:space="0" w:color="auto"/>
            </w:tcBorders>
          </w:tcPr>
          <w:p w:rsidR="00FD0E58" w:rsidRDefault="00675DB4">
            <w:pPr>
              <w:pStyle w:val="a6"/>
              <w:rPr>
                <w:rFonts w:ascii="Calibri" w:hAnsi="Calibri"/>
                <w:b/>
              </w:rPr>
            </w:pPr>
            <w:r>
              <w:rPr>
                <w:rFonts w:ascii="Calibri" w:hAnsi="Calibri"/>
                <w:b/>
              </w:rPr>
              <w:t xml:space="preserve">Comments </w:t>
            </w:r>
          </w:p>
        </w:tc>
      </w:tr>
      <w:tr w:rsidR="00FD0E58" w:rsidTr="00E23E06">
        <w:tc>
          <w:tcPr>
            <w:tcW w:w="1371" w:type="dxa"/>
            <w:tcBorders>
              <w:top w:val="single" w:sz="4" w:space="0" w:color="auto"/>
              <w:left w:val="single" w:sz="4" w:space="0" w:color="auto"/>
              <w:bottom w:val="single" w:sz="4" w:space="0" w:color="auto"/>
              <w:right w:val="single" w:sz="4" w:space="0" w:color="auto"/>
            </w:tcBorders>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China Telecom</w:t>
            </w:r>
          </w:p>
        </w:tc>
        <w:tc>
          <w:tcPr>
            <w:tcW w:w="7869" w:type="dxa"/>
            <w:tcBorders>
              <w:top w:val="single" w:sz="4" w:space="0" w:color="auto"/>
              <w:left w:val="single" w:sz="4" w:space="0" w:color="auto"/>
              <w:bottom w:val="single" w:sz="4" w:space="0" w:color="auto"/>
              <w:right w:val="single" w:sz="4" w:space="0" w:color="auto"/>
            </w:tcBorders>
          </w:tcPr>
          <w:p w:rsidR="00FD0E58" w:rsidRPr="00E3118B" w:rsidRDefault="00675DB4">
            <w:pPr>
              <w:pStyle w:val="a6"/>
              <w:rPr>
                <w:rFonts w:ascii="Times New Roman" w:eastAsia="宋体" w:hAnsi="Times New Roman"/>
                <w:lang w:val="en-US"/>
              </w:rPr>
            </w:pPr>
            <w:r w:rsidRPr="00E3118B">
              <w:rPr>
                <w:rFonts w:ascii="Times New Roman" w:eastAsia="宋体" w:hAnsi="Times New Roman" w:hint="eastAsia"/>
                <w:lang w:val="en-US"/>
              </w:rPr>
              <w:t xml:space="preserve">RAN support </w:t>
            </w:r>
            <w:r w:rsidRPr="00E3118B">
              <w:rPr>
                <w:rFonts w:ascii="Times New Roman" w:eastAsia="宋体" w:hAnsi="Times New Roman"/>
                <w:lang w:val="en-US"/>
              </w:rPr>
              <w:t>measurements</w:t>
            </w:r>
            <w:r w:rsidRPr="00E3118B">
              <w:rPr>
                <w:rFonts w:ascii="Times New Roman" w:eastAsia="宋体" w:hAnsi="Times New Roman" w:hint="eastAsia"/>
                <w:lang w:val="en-US"/>
              </w:rPr>
              <w:t xml:space="preserve"> relaxation for the scenario that </w:t>
            </w:r>
            <w:r w:rsidRPr="00E3118B">
              <w:rPr>
                <w:rFonts w:ascii="Times New Roman" w:eastAsia="宋体" w:hAnsi="Times New Roman"/>
                <w:lang w:val="en-US"/>
              </w:rPr>
              <w:t xml:space="preserve">USIMs in </w:t>
            </w:r>
            <w:r w:rsidRPr="00E3118B">
              <w:rPr>
                <w:rFonts w:ascii="Times New Roman" w:eastAsia="宋体" w:hAnsi="Times New Roman" w:hint="eastAsia"/>
                <w:lang w:val="en-US"/>
              </w:rPr>
              <w:t>a M</w:t>
            </w:r>
            <w:r w:rsidRPr="00E3118B">
              <w:rPr>
                <w:rFonts w:ascii="Times New Roman" w:eastAsia="宋体" w:hAnsi="Times New Roman"/>
                <w:lang w:val="en-US"/>
              </w:rPr>
              <w:t>ulti-</w:t>
            </w:r>
            <w:r w:rsidRPr="00E3118B">
              <w:rPr>
                <w:rFonts w:ascii="Times New Roman" w:eastAsia="宋体" w:hAnsi="Times New Roman" w:hint="eastAsia"/>
                <w:lang w:val="en-US"/>
              </w:rPr>
              <w:t>U</w:t>
            </w:r>
            <w:r w:rsidRPr="00E3118B">
              <w:rPr>
                <w:rFonts w:ascii="Times New Roman" w:eastAsia="宋体" w:hAnsi="Times New Roman"/>
                <w:lang w:val="en-US"/>
              </w:rPr>
              <w:t>SIM device belong to the same operator</w:t>
            </w:r>
            <w:r w:rsidRPr="00E3118B">
              <w:rPr>
                <w:rFonts w:ascii="Times New Roman" w:eastAsia="宋体" w:hAnsi="Times New Roman" w:hint="eastAsia"/>
                <w:lang w:val="en-US"/>
              </w:rPr>
              <w:t>.</w:t>
            </w:r>
          </w:p>
        </w:tc>
      </w:tr>
      <w:tr w:rsidR="00FD0E58" w:rsidTr="00E23E06">
        <w:tc>
          <w:tcPr>
            <w:tcW w:w="1371" w:type="dxa"/>
            <w:tcBorders>
              <w:top w:val="single" w:sz="4" w:space="0" w:color="auto"/>
              <w:left w:val="single" w:sz="4" w:space="0" w:color="auto"/>
              <w:bottom w:val="single" w:sz="4" w:space="0" w:color="auto"/>
              <w:right w:val="single" w:sz="4" w:space="0" w:color="auto"/>
            </w:tcBorders>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vivo</w:t>
            </w:r>
          </w:p>
        </w:tc>
        <w:tc>
          <w:tcPr>
            <w:tcW w:w="7869" w:type="dxa"/>
            <w:tcBorders>
              <w:top w:val="single" w:sz="4" w:space="0" w:color="auto"/>
              <w:left w:val="single" w:sz="4" w:space="0" w:color="auto"/>
              <w:bottom w:val="single" w:sz="4" w:space="0" w:color="auto"/>
              <w:right w:val="single" w:sz="4" w:space="0" w:color="auto"/>
            </w:tcBorders>
          </w:tcPr>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We agree that the UE power consumption is an important factor to take into account and reduce it as much as possible for both RRC connection and idle mode.</w:t>
            </w:r>
          </w:p>
          <w:p w:rsidR="00FD0E58" w:rsidRPr="00E3118B" w:rsidRDefault="00675DB4">
            <w:pPr>
              <w:pStyle w:val="a6"/>
              <w:rPr>
                <w:rFonts w:ascii="Times New Roman" w:eastAsia="宋体" w:hAnsi="Times New Roman"/>
                <w:lang w:val="en-US"/>
              </w:rPr>
            </w:pPr>
            <w:r w:rsidRPr="00E3118B">
              <w:rPr>
                <w:rFonts w:ascii="Times New Roman" w:eastAsia="宋体" w:hAnsi="Times New Roman"/>
                <w:lang w:val="en-US"/>
              </w:rPr>
              <w:t>In this case, RAN should study whether some measurements can be relaxed.</w:t>
            </w:r>
          </w:p>
        </w:tc>
      </w:tr>
      <w:tr w:rsidR="00FD0E58" w:rsidTr="00E23E06">
        <w:tc>
          <w:tcPr>
            <w:tcW w:w="1371" w:type="dxa"/>
            <w:tcBorders>
              <w:top w:val="single" w:sz="4" w:space="0" w:color="auto"/>
              <w:left w:val="single" w:sz="4" w:space="0" w:color="auto"/>
              <w:bottom w:val="single" w:sz="4" w:space="0" w:color="auto"/>
              <w:right w:val="single" w:sz="4" w:space="0" w:color="auto"/>
            </w:tcBorders>
          </w:tcPr>
          <w:p w:rsidR="00FD0E58" w:rsidRPr="00E3118B" w:rsidRDefault="00675DB4">
            <w:pPr>
              <w:pStyle w:val="a6"/>
              <w:rPr>
                <w:rFonts w:ascii="Times New Roman" w:eastAsia="宋体" w:hAnsi="Times New Roman"/>
                <w:lang w:val="en-US"/>
              </w:rPr>
            </w:pPr>
            <w:r w:rsidRPr="00E3118B">
              <w:rPr>
                <w:rFonts w:ascii="Times New Roman" w:eastAsia="宋体" w:hAnsi="Times New Roman" w:hint="eastAsia"/>
                <w:lang w:val="en-US"/>
              </w:rPr>
              <w:t>ZTE</w:t>
            </w:r>
          </w:p>
        </w:tc>
        <w:tc>
          <w:tcPr>
            <w:tcW w:w="7869" w:type="dxa"/>
            <w:tcBorders>
              <w:top w:val="single" w:sz="4" w:space="0" w:color="auto"/>
              <w:left w:val="single" w:sz="4" w:space="0" w:color="auto"/>
              <w:bottom w:val="single" w:sz="4" w:space="0" w:color="auto"/>
              <w:right w:val="single" w:sz="4" w:space="0" w:color="auto"/>
            </w:tcBorders>
          </w:tcPr>
          <w:p w:rsidR="00FD0E58" w:rsidRDefault="00675DB4">
            <w:pPr>
              <w:pStyle w:val="a6"/>
              <w:rPr>
                <w:rFonts w:ascii="Times New Roman" w:eastAsia="宋体" w:hAnsi="Times New Roman"/>
                <w:lang w:val="en-US"/>
              </w:rPr>
            </w:pPr>
            <w:r>
              <w:rPr>
                <w:rFonts w:ascii="Times New Roman" w:eastAsia="宋体" w:hAnsi="Times New Roman"/>
                <w:lang w:val="en-US"/>
              </w:rPr>
              <w:t>We agree the power saving can be studied.</w:t>
            </w:r>
            <w:r>
              <w:rPr>
                <w:rFonts w:ascii="Times New Roman" w:eastAsia="宋体" w:hAnsi="Times New Roman" w:hint="eastAsia"/>
                <w:lang w:val="en-US"/>
              </w:rPr>
              <w:t xml:space="preserve"> </w:t>
            </w:r>
            <w:r w:rsidRPr="0043378D">
              <w:rPr>
                <w:rFonts w:ascii="Times New Roman" w:eastAsia="宋体" w:hAnsi="Times New Roman"/>
                <w:lang w:val="en-US"/>
              </w:rPr>
              <w:t xml:space="preserve">To have a common solution for both inter-MNO </w:t>
            </w:r>
            <w:r w:rsidRPr="0043378D">
              <w:rPr>
                <w:rFonts w:ascii="Times New Roman" w:eastAsia="宋体" w:hAnsi="Times New Roman"/>
                <w:lang w:val="en-US"/>
              </w:rPr>
              <w:lastRenderedPageBreak/>
              <w:t xml:space="preserve">and intra-MNO, </w:t>
            </w:r>
            <w:r>
              <w:rPr>
                <w:rFonts w:ascii="Times New Roman" w:eastAsia="宋体" w:hAnsi="Times New Roman" w:hint="eastAsia"/>
                <w:lang w:val="en-US"/>
              </w:rPr>
              <w:t xml:space="preserve">UE based solution is preferred and the </w:t>
            </w:r>
            <w:r>
              <w:rPr>
                <w:rFonts w:ascii="Times New Roman" w:eastAsia="宋体" w:hAnsi="Times New Roman"/>
                <w:lang w:val="en-US"/>
              </w:rPr>
              <w:t xml:space="preserve">solutions proposed in the Rel-16 power saving SI/WI can be considered (e.g. DRX pattern suggested by UE). </w:t>
            </w:r>
          </w:p>
          <w:p w:rsidR="00FD0E58" w:rsidRDefault="00675DB4">
            <w:pPr>
              <w:pStyle w:val="a6"/>
              <w:rPr>
                <w:rFonts w:ascii="Times New Roman" w:eastAsia="宋体" w:hAnsi="Times New Roman"/>
                <w:lang w:val="en-US"/>
              </w:rPr>
            </w:pPr>
            <w:r>
              <w:rPr>
                <w:rFonts w:ascii="Times New Roman" w:eastAsia="宋体" w:hAnsi="Times New Roman" w:hint="eastAsia"/>
                <w:lang w:val="en-US"/>
              </w:rPr>
              <w:t>B</w:t>
            </w:r>
            <w:r>
              <w:rPr>
                <w:rFonts w:ascii="Times New Roman" w:eastAsia="宋体" w:hAnsi="Times New Roman"/>
                <w:lang w:val="en-US"/>
              </w:rPr>
              <w:t xml:space="preserve">ased on the requirement </w:t>
            </w:r>
            <w:r>
              <w:rPr>
                <w:rFonts w:ascii="Times New Roman" w:eastAsia="宋体" w:hAnsi="Times New Roman" w:hint="eastAsia"/>
                <w:lang w:val="en-US"/>
              </w:rPr>
              <w:t xml:space="preserve">specified </w:t>
            </w:r>
            <w:r>
              <w:rPr>
                <w:rFonts w:ascii="Times New Roman" w:eastAsia="宋体" w:hAnsi="Times New Roman"/>
                <w:lang w:val="en-US"/>
              </w:rPr>
              <w:t>by SA1 in 22.834 that “</w:t>
            </w:r>
            <w:r w:rsidRPr="0043378D">
              <w:rPr>
                <w:rFonts w:ascii="Times New Roman" w:eastAsia="宋体" w:hAnsi="Times New Roman"/>
                <w:lang w:val="en-US"/>
              </w:rPr>
              <w:t>[CPR.8.1-6]: Each USIM shall appear as a separate device to the 3GPP system.</w:t>
            </w:r>
            <w:proofErr w:type="gramStart"/>
            <w:r>
              <w:rPr>
                <w:rFonts w:ascii="Times New Roman" w:eastAsia="宋体" w:hAnsi="Times New Roman"/>
                <w:lang w:val="en-US"/>
              </w:rPr>
              <w:t>”,</w:t>
            </w:r>
            <w:proofErr w:type="gramEnd"/>
            <w:r>
              <w:rPr>
                <w:rFonts w:ascii="Times New Roman" w:eastAsia="宋体" w:hAnsi="Times New Roman"/>
                <w:lang w:val="en-US"/>
              </w:rPr>
              <w:t xml:space="preserve"> we think </w:t>
            </w:r>
            <w:r>
              <w:rPr>
                <w:rFonts w:ascii="Times New Roman" w:eastAsia="宋体" w:hAnsi="Times New Roman" w:hint="eastAsia"/>
                <w:lang w:val="en-US"/>
              </w:rPr>
              <w:t xml:space="preserve">RAN </w:t>
            </w:r>
            <w:r>
              <w:rPr>
                <w:rFonts w:ascii="Times New Roman" w:eastAsia="宋体" w:hAnsi="Times New Roman"/>
                <w:lang w:val="en-US"/>
              </w:rPr>
              <w:t xml:space="preserve">shall </w:t>
            </w:r>
            <w:r>
              <w:rPr>
                <w:rFonts w:ascii="Times New Roman" w:eastAsia="宋体" w:hAnsi="Times New Roman" w:hint="eastAsia"/>
                <w:lang w:val="en-US"/>
              </w:rPr>
              <w:t>treat e</w:t>
            </w:r>
            <w:r>
              <w:rPr>
                <w:rFonts w:ascii="Times New Roman" w:eastAsia="宋体" w:hAnsi="Times New Roman"/>
                <w:lang w:val="en-US"/>
              </w:rPr>
              <w:t>ach USIM as separate device</w:t>
            </w:r>
            <w:r>
              <w:rPr>
                <w:rFonts w:ascii="Times New Roman" w:eastAsia="宋体" w:hAnsi="Times New Roman" w:hint="eastAsia"/>
                <w:lang w:val="en-US"/>
              </w:rPr>
              <w:t xml:space="preserve"> (i.e. RAN shall not be required to know which two USIMs are used by the same UE)</w:t>
            </w:r>
            <w:r>
              <w:rPr>
                <w:rFonts w:ascii="Times New Roman" w:eastAsia="宋体" w:hAnsi="Times New Roman"/>
                <w:lang w:val="en-US"/>
              </w:rPr>
              <w:t>.</w:t>
            </w:r>
          </w:p>
        </w:tc>
      </w:tr>
      <w:tr w:rsidR="00675DB4" w:rsidTr="00E23E06">
        <w:tc>
          <w:tcPr>
            <w:tcW w:w="1371" w:type="dxa"/>
            <w:tcBorders>
              <w:top w:val="single" w:sz="4" w:space="0" w:color="auto"/>
              <w:left w:val="single" w:sz="4" w:space="0" w:color="auto"/>
              <w:bottom w:val="single" w:sz="4" w:space="0" w:color="auto"/>
              <w:right w:val="single" w:sz="4" w:space="0" w:color="auto"/>
            </w:tcBorders>
          </w:tcPr>
          <w:p w:rsidR="00675DB4" w:rsidRPr="00E3118B" w:rsidRDefault="00675DB4" w:rsidP="0043378D">
            <w:pPr>
              <w:pStyle w:val="a6"/>
              <w:rPr>
                <w:rFonts w:ascii="Times New Roman" w:eastAsia="宋体" w:hAnsi="Times New Roman"/>
                <w:lang w:val="en-US"/>
              </w:rPr>
            </w:pPr>
            <w:r w:rsidRPr="00E3118B">
              <w:rPr>
                <w:rFonts w:ascii="Times New Roman" w:eastAsia="宋体" w:hAnsi="Times New Roman"/>
                <w:lang w:val="en-US"/>
              </w:rPr>
              <w:lastRenderedPageBreak/>
              <w:t>Google</w:t>
            </w:r>
          </w:p>
        </w:tc>
        <w:tc>
          <w:tcPr>
            <w:tcW w:w="7869" w:type="dxa"/>
            <w:tcBorders>
              <w:top w:val="single" w:sz="4" w:space="0" w:color="auto"/>
              <w:left w:val="single" w:sz="4" w:space="0" w:color="auto"/>
              <w:bottom w:val="single" w:sz="4" w:space="0" w:color="auto"/>
              <w:right w:val="single" w:sz="4" w:space="0" w:color="auto"/>
            </w:tcBorders>
          </w:tcPr>
          <w:p w:rsidR="00675DB4" w:rsidRPr="00E3118B" w:rsidRDefault="00675DB4" w:rsidP="0043378D">
            <w:pPr>
              <w:pStyle w:val="a6"/>
              <w:rPr>
                <w:rFonts w:ascii="Times New Roman" w:eastAsia="宋体" w:hAnsi="Times New Roman"/>
                <w:lang w:val="en-US"/>
              </w:rPr>
            </w:pPr>
            <w:r w:rsidRPr="00E3118B">
              <w:rPr>
                <w:rFonts w:ascii="Times New Roman" w:eastAsia="宋体" w:hAnsi="Times New Roman"/>
                <w:lang w:val="en-US"/>
              </w:rPr>
              <w:t>Power consumption is an important consideration and should be addressed during the study.</w:t>
            </w:r>
          </w:p>
        </w:tc>
      </w:tr>
      <w:tr w:rsidR="00675DB4" w:rsidTr="00E23E06">
        <w:tc>
          <w:tcPr>
            <w:tcW w:w="1371" w:type="dxa"/>
            <w:tcBorders>
              <w:top w:val="single" w:sz="4" w:space="0" w:color="auto"/>
              <w:left w:val="single" w:sz="4" w:space="0" w:color="auto"/>
              <w:bottom w:val="single" w:sz="4" w:space="0" w:color="auto"/>
              <w:right w:val="single" w:sz="4" w:space="0" w:color="auto"/>
            </w:tcBorders>
          </w:tcPr>
          <w:p w:rsidR="00675DB4" w:rsidRPr="00E3118B" w:rsidRDefault="00620219" w:rsidP="00675DB4">
            <w:pPr>
              <w:pStyle w:val="a6"/>
              <w:rPr>
                <w:rFonts w:ascii="Times New Roman" w:eastAsia="宋体" w:hAnsi="Times New Roman"/>
                <w:lang w:val="en-US"/>
              </w:rPr>
            </w:pPr>
            <w:proofErr w:type="spellStart"/>
            <w:r w:rsidRPr="00E3118B">
              <w:rPr>
                <w:rFonts w:ascii="Times New Roman" w:eastAsia="宋体" w:hAnsi="Times New Roman" w:hint="eastAsia"/>
                <w:lang w:val="en-US"/>
              </w:rPr>
              <w:t>X</w:t>
            </w:r>
            <w:r w:rsidRPr="00E3118B">
              <w:rPr>
                <w:rFonts w:ascii="Times New Roman" w:eastAsia="宋体" w:hAnsi="Times New Roman"/>
                <w:lang w:val="en-US"/>
              </w:rPr>
              <w:t>iaomi</w:t>
            </w:r>
            <w:proofErr w:type="spellEnd"/>
          </w:p>
        </w:tc>
        <w:tc>
          <w:tcPr>
            <w:tcW w:w="7869" w:type="dxa"/>
            <w:tcBorders>
              <w:top w:val="single" w:sz="4" w:space="0" w:color="auto"/>
              <w:left w:val="single" w:sz="4" w:space="0" w:color="auto"/>
              <w:bottom w:val="single" w:sz="4" w:space="0" w:color="auto"/>
              <w:right w:val="single" w:sz="4" w:space="0" w:color="auto"/>
            </w:tcBorders>
          </w:tcPr>
          <w:p w:rsidR="00675DB4" w:rsidRPr="00E3118B" w:rsidRDefault="00620219" w:rsidP="0043378D">
            <w:pPr>
              <w:pStyle w:val="a6"/>
              <w:rPr>
                <w:rFonts w:ascii="Times New Roman" w:eastAsia="宋体" w:hAnsi="Times New Roman"/>
                <w:lang w:val="en-US"/>
              </w:rPr>
            </w:pPr>
            <w:r w:rsidRPr="00E3118B">
              <w:rPr>
                <w:rFonts w:ascii="Times New Roman" w:eastAsia="宋体" w:hAnsi="Times New Roman" w:hint="eastAsia"/>
                <w:lang w:val="en-US"/>
              </w:rPr>
              <w:t>W</w:t>
            </w:r>
            <w:r w:rsidRPr="00E3118B">
              <w:rPr>
                <w:rFonts w:ascii="Times New Roman" w:eastAsia="宋体" w:hAnsi="Times New Roman"/>
                <w:lang w:val="en-US"/>
              </w:rPr>
              <w:t>e agree that power consumption reduction can be studied</w:t>
            </w:r>
          </w:p>
        </w:tc>
      </w:tr>
      <w:tr w:rsidR="002C6B47" w:rsidTr="00E23E06">
        <w:tc>
          <w:tcPr>
            <w:tcW w:w="1371" w:type="dxa"/>
            <w:tcBorders>
              <w:top w:val="single" w:sz="4" w:space="0" w:color="auto"/>
              <w:left w:val="single" w:sz="4" w:space="0" w:color="auto"/>
              <w:bottom w:val="single" w:sz="4" w:space="0" w:color="auto"/>
              <w:right w:val="single" w:sz="4" w:space="0" w:color="auto"/>
            </w:tcBorders>
          </w:tcPr>
          <w:p w:rsidR="002C6B47" w:rsidRPr="00E3118B" w:rsidRDefault="002C6B47" w:rsidP="00675DB4">
            <w:pPr>
              <w:pStyle w:val="a6"/>
              <w:rPr>
                <w:rFonts w:ascii="Times New Roman" w:eastAsia="宋体" w:hAnsi="Times New Roman"/>
                <w:lang w:val="en-US"/>
              </w:rPr>
            </w:pPr>
            <w:proofErr w:type="spellStart"/>
            <w:r w:rsidRPr="00E3118B">
              <w:rPr>
                <w:rFonts w:ascii="Times New Roman" w:eastAsia="宋体" w:hAnsi="Times New Roman"/>
                <w:lang w:val="en-US"/>
              </w:rPr>
              <w:t>Fraunhofer</w:t>
            </w:r>
            <w:proofErr w:type="spellEnd"/>
          </w:p>
        </w:tc>
        <w:tc>
          <w:tcPr>
            <w:tcW w:w="7869" w:type="dxa"/>
            <w:tcBorders>
              <w:top w:val="single" w:sz="4" w:space="0" w:color="auto"/>
              <w:left w:val="single" w:sz="4" w:space="0" w:color="auto"/>
              <w:bottom w:val="single" w:sz="4" w:space="0" w:color="auto"/>
              <w:right w:val="single" w:sz="4" w:space="0" w:color="auto"/>
            </w:tcBorders>
          </w:tcPr>
          <w:p w:rsidR="002C6B47" w:rsidRPr="00E3118B" w:rsidRDefault="003A7119">
            <w:pPr>
              <w:pStyle w:val="a6"/>
              <w:rPr>
                <w:rFonts w:ascii="Times New Roman" w:eastAsia="宋体" w:hAnsi="Times New Roman"/>
                <w:lang w:val="en-US"/>
              </w:rPr>
            </w:pPr>
            <w:r w:rsidRPr="00E3118B">
              <w:rPr>
                <w:rFonts w:ascii="Times New Roman" w:eastAsia="宋体" w:hAnsi="Times New Roman"/>
                <w:lang w:val="en-US"/>
              </w:rPr>
              <w:t>S</w:t>
            </w:r>
            <w:r w:rsidR="002C6B47" w:rsidRPr="00E3118B">
              <w:rPr>
                <w:rFonts w:ascii="Times New Roman" w:eastAsia="宋体" w:hAnsi="Times New Roman"/>
                <w:lang w:val="en-US"/>
              </w:rPr>
              <w:t>olutions should take into account power consumption</w:t>
            </w:r>
            <w:r w:rsidRPr="00E3118B">
              <w:rPr>
                <w:rFonts w:ascii="Times New Roman" w:eastAsia="宋体" w:hAnsi="Times New Roman"/>
                <w:lang w:val="en-US"/>
              </w:rPr>
              <w:t xml:space="preserve"> as an important factor</w:t>
            </w:r>
          </w:p>
        </w:tc>
      </w:tr>
      <w:tr w:rsidR="006C0E5E" w:rsidTr="00E23E06">
        <w:tc>
          <w:tcPr>
            <w:tcW w:w="1371" w:type="dxa"/>
            <w:tcBorders>
              <w:top w:val="single" w:sz="4" w:space="0" w:color="auto"/>
              <w:left w:val="single" w:sz="4" w:space="0" w:color="auto"/>
              <w:bottom w:val="single" w:sz="4" w:space="0" w:color="auto"/>
              <w:right w:val="single" w:sz="4" w:space="0" w:color="auto"/>
            </w:tcBorders>
          </w:tcPr>
          <w:p w:rsidR="006C0E5E" w:rsidRPr="00E3118B" w:rsidRDefault="006C0E5E" w:rsidP="00675DB4">
            <w:pPr>
              <w:pStyle w:val="a6"/>
              <w:rPr>
                <w:rFonts w:ascii="Times New Roman" w:eastAsia="宋体" w:hAnsi="Times New Roman"/>
                <w:lang w:val="en-US"/>
              </w:rPr>
            </w:pPr>
            <w:r w:rsidRPr="00E3118B">
              <w:rPr>
                <w:rFonts w:ascii="Times New Roman" w:eastAsia="宋体" w:hAnsi="Times New Roman"/>
                <w:lang w:val="en-US"/>
              </w:rPr>
              <w:t xml:space="preserve">Huawei, </w:t>
            </w:r>
            <w:proofErr w:type="spellStart"/>
            <w:r w:rsidRPr="00E3118B">
              <w:rPr>
                <w:rFonts w:ascii="Times New Roman" w:eastAsia="宋体" w:hAnsi="Times New Roman"/>
                <w:lang w:val="en-US"/>
              </w:rPr>
              <w:t>HiSilicon</w:t>
            </w:r>
            <w:proofErr w:type="spellEnd"/>
          </w:p>
        </w:tc>
        <w:tc>
          <w:tcPr>
            <w:tcW w:w="7869" w:type="dxa"/>
            <w:tcBorders>
              <w:top w:val="single" w:sz="4" w:space="0" w:color="auto"/>
              <w:left w:val="single" w:sz="4" w:space="0" w:color="auto"/>
              <w:bottom w:val="single" w:sz="4" w:space="0" w:color="auto"/>
              <w:right w:val="single" w:sz="4" w:space="0" w:color="auto"/>
            </w:tcBorders>
          </w:tcPr>
          <w:p w:rsidR="006C0E5E" w:rsidRPr="00E3118B" w:rsidRDefault="006C0E5E">
            <w:pPr>
              <w:pStyle w:val="a6"/>
              <w:rPr>
                <w:rFonts w:ascii="Times New Roman" w:eastAsia="宋体" w:hAnsi="Times New Roman"/>
                <w:lang w:val="en-US"/>
              </w:rPr>
            </w:pPr>
            <w:r w:rsidRPr="00E3118B">
              <w:rPr>
                <w:rFonts w:ascii="Times New Roman" w:eastAsia="宋体" w:hAnsi="Times New Roman"/>
                <w:lang w:val="en-US"/>
              </w:rPr>
              <w:t>If the two USIMs are working in the same cell, RRM measurement optimization can be up to UE implementation. If the two USIMs are working in different cells, we have similar comments as Question 6 in Case 2.</w:t>
            </w:r>
          </w:p>
        </w:tc>
      </w:tr>
      <w:tr w:rsidR="00507D2D" w:rsidTr="00E23E06">
        <w:tc>
          <w:tcPr>
            <w:tcW w:w="1371" w:type="dxa"/>
            <w:tcBorders>
              <w:top w:val="single" w:sz="4" w:space="0" w:color="auto"/>
              <w:left w:val="single" w:sz="4" w:space="0" w:color="auto"/>
              <w:bottom w:val="single" w:sz="4" w:space="0" w:color="auto"/>
              <w:right w:val="single" w:sz="4" w:space="0" w:color="auto"/>
            </w:tcBorders>
          </w:tcPr>
          <w:p w:rsidR="00507D2D" w:rsidRPr="00E3118B" w:rsidRDefault="00507D2D" w:rsidP="00675DB4">
            <w:pPr>
              <w:pStyle w:val="a6"/>
              <w:rPr>
                <w:rFonts w:ascii="Times New Roman" w:eastAsia="宋体" w:hAnsi="Times New Roman"/>
                <w:lang w:val="en-US"/>
              </w:rPr>
            </w:pPr>
            <w:r w:rsidRPr="00E3118B">
              <w:rPr>
                <w:rFonts w:ascii="Times New Roman" w:eastAsia="宋体" w:hAnsi="Times New Roman"/>
                <w:lang w:val="en-US"/>
              </w:rPr>
              <w:t>Deutsche Telekom</w:t>
            </w:r>
          </w:p>
        </w:tc>
        <w:tc>
          <w:tcPr>
            <w:tcW w:w="7869" w:type="dxa"/>
            <w:tcBorders>
              <w:top w:val="single" w:sz="4" w:space="0" w:color="auto"/>
              <w:left w:val="single" w:sz="4" w:space="0" w:color="auto"/>
              <w:bottom w:val="single" w:sz="4" w:space="0" w:color="auto"/>
              <w:right w:val="single" w:sz="4" w:space="0" w:color="auto"/>
            </w:tcBorders>
          </w:tcPr>
          <w:p w:rsidR="00507D2D" w:rsidRPr="00E3118B" w:rsidRDefault="00507D2D">
            <w:pPr>
              <w:pStyle w:val="a6"/>
              <w:rPr>
                <w:rFonts w:ascii="Times New Roman" w:eastAsia="宋体" w:hAnsi="Times New Roman"/>
                <w:lang w:val="en-US"/>
              </w:rPr>
            </w:pPr>
            <w:r w:rsidRPr="00E3118B">
              <w:rPr>
                <w:rFonts w:ascii="Times New Roman" w:eastAsia="宋体" w:hAnsi="Times New Roman"/>
                <w:lang w:val="en-US"/>
              </w:rPr>
              <w:t xml:space="preserve">Power consumption optimisation is key requirement, but not on the expense of relaxed </w:t>
            </w:r>
            <w:proofErr w:type="gramStart"/>
            <w:r w:rsidRPr="00E3118B">
              <w:rPr>
                <w:rFonts w:ascii="Times New Roman" w:eastAsia="宋体" w:hAnsi="Times New Roman"/>
                <w:lang w:val="en-US"/>
              </w:rPr>
              <w:t>RRM !</w:t>
            </w:r>
            <w:proofErr w:type="gramEnd"/>
            <w:r w:rsidRPr="00E3118B">
              <w:rPr>
                <w:rFonts w:ascii="Times New Roman" w:eastAsia="宋体" w:hAnsi="Times New Roman"/>
                <w:lang w:val="en-US"/>
              </w:rPr>
              <w:t xml:space="preserve"> We assume that the RRM requirements for Dual-SIM devices would not be relaxed compared to single-SIM devices …</w:t>
            </w:r>
          </w:p>
        </w:tc>
      </w:tr>
      <w:tr w:rsidR="00102840" w:rsidTr="00E23E06">
        <w:tc>
          <w:tcPr>
            <w:tcW w:w="1371" w:type="dxa"/>
            <w:tcBorders>
              <w:top w:val="single" w:sz="4" w:space="0" w:color="auto"/>
              <w:left w:val="single" w:sz="4" w:space="0" w:color="auto"/>
              <w:bottom w:val="single" w:sz="4" w:space="0" w:color="auto"/>
              <w:right w:val="single" w:sz="4" w:space="0" w:color="auto"/>
            </w:tcBorders>
          </w:tcPr>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Sony</w:t>
            </w:r>
          </w:p>
        </w:tc>
        <w:tc>
          <w:tcPr>
            <w:tcW w:w="7869" w:type="dxa"/>
            <w:tcBorders>
              <w:top w:val="single" w:sz="4" w:space="0" w:color="auto"/>
              <w:left w:val="single" w:sz="4" w:space="0" w:color="auto"/>
              <w:bottom w:val="single" w:sz="4" w:space="0" w:color="auto"/>
              <w:right w:val="single" w:sz="4" w:space="0" w:color="auto"/>
            </w:tcBorders>
          </w:tcPr>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As stated, before optimizations if intra RAN should be considered</w:t>
            </w:r>
          </w:p>
        </w:tc>
      </w:tr>
      <w:tr w:rsidR="0069363B" w:rsidTr="00E23E06">
        <w:tc>
          <w:tcPr>
            <w:tcW w:w="1371" w:type="dxa"/>
            <w:tcBorders>
              <w:top w:val="single" w:sz="4" w:space="0" w:color="auto"/>
              <w:left w:val="single" w:sz="4" w:space="0" w:color="auto"/>
              <w:bottom w:val="single" w:sz="4" w:space="0" w:color="auto"/>
              <w:right w:val="single" w:sz="4" w:space="0" w:color="auto"/>
            </w:tcBorders>
          </w:tcPr>
          <w:p w:rsidR="0069363B" w:rsidRPr="00E3118B" w:rsidRDefault="0069363B" w:rsidP="0069363B">
            <w:pPr>
              <w:pStyle w:val="a6"/>
              <w:rPr>
                <w:rFonts w:ascii="Times New Roman" w:eastAsia="宋体" w:hAnsi="Times New Roman"/>
                <w:lang w:val="en-US"/>
              </w:rPr>
            </w:pPr>
            <w:r w:rsidRPr="00E3118B">
              <w:rPr>
                <w:rFonts w:ascii="Times New Roman" w:eastAsia="宋体" w:hAnsi="Times New Roman"/>
                <w:lang w:val="en-US"/>
              </w:rPr>
              <w:t>Charter Communications + Comcast</w:t>
            </w:r>
          </w:p>
        </w:tc>
        <w:tc>
          <w:tcPr>
            <w:tcW w:w="7869" w:type="dxa"/>
            <w:tcBorders>
              <w:top w:val="single" w:sz="4" w:space="0" w:color="auto"/>
              <w:left w:val="single" w:sz="4" w:space="0" w:color="auto"/>
              <w:bottom w:val="single" w:sz="4" w:space="0" w:color="auto"/>
              <w:right w:val="single" w:sz="4" w:space="0" w:color="auto"/>
            </w:tcBorders>
          </w:tcPr>
          <w:p w:rsidR="0069363B" w:rsidRPr="00E3118B" w:rsidRDefault="0069363B" w:rsidP="0069363B">
            <w:pPr>
              <w:pStyle w:val="a6"/>
              <w:rPr>
                <w:rFonts w:ascii="Times New Roman" w:eastAsia="宋体" w:hAnsi="Times New Roman"/>
                <w:lang w:val="en-US"/>
              </w:rPr>
            </w:pPr>
            <w:r w:rsidRPr="00E3118B">
              <w:rPr>
                <w:rFonts w:ascii="Times New Roman" w:eastAsia="宋体" w:hAnsi="Times New Roman"/>
                <w:lang w:val="en-US"/>
              </w:rPr>
              <w:t xml:space="preserve">As with any other issue, UE power consumption is an important consideration. UE Power saving should be considered for all priority configurations captured in Q1 &amp; Q2.  </w:t>
            </w:r>
          </w:p>
          <w:p w:rsidR="0069363B" w:rsidRPr="00E3118B" w:rsidRDefault="0069363B" w:rsidP="0069363B">
            <w:pPr>
              <w:pStyle w:val="a6"/>
              <w:rPr>
                <w:rFonts w:ascii="Times New Roman" w:eastAsia="宋体" w:hAnsi="Times New Roman"/>
                <w:lang w:val="en-US"/>
              </w:rPr>
            </w:pPr>
            <w:r w:rsidRPr="00E3118B">
              <w:rPr>
                <w:rFonts w:ascii="Times New Roman" w:eastAsia="宋体" w:hAnsi="Times New Roman"/>
                <w:lang w:val="en-US"/>
              </w:rPr>
              <w:t>Whether this gets studied as part of this work or in a different umbrella WID (e.g. similar to Rel-16 Power Savings) can be discussed further.</w:t>
            </w:r>
          </w:p>
        </w:tc>
      </w:tr>
      <w:tr w:rsidR="00F902AD" w:rsidTr="00E23E06">
        <w:tc>
          <w:tcPr>
            <w:tcW w:w="1371" w:type="dxa"/>
            <w:tcBorders>
              <w:top w:val="single" w:sz="4" w:space="0" w:color="auto"/>
              <w:left w:val="single" w:sz="4" w:space="0" w:color="auto"/>
              <w:bottom w:val="single" w:sz="4" w:space="0" w:color="auto"/>
              <w:right w:val="single" w:sz="4" w:space="0" w:color="auto"/>
            </w:tcBorders>
          </w:tcPr>
          <w:p w:rsidR="00F902AD" w:rsidRPr="00E3118B" w:rsidRDefault="00F902AD" w:rsidP="0069363B">
            <w:pPr>
              <w:pStyle w:val="a6"/>
              <w:rPr>
                <w:rFonts w:ascii="Times New Roman" w:eastAsia="宋体" w:hAnsi="Times New Roman"/>
                <w:lang w:val="en-US"/>
              </w:rPr>
            </w:pPr>
            <w:r w:rsidRPr="00E3118B">
              <w:rPr>
                <w:rFonts w:ascii="Times New Roman" w:eastAsia="宋体" w:hAnsi="Times New Roman"/>
                <w:lang w:val="en-US"/>
              </w:rPr>
              <w:t>Samsung</w:t>
            </w:r>
          </w:p>
        </w:tc>
        <w:tc>
          <w:tcPr>
            <w:tcW w:w="7869" w:type="dxa"/>
            <w:tcBorders>
              <w:top w:val="single" w:sz="4" w:space="0" w:color="auto"/>
              <w:left w:val="single" w:sz="4" w:space="0" w:color="auto"/>
              <w:bottom w:val="single" w:sz="4" w:space="0" w:color="auto"/>
              <w:right w:val="single" w:sz="4" w:space="0" w:color="auto"/>
            </w:tcBorders>
          </w:tcPr>
          <w:p w:rsidR="00F902AD" w:rsidRPr="00E3118B" w:rsidRDefault="00F902AD" w:rsidP="0069363B">
            <w:pPr>
              <w:pStyle w:val="a6"/>
              <w:rPr>
                <w:rFonts w:ascii="Times New Roman" w:eastAsia="宋体" w:hAnsi="Times New Roman"/>
                <w:lang w:val="en-US"/>
              </w:rPr>
            </w:pPr>
            <w:r w:rsidRPr="00E3118B">
              <w:rPr>
                <w:rFonts w:ascii="Times New Roman" w:eastAsia="宋体" w:hAnsi="Times New Roman"/>
                <w:lang w:val="en-US"/>
              </w:rPr>
              <w:t xml:space="preserve">As pointed by other power consumption aspects for Multi SIM devices can be studied </w:t>
            </w:r>
          </w:p>
        </w:tc>
      </w:tr>
      <w:tr w:rsidR="007D296D" w:rsidTr="00E23E06">
        <w:tc>
          <w:tcPr>
            <w:tcW w:w="1371" w:type="dxa"/>
            <w:tcBorders>
              <w:top w:val="single" w:sz="4" w:space="0" w:color="auto"/>
              <w:left w:val="single" w:sz="4" w:space="0" w:color="auto"/>
              <w:bottom w:val="single" w:sz="4" w:space="0" w:color="auto"/>
              <w:right w:val="single" w:sz="4" w:space="0" w:color="auto"/>
            </w:tcBorders>
          </w:tcPr>
          <w:p w:rsidR="007D296D" w:rsidRPr="00E3118B" w:rsidRDefault="007D296D" w:rsidP="007D296D">
            <w:pPr>
              <w:pStyle w:val="a6"/>
              <w:rPr>
                <w:rFonts w:ascii="Times New Roman" w:eastAsia="宋体" w:hAnsi="Times New Roman"/>
                <w:lang w:val="en-US"/>
              </w:rPr>
            </w:pPr>
            <w:r w:rsidRPr="00E3118B">
              <w:rPr>
                <w:rFonts w:ascii="Times New Roman" w:eastAsia="宋体" w:hAnsi="Times New Roman"/>
                <w:lang w:val="en-US"/>
              </w:rPr>
              <w:t>Intel</w:t>
            </w:r>
          </w:p>
        </w:tc>
        <w:tc>
          <w:tcPr>
            <w:tcW w:w="7869" w:type="dxa"/>
            <w:tcBorders>
              <w:top w:val="single" w:sz="4" w:space="0" w:color="auto"/>
              <w:left w:val="single" w:sz="4" w:space="0" w:color="auto"/>
              <w:bottom w:val="single" w:sz="4" w:space="0" w:color="auto"/>
              <w:right w:val="single" w:sz="4" w:space="0" w:color="auto"/>
            </w:tcBorders>
          </w:tcPr>
          <w:p w:rsidR="007D296D" w:rsidRPr="00E3118B" w:rsidRDefault="007D296D" w:rsidP="007D296D">
            <w:pPr>
              <w:pStyle w:val="a6"/>
              <w:rPr>
                <w:rFonts w:ascii="Times New Roman" w:eastAsia="宋体" w:hAnsi="Times New Roman"/>
                <w:lang w:val="en-US"/>
              </w:rPr>
            </w:pPr>
            <w:r w:rsidRPr="00E3118B">
              <w:rPr>
                <w:rFonts w:ascii="Times New Roman" w:eastAsia="宋体" w:hAnsi="Times New Roman"/>
                <w:lang w:val="en-US"/>
              </w:rPr>
              <w:t xml:space="preserve">We are ok to study possible areas for Power saving. However, this particular scenario i.e. two USIMs are in the same cell, we wonder it can be already taken care by implementation i.e. having one cell re-selection. </w:t>
            </w:r>
          </w:p>
        </w:tc>
      </w:tr>
      <w:tr w:rsidR="00DD2E1B" w:rsidTr="00E23E06">
        <w:tc>
          <w:tcPr>
            <w:tcW w:w="1371" w:type="dxa"/>
            <w:tcBorders>
              <w:top w:val="single" w:sz="4" w:space="0" w:color="auto"/>
              <w:left w:val="single" w:sz="4" w:space="0" w:color="auto"/>
              <w:bottom w:val="single" w:sz="4" w:space="0" w:color="auto"/>
              <w:right w:val="single" w:sz="4" w:space="0" w:color="auto"/>
            </w:tcBorders>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OPPO</w:t>
            </w:r>
          </w:p>
        </w:tc>
        <w:tc>
          <w:tcPr>
            <w:tcW w:w="7869" w:type="dxa"/>
            <w:tcBorders>
              <w:top w:val="single" w:sz="4" w:space="0" w:color="auto"/>
              <w:left w:val="single" w:sz="4" w:space="0" w:color="auto"/>
              <w:bottom w:val="single" w:sz="4" w:space="0" w:color="auto"/>
              <w:right w:val="single" w:sz="4" w:space="0" w:color="auto"/>
            </w:tcBorders>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We also agree that UE power consumption is an important issue for multi-SIM UE. A</w:t>
            </w:r>
            <w:r w:rsidRPr="00E3118B">
              <w:rPr>
                <w:rFonts w:ascii="Times New Roman" w:eastAsia="宋体" w:hAnsi="Times New Roman"/>
                <w:lang w:val="en-US"/>
              </w:rPr>
              <w:t>n</w:t>
            </w:r>
            <w:r w:rsidRPr="00E3118B">
              <w:rPr>
                <w:rFonts w:ascii="Times New Roman" w:eastAsia="宋体" w:hAnsi="Times New Roman" w:hint="eastAsia"/>
                <w:lang w:val="en-US"/>
              </w:rPr>
              <w:t xml:space="preserve">d </w:t>
            </w:r>
            <w:r w:rsidRPr="00E3118B">
              <w:rPr>
                <w:rFonts w:ascii="Times New Roman" w:eastAsia="宋体" w:hAnsi="Times New Roman"/>
                <w:lang w:val="en-US"/>
              </w:rPr>
              <w:t xml:space="preserve">this could be regarded as the general principle when we defined the solution for the previous issues.  </w:t>
            </w:r>
          </w:p>
        </w:tc>
      </w:tr>
      <w:tr w:rsidR="00FA1913" w:rsidTr="00E23E06">
        <w:tc>
          <w:tcPr>
            <w:tcW w:w="1371" w:type="dxa"/>
            <w:tcBorders>
              <w:top w:val="single" w:sz="4" w:space="0" w:color="auto"/>
              <w:left w:val="single" w:sz="4" w:space="0" w:color="auto"/>
              <w:bottom w:val="single" w:sz="4" w:space="0" w:color="auto"/>
              <w:right w:val="single" w:sz="4" w:space="0" w:color="auto"/>
            </w:tcBorders>
          </w:tcPr>
          <w:p w:rsidR="00FA1913" w:rsidRPr="00E3118B" w:rsidRDefault="00FA1913" w:rsidP="00325506">
            <w:pPr>
              <w:pStyle w:val="a6"/>
              <w:rPr>
                <w:rFonts w:ascii="Times New Roman" w:eastAsia="宋体" w:hAnsi="Times New Roman"/>
                <w:lang w:val="en-US"/>
              </w:rPr>
            </w:pPr>
            <w:r w:rsidRPr="00E3118B">
              <w:rPr>
                <w:rFonts w:ascii="Times New Roman" w:eastAsia="宋体" w:hAnsi="Times New Roman"/>
                <w:lang w:val="en-US"/>
              </w:rPr>
              <w:t>Verizon</w:t>
            </w:r>
          </w:p>
        </w:tc>
        <w:tc>
          <w:tcPr>
            <w:tcW w:w="7869" w:type="dxa"/>
            <w:tcBorders>
              <w:top w:val="single" w:sz="4" w:space="0" w:color="auto"/>
              <w:left w:val="single" w:sz="4" w:space="0" w:color="auto"/>
              <w:bottom w:val="single" w:sz="4" w:space="0" w:color="auto"/>
              <w:right w:val="single" w:sz="4" w:space="0" w:color="auto"/>
            </w:tcBorders>
          </w:tcPr>
          <w:p w:rsidR="00FA1913" w:rsidRPr="00E3118B" w:rsidRDefault="00FA1913" w:rsidP="00325506">
            <w:pPr>
              <w:pStyle w:val="a6"/>
              <w:rPr>
                <w:rFonts w:ascii="Times New Roman" w:eastAsia="宋体" w:hAnsi="Times New Roman"/>
                <w:lang w:val="en-US"/>
              </w:rPr>
            </w:pPr>
            <w:r w:rsidRPr="00E3118B">
              <w:rPr>
                <w:rFonts w:ascii="Times New Roman" w:eastAsia="宋体" w:hAnsi="Times New Roman"/>
                <w:lang w:val="en-US"/>
              </w:rPr>
              <w:t>Power consumption is every important. It is very valuable to have a power efficient multi-</w:t>
            </w:r>
            <w:proofErr w:type="spellStart"/>
            <w:r w:rsidRPr="00E3118B">
              <w:rPr>
                <w:rFonts w:ascii="Times New Roman" w:eastAsia="宋体" w:hAnsi="Times New Roman"/>
                <w:lang w:val="en-US"/>
              </w:rPr>
              <w:t>sim</w:t>
            </w:r>
            <w:proofErr w:type="spellEnd"/>
            <w:r w:rsidRPr="00E3118B">
              <w:rPr>
                <w:rFonts w:ascii="Times New Roman" w:eastAsia="宋体" w:hAnsi="Times New Roman"/>
                <w:lang w:val="en-US"/>
              </w:rPr>
              <w:t xml:space="preserve"> operation.</w:t>
            </w:r>
          </w:p>
        </w:tc>
      </w:tr>
      <w:tr w:rsidR="009B15DD" w:rsidTr="00E23E06">
        <w:tc>
          <w:tcPr>
            <w:tcW w:w="1371" w:type="dxa"/>
            <w:tcBorders>
              <w:top w:val="single" w:sz="4" w:space="0" w:color="auto"/>
              <w:left w:val="single" w:sz="4" w:space="0" w:color="auto"/>
              <w:bottom w:val="single" w:sz="4" w:space="0" w:color="auto"/>
              <w:right w:val="single" w:sz="4" w:space="0" w:color="auto"/>
            </w:tcBorders>
          </w:tcPr>
          <w:p w:rsidR="009B15DD" w:rsidRPr="00E3118B" w:rsidRDefault="009B15DD" w:rsidP="009B15DD">
            <w:pPr>
              <w:pStyle w:val="a6"/>
              <w:rPr>
                <w:rFonts w:ascii="Times New Roman" w:eastAsia="宋体" w:hAnsi="Times New Roman"/>
                <w:lang w:val="en-US"/>
              </w:rPr>
            </w:pPr>
            <w:proofErr w:type="spellStart"/>
            <w:r w:rsidRPr="00E3118B">
              <w:rPr>
                <w:rFonts w:ascii="Times New Roman" w:eastAsia="宋体" w:hAnsi="Times New Roman"/>
                <w:lang w:val="en-US"/>
              </w:rPr>
              <w:t>MediaTek</w:t>
            </w:r>
            <w:proofErr w:type="spellEnd"/>
          </w:p>
        </w:tc>
        <w:tc>
          <w:tcPr>
            <w:tcW w:w="7869" w:type="dxa"/>
            <w:tcBorders>
              <w:top w:val="single" w:sz="4" w:space="0" w:color="auto"/>
              <w:left w:val="single" w:sz="4" w:space="0" w:color="auto"/>
              <w:bottom w:val="single" w:sz="4" w:space="0" w:color="auto"/>
              <w:right w:val="single" w:sz="4" w:space="0" w:color="auto"/>
            </w:tcBorders>
          </w:tcPr>
          <w:p w:rsidR="009B15DD" w:rsidRPr="00E3118B" w:rsidRDefault="009B15DD" w:rsidP="009B15DD">
            <w:pPr>
              <w:pStyle w:val="a6"/>
              <w:rPr>
                <w:rFonts w:ascii="Times New Roman" w:eastAsia="宋体" w:hAnsi="Times New Roman"/>
                <w:lang w:val="en-US"/>
              </w:rPr>
            </w:pPr>
            <w:r w:rsidRPr="00E3118B">
              <w:rPr>
                <w:rFonts w:ascii="Times New Roman" w:eastAsia="宋体" w:hAnsi="Times New Roman"/>
                <w:lang w:val="en-US"/>
              </w:rPr>
              <w:t>Reducing UE power consumption is always important and should always be kept in mind as a generic goal e.g. between two solutions to the same problem, the one with less UE power consumption should (typ.) be preferable.</w:t>
            </w:r>
          </w:p>
          <w:p w:rsidR="009B15DD" w:rsidRPr="00E3118B" w:rsidRDefault="009B15DD" w:rsidP="009B15DD">
            <w:pPr>
              <w:pStyle w:val="a6"/>
              <w:rPr>
                <w:rFonts w:ascii="Times New Roman" w:eastAsia="宋体" w:hAnsi="Times New Roman"/>
                <w:lang w:val="en-US"/>
              </w:rPr>
            </w:pPr>
            <w:r w:rsidRPr="00E3118B">
              <w:rPr>
                <w:rFonts w:ascii="Times New Roman" w:eastAsia="宋体" w:hAnsi="Times New Roman"/>
                <w:lang w:val="en-US"/>
              </w:rPr>
              <w:t>An important design principle for MUSIM as indicated repeatedly above is no network-based coordination. UE implementation-based optimization can be had to address given scenarios.</w:t>
            </w:r>
          </w:p>
        </w:tc>
      </w:tr>
      <w:tr w:rsidR="004F3320" w:rsidTr="00E23E06">
        <w:tc>
          <w:tcPr>
            <w:tcW w:w="1371" w:type="dxa"/>
            <w:tcBorders>
              <w:top w:val="single" w:sz="4" w:space="0" w:color="auto"/>
              <w:left w:val="single" w:sz="4" w:space="0" w:color="auto"/>
              <w:bottom w:val="single" w:sz="4" w:space="0" w:color="auto"/>
              <w:right w:val="single" w:sz="4" w:space="0" w:color="auto"/>
            </w:tcBorders>
          </w:tcPr>
          <w:p w:rsidR="004F3320" w:rsidRPr="00E3118B" w:rsidRDefault="004F3320" w:rsidP="009B15DD">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69" w:type="dxa"/>
            <w:tcBorders>
              <w:top w:val="single" w:sz="4" w:space="0" w:color="auto"/>
              <w:left w:val="single" w:sz="4" w:space="0" w:color="auto"/>
              <w:bottom w:val="single" w:sz="4" w:space="0" w:color="auto"/>
              <w:right w:val="single" w:sz="4" w:space="0" w:color="auto"/>
            </w:tcBorders>
          </w:tcPr>
          <w:p w:rsidR="004F3320" w:rsidRPr="00E3118B" w:rsidRDefault="004F3320" w:rsidP="004F3320">
            <w:pPr>
              <w:pStyle w:val="a6"/>
              <w:rPr>
                <w:rFonts w:ascii="Times New Roman" w:eastAsia="宋体" w:hAnsi="Times New Roman"/>
                <w:lang w:val="en-US"/>
              </w:rPr>
            </w:pPr>
            <w:r w:rsidRPr="00E3118B">
              <w:rPr>
                <w:rFonts w:ascii="Times New Roman" w:eastAsia="宋体" w:hAnsi="Times New Roman"/>
                <w:lang w:val="en-US"/>
              </w:rPr>
              <w:t>The power consumption for MUSIM UE should be a study area, but whether there is anything need to be specified, should be discussed later</w:t>
            </w:r>
            <w:r w:rsidR="00FD2553" w:rsidRPr="00E3118B">
              <w:rPr>
                <w:rFonts w:ascii="Times New Roman" w:eastAsia="宋体" w:hAnsi="Times New Roman" w:hint="eastAsia"/>
                <w:lang w:val="en-US"/>
              </w:rPr>
              <w:t>.</w:t>
            </w:r>
          </w:p>
        </w:tc>
      </w:tr>
      <w:tr w:rsidR="00B712D8" w:rsidTr="00E23E06">
        <w:tc>
          <w:tcPr>
            <w:tcW w:w="1371" w:type="dxa"/>
            <w:tcBorders>
              <w:top w:val="single" w:sz="4" w:space="0" w:color="auto"/>
              <w:left w:val="single" w:sz="4" w:space="0" w:color="auto"/>
              <w:bottom w:val="single" w:sz="4" w:space="0" w:color="auto"/>
              <w:right w:val="single" w:sz="4" w:space="0" w:color="auto"/>
            </w:tcBorders>
          </w:tcPr>
          <w:p w:rsidR="00B712D8" w:rsidRPr="00E3118B" w:rsidRDefault="00B712D8" w:rsidP="00B712D8">
            <w:pPr>
              <w:pStyle w:val="a6"/>
              <w:rPr>
                <w:rFonts w:ascii="Times New Roman" w:eastAsia="宋体" w:hAnsi="Times New Roman"/>
                <w:lang w:val="en-US"/>
              </w:rPr>
            </w:pPr>
            <w:r w:rsidRPr="00E3118B">
              <w:rPr>
                <w:rFonts w:ascii="Times New Roman" w:eastAsia="宋体" w:hAnsi="Times New Roman"/>
                <w:lang w:val="en-US"/>
              </w:rPr>
              <w:t>LG</w:t>
            </w:r>
          </w:p>
        </w:tc>
        <w:tc>
          <w:tcPr>
            <w:tcW w:w="7869" w:type="dxa"/>
            <w:tcBorders>
              <w:top w:val="single" w:sz="4" w:space="0" w:color="auto"/>
              <w:left w:val="single" w:sz="4" w:space="0" w:color="auto"/>
              <w:bottom w:val="single" w:sz="4" w:space="0" w:color="auto"/>
              <w:right w:val="single" w:sz="4" w:space="0" w:color="auto"/>
            </w:tcBorders>
          </w:tcPr>
          <w:p w:rsidR="00B712D8" w:rsidRPr="00E3118B" w:rsidRDefault="00B712D8" w:rsidP="00B712D8">
            <w:pPr>
              <w:pStyle w:val="a6"/>
              <w:rPr>
                <w:rFonts w:ascii="Times New Roman" w:eastAsia="宋体" w:hAnsi="Times New Roman"/>
                <w:lang w:val="en-US"/>
              </w:rPr>
            </w:pPr>
            <w:r w:rsidRPr="00E3118B">
              <w:rPr>
                <w:rFonts w:ascii="Times New Roman" w:eastAsia="宋体" w:hAnsi="Times New Roman"/>
                <w:lang w:val="en-US"/>
              </w:rPr>
              <w:t xml:space="preserve">While power consumption is an important KPI, the power consumption always comes with performance sacrifice. Since there are a large number of factors for potential power savings and corresponding trade-off, it is hard to decode now which power saving aspect should be considered more/less important.  We think power saving can be only regarded as a general consideration for this study, that is, power saving itself should be the primary objective of this study.  </w:t>
            </w:r>
          </w:p>
        </w:tc>
      </w:tr>
      <w:tr w:rsidR="006A1BD3" w:rsidTr="00E23E06">
        <w:tc>
          <w:tcPr>
            <w:tcW w:w="1371" w:type="dxa"/>
            <w:tcBorders>
              <w:top w:val="single" w:sz="4" w:space="0" w:color="auto"/>
              <w:left w:val="single" w:sz="4" w:space="0" w:color="auto"/>
              <w:bottom w:val="single" w:sz="4" w:space="0" w:color="auto"/>
              <w:right w:val="single" w:sz="4" w:space="0" w:color="auto"/>
            </w:tcBorders>
          </w:tcPr>
          <w:p w:rsidR="006A1BD3" w:rsidRPr="00E3118B" w:rsidRDefault="006A1BD3" w:rsidP="006A1BD3">
            <w:pPr>
              <w:pStyle w:val="a6"/>
              <w:rPr>
                <w:rFonts w:ascii="Times New Roman" w:eastAsia="宋体" w:hAnsi="Times New Roman"/>
                <w:lang w:val="en-US"/>
              </w:rPr>
            </w:pPr>
            <w:proofErr w:type="spellStart"/>
            <w:r w:rsidRPr="00E3118B">
              <w:rPr>
                <w:rFonts w:ascii="Times New Roman" w:eastAsia="宋体" w:hAnsi="Times New Roman" w:hint="eastAsia"/>
                <w:lang w:val="en-US"/>
              </w:rPr>
              <w:t>L</w:t>
            </w:r>
            <w:r w:rsidRPr="00E3118B">
              <w:rPr>
                <w:rFonts w:ascii="Times New Roman" w:eastAsia="宋体" w:hAnsi="Times New Roman"/>
                <w:lang w:val="en-US"/>
              </w:rPr>
              <w:t>enovo&amp;MotoM</w:t>
            </w:r>
            <w:proofErr w:type="spellEnd"/>
          </w:p>
        </w:tc>
        <w:tc>
          <w:tcPr>
            <w:tcW w:w="7869" w:type="dxa"/>
            <w:tcBorders>
              <w:top w:val="single" w:sz="4" w:space="0" w:color="auto"/>
              <w:left w:val="single" w:sz="4" w:space="0" w:color="auto"/>
              <w:bottom w:val="single" w:sz="4" w:space="0" w:color="auto"/>
              <w:right w:val="single" w:sz="4" w:space="0" w:color="auto"/>
            </w:tcBorders>
          </w:tcPr>
          <w:p w:rsidR="006A1BD3" w:rsidRPr="00E3118B" w:rsidRDefault="006A1BD3" w:rsidP="006A1BD3">
            <w:pPr>
              <w:pStyle w:val="a6"/>
              <w:rPr>
                <w:rFonts w:ascii="Times New Roman" w:eastAsia="宋体" w:hAnsi="Times New Roman"/>
                <w:lang w:val="en-US"/>
              </w:rPr>
            </w:pPr>
            <w:r w:rsidRPr="00E3118B">
              <w:rPr>
                <w:rFonts w:ascii="Times New Roman" w:eastAsia="宋体" w:hAnsi="Times New Roman"/>
                <w:lang w:val="en-US"/>
              </w:rPr>
              <w:t>For this case of measurement of one same cell, only the exchange between two SIMs is needed. Therefore, it can be up to UE implementation.</w:t>
            </w:r>
          </w:p>
        </w:tc>
      </w:tr>
      <w:tr w:rsidR="001D70A9" w:rsidTr="00E23E06">
        <w:tc>
          <w:tcPr>
            <w:tcW w:w="1371" w:type="dxa"/>
            <w:tcBorders>
              <w:top w:val="single" w:sz="4" w:space="0" w:color="auto"/>
              <w:left w:val="single" w:sz="4" w:space="0" w:color="auto"/>
              <w:bottom w:val="single" w:sz="4" w:space="0" w:color="auto"/>
              <w:right w:val="single" w:sz="4" w:space="0" w:color="auto"/>
            </w:tcBorders>
          </w:tcPr>
          <w:p w:rsidR="001D70A9" w:rsidRPr="00E3118B" w:rsidRDefault="001D70A9" w:rsidP="006A1BD3">
            <w:pPr>
              <w:pStyle w:val="a6"/>
              <w:rPr>
                <w:rFonts w:ascii="Times New Roman" w:eastAsia="宋体" w:hAnsi="Times New Roman"/>
                <w:lang w:val="en-US"/>
              </w:rPr>
            </w:pPr>
            <w:r w:rsidRPr="00E3118B">
              <w:rPr>
                <w:rFonts w:ascii="Times New Roman" w:eastAsia="宋体" w:hAnsi="Times New Roman"/>
                <w:lang w:val="en-US"/>
              </w:rPr>
              <w:t>Apple</w:t>
            </w:r>
          </w:p>
        </w:tc>
        <w:tc>
          <w:tcPr>
            <w:tcW w:w="7869" w:type="dxa"/>
            <w:tcBorders>
              <w:top w:val="single" w:sz="4" w:space="0" w:color="auto"/>
              <w:left w:val="single" w:sz="4" w:space="0" w:color="auto"/>
              <w:bottom w:val="single" w:sz="4" w:space="0" w:color="auto"/>
              <w:right w:val="single" w:sz="4" w:space="0" w:color="auto"/>
            </w:tcBorders>
          </w:tcPr>
          <w:p w:rsidR="001D70A9" w:rsidRPr="00E3118B" w:rsidRDefault="001D70A9" w:rsidP="006A1BD3">
            <w:pPr>
              <w:pStyle w:val="a6"/>
              <w:rPr>
                <w:rFonts w:ascii="Times New Roman" w:eastAsia="宋体" w:hAnsi="Times New Roman"/>
                <w:lang w:val="en-US"/>
              </w:rPr>
            </w:pPr>
            <w:r w:rsidRPr="00E3118B">
              <w:rPr>
                <w:rFonts w:ascii="Times New Roman" w:eastAsia="宋体" w:hAnsi="Times New Roman"/>
                <w:lang w:val="en-US"/>
              </w:rPr>
              <w:t xml:space="preserve">UE power saving should be considered for MU-SIM study. When both SIMs are camping on the same cell, it seems the measurement and idle mode mobility could rely on a single SIM. </w:t>
            </w:r>
          </w:p>
        </w:tc>
      </w:tr>
      <w:tr w:rsidR="005209A0" w:rsidTr="00E23E06">
        <w:tc>
          <w:tcPr>
            <w:tcW w:w="1371" w:type="dxa"/>
            <w:tcBorders>
              <w:top w:val="single" w:sz="4" w:space="0" w:color="auto"/>
              <w:left w:val="single" w:sz="4" w:space="0" w:color="auto"/>
              <w:bottom w:val="single" w:sz="4" w:space="0" w:color="auto"/>
              <w:right w:val="single" w:sz="4" w:space="0" w:color="auto"/>
            </w:tcBorders>
          </w:tcPr>
          <w:p w:rsidR="005209A0" w:rsidRPr="00E3118B" w:rsidRDefault="005209A0" w:rsidP="005209A0">
            <w:pPr>
              <w:pStyle w:val="a6"/>
              <w:rPr>
                <w:rFonts w:ascii="Times New Roman" w:eastAsia="宋体" w:hAnsi="Times New Roman"/>
                <w:lang w:val="en-US"/>
              </w:rPr>
            </w:pPr>
            <w:r w:rsidRPr="00E3118B">
              <w:rPr>
                <w:rFonts w:ascii="Times New Roman" w:eastAsia="宋体" w:hAnsi="Times New Roman"/>
                <w:lang w:val="en-US"/>
              </w:rPr>
              <w:lastRenderedPageBreak/>
              <w:t>Ericsson</w:t>
            </w:r>
          </w:p>
        </w:tc>
        <w:tc>
          <w:tcPr>
            <w:tcW w:w="7869" w:type="dxa"/>
            <w:tcBorders>
              <w:top w:val="single" w:sz="4" w:space="0" w:color="auto"/>
              <w:left w:val="single" w:sz="4" w:space="0" w:color="auto"/>
              <w:bottom w:val="single" w:sz="4" w:space="0" w:color="auto"/>
              <w:right w:val="single" w:sz="4" w:space="0" w:color="auto"/>
            </w:tcBorders>
          </w:tcPr>
          <w:p w:rsidR="005209A0" w:rsidRPr="00E3118B" w:rsidRDefault="005209A0" w:rsidP="005209A0">
            <w:pPr>
              <w:pStyle w:val="a6"/>
              <w:rPr>
                <w:rFonts w:ascii="Times New Roman" w:eastAsia="宋体" w:hAnsi="Times New Roman"/>
                <w:lang w:val="en-US"/>
              </w:rPr>
            </w:pPr>
            <w:r w:rsidRPr="00E3118B">
              <w:rPr>
                <w:rFonts w:ascii="Times New Roman" w:eastAsia="宋体" w:hAnsi="Times New Roman"/>
                <w:lang w:val="en-US"/>
              </w:rPr>
              <w:t>The particular mentioned scenario seems not to have any specification impact (both SIMS in the same cell). In general, power consumption is an important metric, but we don’t think that should be the main aspect to consider for this SI. Note that there is a separate Power saving WI ongoing in Rel-16.</w:t>
            </w:r>
          </w:p>
        </w:tc>
      </w:tr>
      <w:tr w:rsidR="00E23E06" w:rsidTr="00E23E06">
        <w:tc>
          <w:tcPr>
            <w:tcW w:w="1371"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Qualcomm</w:t>
            </w:r>
          </w:p>
        </w:tc>
        <w:tc>
          <w:tcPr>
            <w:tcW w:w="7869"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We are fine to study power savings in general. The particular use case seems to be part of intra-PLMN optimizations which should be avoided at network side and can be left to UE implementation at the UE side.</w:t>
            </w:r>
          </w:p>
        </w:tc>
      </w:tr>
      <w:tr w:rsidR="009A0D48" w:rsidTr="00E23E06">
        <w:tc>
          <w:tcPr>
            <w:tcW w:w="1371" w:type="dxa"/>
          </w:tcPr>
          <w:p w:rsidR="009A0D48" w:rsidRPr="00E3118B" w:rsidRDefault="009A0D48" w:rsidP="009A0D48">
            <w:pPr>
              <w:pStyle w:val="a6"/>
              <w:rPr>
                <w:rFonts w:ascii="Times New Roman" w:eastAsia="宋体" w:hAnsi="Times New Roman"/>
                <w:lang w:val="en-US"/>
              </w:rPr>
            </w:pPr>
            <w:r w:rsidRPr="00E3118B">
              <w:rPr>
                <w:rFonts w:ascii="Times New Roman" w:eastAsia="宋体" w:hAnsi="Times New Roman"/>
                <w:lang w:val="en-US"/>
              </w:rPr>
              <w:t>Dish Network</w:t>
            </w:r>
          </w:p>
        </w:tc>
        <w:tc>
          <w:tcPr>
            <w:tcW w:w="7869" w:type="dxa"/>
          </w:tcPr>
          <w:p w:rsidR="009A0D48" w:rsidRPr="00E3118B" w:rsidRDefault="009A0D48" w:rsidP="009A0D48">
            <w:pPr>
              <w:pStyle w:val="a6"/>
              <w:rPr>
                <w:rFonts w:ascii="Times New Roman" w:eastAsia="宋体" w:hAnsi="Times New Roman"/>
                <w:lang w:val="en-US"/>
              </w:rPr>
            </w:pPr>
            <w:r w:rsidRPr="00E3118B">
              <w:rPr>
                <w:rFonts w:ascii="Times New Roman" w:eastAsia="宋体" w:hAnsi="Times New Roman"/>
                <w:lang w:val="en-US"/>
              </w:rPr>
              <w:t>Whether RRM measurements for one USIM can be reused for another should be studied in terms of power savings and any other impacts.</w:t>
            </w:r>
          </w:p>
        </w:tc>
      </w:tr>
      <w:tr w:rsidR="005D668A" w:rsidTr="009D06A1">
        <w:tc>
          <w:tcPr>
            <w:tcW w:w="1371" w:type="dxa"/>
          </w:tcPr>
          <w:p w:rsidR="005D668A" w:rsidRPr="00E3118B" w:rsidRDefault="005D668A" w:rsidP="009D06A1">
            <w:pPr>
              <w:pStyle w:val="a6"/>
              <w:rPr>
                <w:rFonts w:ascii="Times New Roman" w:eastAsia="宋体" w:hAnsi="Times New Roman"/>
                <w:lang w:val="en-US"/>
              </w:rPr>
            </w:pPr>
            <w:r w:rsidRPr="00E3118B">
              <w:rPr>
                <w:rFonts w:ascii="Times New Roman" w:eastAsia="宋体" w:hAnsi="Times New Roman" w:hint="eastAsia"/>
                <w:lang w:val="en-US"/>
              </w:rPr>
              <w:t>N</w:t>
            </w:r>
            <w:r w:rsidRPr="00E3118B">
              <w:rPr>
                <w:rFonts w:ascii="Times New Roman" w:eastAsia="宋体" w:hAnsi="Times New Roman"/>
                <w:lang w:val="en-US"/>
              </w:rPr>
              <w:t>EC</w:t>
            </w:r>
          </w:p>
        </w:tc>
        <w:tc>
          <w:tcPr>
            <w:tcW w:w="7869" w:type="dxa"/>
          </w:tcPr>
          <w:p w:rsidR="005D668A" w:rsidRPr="00E3118B" w:rsidRDefault="005D668A" w:rsidP="009D06A1">
            <w:pPr>
              <w:pStyle w:val="a6"/>
              <w:rPr>
                <w:rFonts w:ascii="Times New Roman" w:eastAsia="宋体" w:hAnsi="Times New Roman"/>
                <w:lang w:val="en-US"/>
              </w:rPr>
            </w:pPr>
            <w:r w:rsidRPr="00E3118B">
              <w:rPr>
                <w:rFonts w:ascii="Times New Roman" w:eastAsia="宋体" w:hAnsi="Times New Roman"/>
                <w:lang w:val="en-US"/>
              </w:rPr>
              <w:t>If the two USIMs are working in the same cell, RAN2 can study which information/measurement results can be shared for the SIMs. How to realize information sharing is up to UE implementation.</w:t>
            </w:r>
          </w:p>
        </w:tc>
      </w:tr>
    </w:tbl>
    <w:p w:rsidR="00FD0E58" w:rsidRPr="005D668A" w:rsidRDefault="00FD0E58">
      <w:pPr>
        <w:rPr>
          <w:lang w:eastAsia="zh-CN"/>
        </w:rPr>
      </w:pPr>
    </w:p>
    <w:p w:rsidR="000D4158" w:rsidRPr="00E23E06" w:rsidRDefault="000D4158">
      <w:pPr>
        <w:rPr>
          <w:lang w:eastAsia="zh-CN"/>
        </w:rPr>
      </w:pPr>
    </w:p>
    <w:p w:rsidR="00FD0E58" w:rsidRDefault="00675DB4">
      <w:pPr>
        <w:rPr>
          <w:rFonts w:ascii="Times New Roman" w:eastAsia="宋体" w:hAnsi="Times New Roman"/>
          <w:b/>
          <w:sz w:val="20"/>
          <w:szCs w:val="20"/>
          <w:lang w:eastAsia="zh-CN"/>
        </w:rPr>
      </w:pPr>
      <w:r w:rsidRPr="00630913">
        <w:rPr>
          <w:rFonts w:ascii="Times New Roman" w:eastAsia="宋体" w:hAnsi="Times New Roman"/>
          <w:b/>
          <w:sz w:val="20"/>
          <w:szCs w:val="20"/>
          <w:lang w:eastAsia="zh-CN"/>
        </w:rPr>
        <w:t>C</w:t>
      </w:r>
      <w:r w:rsidRPr="00630913">
        <w:rPr>
          <w:rFonts w:ascii="Times New Roman" w:eastAsia="宋体" w:hAnsi="Times New Roman" w:hint="eastAsia"/>
          <w:b/>
          <w:sz w:val="20"/>
          <w:szCs w:val="20"/>
          <w:lang w:eastAsia="zh-CN"/>
        </w:rPr>
        <w:t xml:space="preserve">ase </w:t>
      </w:r>
      <w:r w:rsidRPr="00630913">
        <w:rPr>
          <w:rFonts w:ascii="Times New Roman" w:eastAsia="宋体" w:hAnsi="Times New Roman"/>
          <w:b/>
          <w:sz w:val="20"/>
          <w:szCs w:val="20"/>
          <w:lang w:eastAsia="zh-CN"/>
        </w:rPr>
        <w:t xml:space="preserve">7:  </w:t>
      </w:r>
      <w:r w:rsidRPr="009D06A1">
        <w:rPr>
          <w:b/>
        </w:rPr>
        <w:t>Cell</w:t>
      </w:r>
      <w:r>
        <w:rPr>
          <w:b/>
        </w:rPr>
        <w:t xml:space="preserve"> selection and reselection enhancement </w:t>
      </w:r>
    </w:p>
    <w:p w:rsidR="00FD0E58" w:rsidRDefault="00675DB4">
      <w:pPr>
        <w:pStyle w:val="a6"/>
        <w:overflowPunct/>
        <w:autoSpaceDE/>
        <w:autoSpaceDN/>
        <w:adjustRightInd/>
        <w:textAlignment w:val="auto"/>
        <w:rPr>
          <w:rFonts w:ascii="Times New Roman" w:eastAsia="宋体" w:hAnsi="Times New Roman"/>
          <w:bCs/>
          <w:lang w:val="en-US"/>
        </w:rPr>
      </w:pPr>
      <w:r>
        <w:rPr>
          <w:rFonts w:ascii="Times New Roman" w:eastAsia="宋体" w:hAnsi="Times New Roman"/>
          <w:bCs/>
          <w:lang w:val="en-US"/>
        </w:rPr>
        <w:t>We think case of Intra-MNO, some enhancement with regard to cell selection and resection can be considered as follows:</w:t>
      </w:r>
    </w:p>
    <w:p w:rsidR="00FD0E58" w:rsidRDefault="00675DB4">
      <w:pPr>
        <w:jc w:val="both"/>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Totally independent cell selection/reselection for different USIMs will waste the UE power and may extend the cell selection/reselection time extremely for </w:t>
      </w:r>
      <w:r>
        <w:rPr>
          <w:rFonts w:ascii="Times New Roman" w:hAnsi="Times New Roman" w:cs="Times New Roman"/>
          <w:sz w:val="20"/>
          <w:szCs w:val="20"/>
        </w:rPr>
        <w:t>a multi-USIM device implementation which uses common radio and baseband components.</w:t>
      </w:r>
    </w:p>
    <w:p w:rsidR="00FD0E58" w:rsidRDefault="00D70142">
      <w:pPr>
        <w:pStyle w:val="a6"/>
        <w:overflowPunct/>
        <w:autoSpaceDE/>
        <w:autoSpaceDN/>
        <w:adjustRightInd/>
        <w:textAlignment w:val="auto"/>
        <w:rPr>
          <w:rFonts w:ascii="Times New Roman" w:eastAsia="宋体" w:hAnsi="Times New Roman"/>
          <w:bCs/>
          <w:szCs w:val="24"/>
          <w:lang w:val="en-US"/>
        </w:rPr>
      </w:pPr>
      <w:r>
        <w:rPr>
          <w:noProof/>
          <w:lang w:val="en-US"/>
        </w:rPr>
        <w:drawing>
          <wp:inline distT="0" distB="0" distL="0" distR="0" wp14:anchorId="0A41AB95" wp14:editId="14601752">
            <wp:extent cx="6120130" cy="308864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088640"/>
                    </a:xfrm>
                    <a:prstGeom prst="rect">
                      <a:avLst/>
                    </a:prstGeom>
                    <a:noFill/>
                    <a:ln>
                      <a:noFill/>
                    </a:ln>
                  </pic:spPr>
                </pic:pic>
              </a:graphicData>
            </a:graphic>
          </wp:inline>
        </w:drawing>
      </w:r>
    </w:p>
    <w:p w:rsidR="00FD0E58" w:rsidRDefault="00675DB4">
      <w:pPr>
        <w:jc w:val="center"/>
        <w:rPr>
          <w:b/>
          <w:sz w:val="20"/>
          <w:szCs w:val="20"/>
          <w:lang w:eastAsia="zh-CN"/>
        </w:rPr>
      </w:pPr>
      <w:r>
        <w:rPr>
          <w:sz w:val="20"/>
          <w:szCs w:val="20"/>
        </w:rPr>
        <w:t xml:space="preserve">Figure 1: cell selection enhancement </w:t>
      </w:r>
    </w:p>
    <w:p w:rsidR="00FD0E58" w:rsidRDefault="00FD0E58">
      <w:pPr>
        <w:jc w:val="both"/>
        <w:rPr>
          <w:rFonts w:ascii="Calibri" w:hAnsi="Calibri" w:cs="Times New Roman"/>
          <w:b/>
          <w:sz w:val="20"/>
          <w:szCs w:val="20"/>
          <w:lang w:eastAsia="zh-CN"/>
        </w:rPr>
      </w:pPr>
    </w:p>
    <w:tbl>
      <w:tblPr>
        <w:tblStyle w:val="ac"/>
        <w:tblW w:w="9243" w:type="dxa"/>
        <w:tblInd w:w="108" w:type="dxa"/>
        <w:tblLayout w:type="fixed"/>
        <w:tblLook w:val="04A0" w:firstRow="1" w:lastRow="0" w:firstColumn="1" w:lastColumn="0" w:noHBand="0" w:noVBand="1"/>
      </w:tblPr>
      <w:tblGrid>
        <w:gridCol w:w="1371"/>
        <w:gridCol w:w="7872"/>
      </w:tblGrid>
      <w:tr w:rsidR="00FD0E58" w:rsidTr="005D668A">
        <w:tc>
          <w:tcPr>
            <w:tcW w:w="1371" w:type="dxa"/>
          </w:tcPr>
          <w:p w:rsidR="00FD0E58" w:rsidRDefault="00675DB4">
            <w:pPr>
              <w:pStyle w:val="a6"/>
              <w:rPr>
                <w:rFonts w:ascii="Calibri" w:hAnsi="Calibri"/>
                <w:b/>
              </w:rPr>
            </w:pPr>
            <w:r>
              <w:rPr>
                <w:rFonts w:ascii="Calibri" w:hAnsi="Calibri"/>
                <w:b/>
              </w:rPr>
              <w:t>Company</w:t>
            </w:r>
          </w:p>
        </w:tc>
        <w:tc>
          <w:tcPr>
            <w:tcW w:w="7872" w:type="dxa"/>
          </w:tcPr>
          <w:p w:rsidR="00FD0E58" w:rsidRDefault="00675DB4">
            <w:pPr>
              <w:pStyle w:val="a6"/>
              <w:rPr>
                <w:rFonts w:ascii="Calibri" w:hAnsi="Calibri"/>
                <w:b/>
              </w:rPr>
            </w:pPr>
            <w:r>
              <w:rPr>
                <w:rFonts w:ascii="Calibri" w:hAnsi="Calibri"/>
                <w:b/>
              </w:rPr>
              <w:t xml:space="preserve">Comments </w:t>
            </w:r>
          </w:p>
        </w:tc>
      </w:tr>
      <w:tr w:rsidR="00FD0E58" w:rsidTr="005D668A">
        <w:tc>
          <w:tcPr>
            <w:tcW w:w="1371"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vivo</w:t>
            </w:r>
          </w:p>
        </w:tc>
        <w:tc>
          <w:tcPr>
            <w:tcW w:w="7872"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 xml:space="preserve">If two different USIM cards belong to the same operator some coordination should be studied, e.g., the cell selection and reselection of secondary SIM always follow the cell selection and </w:t>
            </w:r>
            <w:r w:rsidRPr="00E3118B">
              <w:rPr>
                <w:rFonts w:ascii="Times New Roman" w:eastAsia="宋体" w:hAnsi="Times New Roman"/>
                <w:lang w:val="en-US"/>
              </w:rPr>
              <w:lastRenderedPageBreak/>
              <w:t>reselection of primary SIM.</w:t>
            </w:r>
          </w:p>
        </w:tc>
      </w:tr>
      <w:tr w:rsidR="00FD0E58" w:rsidTr="005D668A">
        <w:tc>
          <w:tcPr>
            <w:tcW w:w="1371" w:type="dxa"/>
          </w:tcPr>
          <w:p w:rsidR="00FD0E58" w:rsidRPr="00E3118B" w:rsidRDefault="00675DB4" w:rsidP="00E3118B">
            <w:pPr>
              <w:pStyle w:val="a6"/>
              <w:rPr>
                <w:rFonts w:ascii="Times New Roman" w:eastAsia="宋体" w:hAnsi="Times New Roman"/>
                <w:lang w:val="en-US"/>
              </w:rPr>
            </w:pPr>
            <w:r w:rsidRPr="00E3118B">
              <w:rPr>
                <w:rFonts w:ascii="Times New Roman" w:eastAsia="宋体" w:hAnsi="Times New Roman" w:hint="eastAsia"/>
                <w:lang w:val="en-US"/>
              </w:rPr>
              <w:lastRenderedPageBreak/>
              <w:t>ZTE</w:t>
            </w:r>
          </w:p>
        </w:tc>
        <w:tc>
          <w:tcPr>
            <w:tcW w:w="7872" w:type="dxa"/>
          </w:tcPr>
          <w:p w:rsidR="00FD0E58" w:rsidRDefault="00675DB4" w:rsidP="00E3118B">
            <w:pPr>
              <w:pStyle w:val="a6"/>
              <w:rPr>
                <w:rFonts w:ascii="Times New Roman" w:eastAsia="宋体" w:hAnsi="Times New Roman"/>
                <w:lang w:val="en-US"/>
              </w:rPr>
            </w:pPr>
            <w:r>
              <w:rPr>
                <w:rFonts w:ascii="Times New Roman" w:eastAsia="宋体" w:hAnsi="Times New Roman" w:hint="eastAsia"/>
                <w:lang w:val="en-US"/>
              </w:rPr>
              <w:t>B</w:t>
            </w:r>
            <w:r>
              <w:rPr>
                <w:rFonts w:ascii="Times New Roman" w:eastAsia="宋体" w:hAnsi="Times New Roman"/>
                <w:lang w:val="en-US"/>
              </w:rPr>
              <w:t xml:space="preserve">ased on the requirement </w:t>
            </w:r>
            <w:r>
              <w:rPr>
                <w:rFonts w:ascii="Times New Roman" w:eastAsia="宋体" w:hAnsi="Times New Roman" w:hint="eastAsia"/>
                <w:lang w:val="en-US"/>
              </w:rPr>
              <w:t xml:space="preserve">specified </w:t>
            </w:r>
            <w:r>
              <w:rPr>
                <w:rFonts w:ascii="Times New Roman" w:eastAsia="宋体" w:hAnsi="Times New Roman"/>
                <w:lang w:val="en-US"/>
              </w:rPr>
              <w:t>by SA1 in 22.834 that “[CPR.8.1-6]: Each USIM shall appear as a separate device to the 3GPP system.</w:t>
            </w:r>
            <w:proofErr w:type="gramStart"/>
            <w:r>
              <w:rPr>
                <w:rFonts w:ascii="Times New Roman" w:eastAsia="宋体" w:hAnsi="Times New Roman"/>
                <w:lang w:val="en-US"/>
              </w:rPr>
              <w:t>”,</w:t>
            </w:r>
            <w:proofErr w:type="gramEnd"/>
            <w:r>
              <w:rPr>
                <w:rFonts w:ascii="Times New Roman" w:eastAsia="宋体" w:hAnsi="Times New Roman"/>
                <w:lang w:val="en-US"/>
              </w:rPr>
              <w:t xml:space="preserve"> </w:t>
            </w:r>
            <w:r>
              <w:rPr>
                <w:rFonts w:ascii="Times New Roman" w:eastAsia="宋体" w:hAnsi="Times New Roman" w:hint="eastAsia"/>
                <w:lang w:val="en-US"/>
              </w:rPr>
              <w:t xml:space="preserve">independent cell </w:t>
            </w:r>
            <w:proofErr w:type="spellStart"/>
            <w:r>
              <w:rPr>
                <w:rFonts w:ascii="Times New Roman" w:eastAsia="宋体" w:hAnsi="Times New Roman" w:hint="eastAsia"/>
                <w:lang w:val="en-US"/>
              </w:rPr>
              <w:t>selection&amp;reselection</w:t>
            </w:r>
            <w:proofErr w:type="spellEnd"/>
            <w:r>
              <w:rPr>
                <w:rFonts w:ascii="Times New Roman" w:eastAsia="宋体" w:hAnsi="Times New Roman" w:hint="eastAsia"/>
                <w:lang w:val="en-US"/>
              </w:rPr>
              <w:t xml:space="preserve"> is preferred.  However, even independent cell </w:t>
            </w:r>
            <w:proofErr w:type="spellStart"/>
            <w:r>
              <w:rPr>
                <w:rFonts w:ascii="Times New Roman" w:eastAsia="宋体" w:hAnsi="Times New Roman" w:hint="eastAsia"/>
                <w:lang w:val="en-US"/>
              </w:rPr>
              <w:t>selection&amp;reselection</w:t>
            </w:r>
            <w:proofErr w:type="spellEnd"/>
            <w:r>
              <w:rPr>
                <w:rFonts w:ascii="Times New Roman" w:eastAsia="宋体" w:hAnsi="Times New Roman" w:hint="eastAsia"/>
                <w:lang w:val="en-US"/>
              </w:rPr>
              <w:t xml:space="preserve"> is performed, the physical layer measurement result can still be used by two USIM by UE implementation, </w:t>
            </w:r>
            <w:proofErr w:type="gramStart"/>
            <w:r>
              <w:rPr>
                <w:rFonts w:ascii="Times New Roman" w:eastAsia="宋体" w:hAnsi="Times New Roman" w:hint="eastAsia"/>
                <w:lang w:val="en-US"/>
              </w:rPr>
              <w:t>thus</w:t>
            </w:r>
            <w:proofErr w:type="gramEnd"/>
            <w:r>
              <w:rPr>
                <w:rFonts w:ascii="Times New Roman" w:eastAsia="宋体" w:hAnsi="Times New Roman" w:hint="eastAsia"/>
                <w:lang w:val="en-US"/>
              </w:rPr>
              <w:t xml:space="preserve"> the enhancement mentioned seems not necessary.</w:t>
            </w:r>
          </w:p>
          <w:p w:rsidR="00FD0E58" w:rsidRDefault="00675DB4" w:rsidP="00E3118B">
            <w:pPr>
              <w:pStyle w:val="a6"/>
              <w:rPr>
                <w:rFonts w:ascii="Times New Roman" w:eastAsia="宋体" w:hAnsi="Times New Roman"/>
                <w:lang w:val="en-US"/>
              </w:rPr>
            </w:pPr>
            <w:r>
              <w:rPr>
                <w:rFonts w:ascii="Times New Roman" w:eastAsia="宋体" w:hAnsi="Times New Roman" w:hint="eastAsia"/>
                <w:lang w:val="en-US"/>
              </w:rPr>
              <w:t>In addition, considering separate dedicated priority may be configured to UE based on separate SPID, independent operation will be supported anyway in cell reselection.</w:t>
            </w:r>
          </w:p>
        </w:tc>
      </w:tr>
      <w:tr w:rsidR="00675DB4" w:rsidTr="005D668A">
        <w:tc>
          <w:tcPr>
            <w:tcW w:w="1371" w:type="dxa"/>
          </w:tcPr>
          <w:p w:rsidR="00675DB4"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Google</w:t>
            </w:r>
          </w:p>
        </w:tc>
        <w:tc>
          <w:tcPr>
            <w:tcW w:w="7872" w:type="dxa"/>
          </w:tcPr>
          <w:p w:rsidR="00675DB4" w:rsidRPr="00E3118B" w:rsidRDefault="00675DB4" w:rsidP="00E3118B">
            <w:pPr>
              <w:pStyle w:val="a6"/>
              <w:rPr>
                <w:rFonts w:ascii="Times New Roman" w:eastAsia="宋体" w:hAnsi="Times New Roman"/>
                <w:lang w:val="en-US"/>
              </w:rPr>
            </w:pPr>
            <w:r w:rsidRPr="00E3118B">
              <w:rPr>
                <w:rFonts w:ascii="Times New Roman" w:eastAsia="宋体" w:hAnsi="Times New Roman"/>
                <w:lang w:val="en-US"/>
              </w:rPr>
              <w:t xml:space="preserve">We think that for this case, the goal should be to have the UE camp on the same cell for both SIMs as far as possible. </w:t>
            </w:r>
          </w:p>
        </w:tc>
      </w:tr>
      <w:tr w:rsidR="00675DB4" w:rsidTr="005D668A">
        <w:tc>
          <w:tcPr>
            <w:tcW w:w="1371" w:type="dxa"/>
          </w:tcPr>
          <w:p w:rsidR="00675DB4" w:rsidRPr="00E3118B" w:rsidRDefault="00620219" w:rsidP="00E3118B">
            <w:pPr>
              <w:pStyle w:val="a6"/>
              <w:rPr>
                <w:rFonts w:ascii="Times New Roman" w:eastAsia="宋体" w:hAnsi="Times New Roman"/>
                <w:lang w:val="en-US"/>
              </w:rPr>
            </w:pPr>
            <w:proofErr w:type="spellStart"/>
            <w:r w:rsidRPr="00E3118B">
              <w:rPr>
                <w:rFonts w:ascii="Times New Roman" w:eastAsia="宋体" w:hAnsi="Times New Roman" w:hint="eastAsia"/>
                <w:lang w:val="en-US"/>
              </w:rPr>
              <w:t>X</w:t>
            </w:r>
            <w:r w:rsidRPr="00E3118B">
              <w:rPr>
                <w:rFonts w:ascii="Times New Roman" w:eastAsia="宋体" w:hAnsi="Times New Roman"/>
                <w:lang w:val="en-US"/>
              </w:rPr>
              <w:t>iaomi</w:t>
            </w:r>
            <w:proofErr w:type="spellEnd"/>
          </w:p>
        </w:tc>
        <w:tc>
          <w:tcPr>
            <w:tcW w:w="7872" w:type="dxa"/>
          </w:tcPr>
          <w:p w:rsidR="00675DB4" w:rsidRDefault="00830A6F" w:rsidP="00E3118B">
            <w:pPr>
              <w:pStyle w:val="a6"/>
              <w:rPr>
                <w:rFonts w:ascii="Times New Roman" w:eastAsia="宋体" w:hAnsi="Times New Roman"/>
                <w:lang w:val="en-US"/>
              </w:rPr>
            </w:pPr>
            <w:r>
              <w:rPr>
                <w:rFonts w:ascii="Times New Roman" w:eastAsia="宋体" w:hAnsi="Times New Roman"/>
                <w:lang w:val="en-US"/>
              </w:rPr>
              <w:t>Cell selection/reselection enhancement can be studied, but not necessarily mean standard impact.</w:t>
            </w:r>
          </w:p>
        </w:tc>
      </w:tr>
      <w:tr w:rsidR="006C0E5E" w:rsidTr="005D668A">
        <w:tc>
          <w:tcPr>
            <w:tcW w:w="1371" w:type="dxa"/>
          </w:tcPr>
          <w:p w:rsidR="006C0E5E" w:rsidRPr="00E3118B" w:rsidRDefault="006C0E5E" w:rsidP="00F4117F">
            <w:pPr>
              <w:pStyle w:val="a6"/>
              <w:rPr>
                <w:rFonts w:ascii="Times New Roman" w:eastAsia="宋体" w:hAnsi="Times New Roman"/>
                <w:lang w:val="en-US"/>
              </w:rPr>
            </w:pPr>
            <w:r w:rsidRPr="00E3118B">
              <w:rPr>
                <w:rFonts w:ascii="Times New Roman" w:eastAsia="宋体" w:hAnsi="Times New Roman"/>
                <w:lang w:val="en-US"/>
              </w:rPr>
              <w:t xml:space="preserve">Huawei, </w:t>
            </w:r>
            <w:proofErr w:type="spellStart"/>
            <w:r w:rsidRPr="00E3118B">
              <w:rPr>
                <w:rFonts w:ascii="Times New Roman" w:eastAsia="宋体" w:hAnsi="Times New Roman"/>
                <w:lang w:val="en-US"/>
              </w:rPr>
              <w:t>HiSilicon</w:t>
            </w:r>
            <w:proofErr w:type="spellEnd"/>
          </w:p>
        </w:tc>
        <w:tc>
          <w:tcPr>
            <w:tcW w:w="7872" w:type="dxa"/>
          </w:tcPr>
          <w:p w:rsidR="006C0E5E" w:rsidRDefault="006C0E5E" w:rsidP="00FD0E58">
            <w:pPr>
              <w:pStyle w:val="a6"/>
              <w:rPr>
                <w:rFonts w:ascii="Times New Roman" w:eastAsia="宋体" w:hAnsi="Times New Roman"/>
                <w:lang w:val="en-US"/>
              </w:rPr>
            </w:pPr>
            <w:r w:rsidRPr="006C0E5E">
              <w:rPr>
                <w:rFonts w:ascii="Times New Roman" w:eastAsia="宋体" w:hAnsi="Times New Roman"/>
                <w:lang w:val="en-US"/>
              </w:rPr>
              <w:t>We think this is a UE implementation issue.</w:t>
            </w:r>
          </w:p>
        </w:tc>
      </w:tr>
      <w:tr w:rsidR="008E3523" w:rsidTr="005D668A">
        <w:tc>
          <w:tcPr>
            <w:tcW w:w="1371" w:type="dxa"/>
          </w:tcPr>
          <w:p w:rsidR="008E3523" w:rsidRPr="00E3118B" w:rsidRDefault="008E3523" w:rsidP="00F4117F">
            <w:pPr>
              <w:pStyle w:val="a6"/>
              <w:rPr>
                <w:rFonts w:ascii="Times New Roman" w:eastAsia="宋体" w:hAnsi="Times New Roman"/>
                <w:lang w:val="en-US"/>
              </w:rPr>
            </w:pPr>
            <w:r w:rsidRPr="00E3118B">
              <w:rPr>
                <w:rFonts w:ascii="Times New Roman" w:eastAsia="宋体" w:hAnsi="Times New Roman"/>
                <w:lang w:val="en-US"/>
              </w:rPr>
              <w:t>Deutsche Telekom</w:t>
            </w:r>
          </w:p>
        </w:tc>
        <w:tc>
          <w:tcPr>
            <w:tcW w:w="7872" w:type="dxa"/>
          </w:tcPr>
          <w:p w:rsidR="008E3523" w:rsidRDefault="008E3523" w:rsidP="00FD0E58">
            <w:pPr>
              <w:pStyle w:val="a6"/>
              <w:rPr>
                <w:rFonts w:ascii="Times New Roman" w:eastAsia="宋体" w:hAnsi="Times New Roman"/>
                <w:lang w:val="en-US"/>
              </w:rPr>
            </w:pPr>
            <w:r>
              <w:rPr>
                <w:rFonts w:ascii="Times New Roman" w:eastAsia="宋体" w:hAnsi="Times New Roman"/>
                <w:lang w:val="en-US"/>
              </w:rPr>
              <w:t>We only see this for the intra-MNO case, but still the device would be “two independent UEs” (see ZTE comment above).</w:t>
            </w:r>
          </w:p>
          <w:p w:rsidR="008E3523" w:rsidRPr="006C0E5E" w:rsidRDefault="008E3523" w:rsidP="00FD0E58">
            <w:pPr>
              <w:pStyle w:val="a6"/>
              <w:rPr>
                <w:rFonts w:ascii="Times New Roman" w:eastAsia="宋体" w:hAnsi="Times New Roman"/>
                <w:lang w:val="en-US"/>
              </w:rPr>
            </w:pPr>
            <w:r>
              <w:rPr>
                <w:rFonts w:ascii="Times New Roman" w:eastAsia="宋体" w:hAnsi="Times New Roman"/>
                <w:lang w:val="en-US"/>
              </w:rPr>
              <w:t>For inter-MNO the requirements are network individual and should not be changed.</w:t>
            </w:r>
          </w:p>
        </w:tc>
      </w:tr>
      <w:tr w:rsidR="00102840" w:rsidTr="005D668A">
        <w:tc>
          <w:tcPr>
            <w:tcW w:w="1371" w:type="dxa"/>
          </w:tcPr>
          <w:p w:rsidR="00102840" w:rsidRPr="00E3118B" w:rsidRDefault="00102840" w:rsidP="00102840">
            <w:pPr>
              <w:pStyle w:val="a6"/>
              <w:rPr>
                <w:rFonts w:ascii="Times New Roman" w:eastAsia="宋体" w:hAnsi="Times New Roman"/>
                <w:lang w:val="en-US"/>
              </w:rPr>
            </w:pPr>
            <w:r w:rsidRPr="00E3118B">
              <w:rPr>
                <w:rFonts w:ascii="Times New Roman" w:eastAsia="宋体" w:hAnsi="Times New Roman"/>
                <w:lang w:val="en-US"/>
              </w:rPr>
              <w:t>Sony</w:t>
            </w:r>
          </w:p>
        </w:tc>
        <w:tc>
          <w:tcPr>
            <w:tcW w:w="7872" w:type="dxa"/>
          </w:tcPr>
          <w:p w:rsidR="00102840" w:rsidRDefault="00102840" w:rsidP="00102840">
            <w:pPr>
              <w:pStyle w:val="a6"/>
              <w:rPr>
                <w:rFonts w:ascii="Times New Roman" w:eastAsia="宋体" w:hAnsi="Times New Roman"/>
                <w:lang w:val="en-US"/>
              </w:rPr>
            </w:pPr>
            <w:r>
              <w:rPr>
                <w:rFonts w:ascii="Times New Roman" w:eastAsia="宋体" w:hAnsi="Times New Roman"/>
                <w:lang w:val="en-US"/>
              </w:rPr>
              <w:t>Agree it is a UE implementation issue</w:t>
            </w:r>
          </w:p>
        </w:tc>
      </w:tr>
      <w:tr w:rsidR="00284A36" w:rsidTr="005D668A">
        <w:tc>
          <w:tcPr>
            <w:tcW w:w="1371" w:type="dxa"/>
          </w:tcPr>
          <w:p w:rsidR="00284A36" w:rsidRPr="00E3118B" w:rsidRDefault="00284A36" w:rsidP="00284A36">
            <w:pPr>
              <w:pStyle w:val="a6"/>
              <w:rPr>
                <w:rFonts w:ascii="Times New Roman" w:eastAsia="宋体" w:hAnsi="Times New Roman"/>
                <w:lang w:val="en-US"/>
              </w:rPr>
            </w:pPr>
            <w:r w:rsidRPr="00E3118B">
              <w:rPr>
                <w:rFonts w:ascii="Times New Roman" w:eastAsia="宋体" w:hAnsi="Times New Roman"/>
                <w:lang w:val="en-US"/>
              </w:rPr>
              <w:t>Charter Communications + Comcast</w:t>
            </w:r>
          </w:p>
        </w:tc>
        <w:tc>
          <w:tcPr>
            <w:tcW w:w="7872" w:type="dxa"/>
          </w:tcPr>
          <w:p w:rsidR="00284A36" w:rsidRDefault="00284A36" w:rsidP="00284A36">
            <w:pPr>
              <w:pStyle w:val="a6"/>
              <w:rPr>
                <w:rFonts w:ascii="Times New Roman" w:eastAsia="宋体" w:hAnsi="Times New Roman"/>
                <w:lang w:val="en-US"/>
              </w:rPr>
            </w:pPr>
            <w:r w:rsidRPr="00E3118B">
              <w:rPr>
                <w:rFonts w:ascii="Times New Roman" w:eastAsia="宋体" w:hAnsi="Times New Roman"/>
                <w:lang w:val="en-US"/>
              </w:rPr>
              <w:t>We consider this topic to be applicable for intra-operator case where it can left as an implementation issue.</w:t>
            </w:r>
          </w:p>
        </w:tc>
      </w:tr>
      <w:tr w:rsidR="007D296D" w:rsidTr="005D668A">
        <w:tc>
          <w:tcPr>
            <w:tcW w:w="1371" w:type="dxa"/>
          </w:tcPr>
          <w:p w:rsidR="007D296D" w:rsidRPr="00E3118B" w:rsidRDefault="007D296D" w:rsidP="007D296D">
            <w:pPr>
              <w:pStyle w:val="a6"/>
              <w:rPr>
                <w:rFonts w:ascii="Times New Roman" w:eastAsia="宋体" w:hAnsi="Times New Roman"/>
                <w:lang w:val="en-US"/>
              </w:rPr>
            </w:pPr>
            <w:r w:rsidRPr="00E3118B">
              <w:rPr>
                <w:rFonts w:ascii="Times New Roman" w:eastAsia="宋体" w:hAnsi="Times New Roman"/>
                <w:lang w:val="en-US"/>
              </w:rPr>
              <w:t xml:space="preserve">Intel </w:t>
            </w:r>
          </w:p>
        </w:tc>
        <w:tc>
          <w:tcPr>
            <w:tcW w:w="7872" w:type="dxa"/>
          </w:tcPr>
          <w:p w:rsidR="007D296D" w:rsidRPr="00E3118B" w:rsidRDefault="007D296D" w:rsidP="007D296D">
            <w:pPr>
              <w:pStyle w:val="a6"/>
              <w:rPr>
                <w:rFonts w:ascii="Times New Roman" w:eastAsia="宋体" w:hAnsi="Times New Roman"/>
                <w:lang w:val="en-US"/>
              </w:rPr>
            </w:pPr>
            <w:r>
              <w:rPr>
                <w:rFonts w:ascii="Times New Roman" w:eastAsia="宋体" w:hAnsi="Times New Roman"/>
                <w:lang w:val="en-US"/>
              </w:rPr>
              <w:t xml:space="preserve">We also think that this could be handled by UE implementation. </w:t>
            </w:r>
          </w:p>
        </w:tc>
      </w:tr>
      <w:tr w:rsidR="00DD2E1B" w:rsidTr="005D668A">
        <w:tc>
          <w:tcPr>
            <w:tcW w:w="1371" w:type="dxa"/>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OPPO</w:t>
            </w:r>
          </w:p>
        </w:tc>
        <w:tc>
          <w:tcPr>
            <w:tcW w:w="7872" w:type="dxa"/>
          </w:tcPr>
          <w:p w:rsidR="00DD2E1B" w:rsidRPr="00E3118B" w:rsidRDefault="00DD2E1B" w:rsidP="00753BCF">
            <w:pPr>
              <w:pStyle w:val="a6"/>
              <w:rPr>
                <w:rFonts w:ascii="Times New Roman" w:eastAsia="宋体" w:hAnsi="Times New Roman"/>
                <w:lang w:val="en-US"/>
              </w:rPr>
            </w:pPr>
            <w:r w:rsidRPr="00E3118B">
              <w:rPr>
                <w:rFonts w:ascii="Times New Roman" w:eastAsia="宋体" w:hAnsi="Times New Roman" w:hint="eastAsia"/>
                <w:lang w:val="en-US"/>
              </w:rPr>
              <w:t>We also consider this could be based on UE implementation</w:t>
            </w:r>
          </w:p>
        </w:tc>
      </w:tr>
      <w:tr w:rsidR="00FA1913" w:rsidTr="005D668A">
        <w:tc>
          <w:tcPr>
            <w:tcW w:w="1371" w:type="dxa"/>
          </w:tcPr>
          <w:p w:rsidR="00FA1913" w:rsidRPr="00E3118B" w:rsidRDefault="00FA1913" w:rsidP="00FA1913">
            <w:pPr>
              <w:pStyle w:val="a6"/>
              <w:rPr>
                <w:rFonts w:ascii="Times New Roman" w:eastAsia="宋体" w:hAnsi="Times New Roman"/>
                <w:lang w:val="en-US"/>
              </w:rPr>
            </w:pPr>
            <w:r w:rsidRPr="00E3118B">
              <w:rPr>
                <w:rFonts w:ascii="Times New Roman" w:eastAsia="宋体" w:hAnsi="Times New Roman"/>
                <w:lang w:val="en-US"/>
              </w:rPr>
              <w:t>Verizon</w:t>
            </w:r>
          </w:p>
        </w:tc>
        <w:tc>
          <w:tcPr>
            <w:tcW w:w="7872" w:type="dxa"/>
          </w:tcPr>
          <w:p w:rsidR="00FA1913" w:rsidRDefault="00FA1913" w:rsidP="00325506">
            <w:pPr>
              <w:pStyle w:val="a6"/>
              <w:rPr>
                <w:rFonts w:ascii="Times New Roman" w:eastAsia="宋体" w:hAnsi="Times New Roman"/>
                <w:lang w:val="en-US"/>
              </w:rPr>
            </w:pPr>
            <w:r>
              <w:rPr>
                <w:rFonts w:ascii="Times New Roman" w:eastAsia="宋体" w:hAnsi="Times New Roman"/>
                <w:lang w:val="en-US"/>
              </w:rPr>
              <w:t>We think coordination should be studied – it seems to be a quite viable solution for at least some scenarios. We want options (independent, coordinated…</w:t>
            </w:r>
            <w:proofErr w:type="gramStart"/>
            <w:r>
              <w:rPr>
                <w:rFonts w:ascii="Times New Roman" w:eastAsia="宋体" w:hAnsi="Times New Roman"/>
                <w:lang w:val="en-US"/>
              </w:rPr>
              <w:t>)  be</w:t>
            </w:r>
            <w:proofErr w:type="gramEnd"/>
            <w:r>
              <w:rPr>
                <w:rFonts w:ascii="Times New Roman" w:eastAsia="宋体" w:hAnsi="Times New Roman"/>
                <w:lang w:val="en-US"/>
              </w:rPr>
              <w:t xml:space="preserve"> made available by the standard. It is not possible to choose one at this moment.</w:t>
            </w:r>
          </w:p>
        </w:tc>
      </w:tr>
      <w:tr w:rsidR="00E365A5" w:rsidTr="005D668A">
        <w:tc>
          <w:tcPr>
            <w:tcW w:w="1371" w:type="dxa"/>
          </w:tcPr>
          <w:p w:rsidR="00E365A5" w:rsidRPr="00E3118B" w:rsidRDefault="00E365A5" w:rsidP="00E365A5">
            <w:pPr>
              <w:pStyle w:val="a6"/>
              <w:rPr>
                <w:rFonts w:ascii="Times New Roman" w:eastAsia="宋体" w:hAnsi="Times New Roman"/>
                <w:lang w:val="en-US"/>
              </w:rPr>
            </w:pPr>
            <w:proofErr w:type="spellStart"/>
            <w:r w:rsidRPr="00E3118B">
              <w:rPr>
                <w:rFonts w:ascii="Times New Roman" w:eastAsia="宋体" w:hAnsi="Times New Roman"/>
                <w:lang w:val="en-US"/>
              </w:rPr>
              <w:t>MediaTek</w:t>
            </w:r>
            <w:proofErr w:type="spellEnd"/>
          </w:p>
        </w:tc>
        <w:tc>
          <w:tcPr>
            <w:tcW w:w="7872" w:type="dxa"/>
          </w:tcPr>
          <w:p w:rsidR="00E365A5" w:rsidRDefault="00E365A5" w:rsidP="00E365A5">
            <w:pPr>
              <w:pStyle w:val="a6"/>
              <w:rPr>
                <w:rFonts w:ascii="Times New Roman" w:eastAsia="宋体" w:hAnsi="Times New Roman"/>
                <w:lang w:val="en-US"/>
              </w:rPr>
            </w:pPr>
            <w:r>
              <w:rPr>
                <w:rFonts w:ascii="Times New Roman" w:eastAsia="宋体" w:hAnsi="Times New Roman"/>
                <w:lang w:val="en-US"/>
              </w:rPr>
              <w:t>Similar to the previous case, this is UE implementation related.</w:t>
            </w:r>
          </w:p>
        </w:tc>
      </w:tr>
      <w:tr w:rsidR="004F3320" w:rsidTr="005D668A">
        <w:tc>
          <w:tcPr>
            <w:tcW w:w="1371" w:type="dxa"/>
          </w:tcPr>
          <w:p w:rsidR="004F3320" w:rsidRPr="00E3118B" w:rsidRDefault="004F3320" w:rsidP="00E365A5">
            <w:pPr>
              <w:pStyle w:val="a6"/>
              <w:rPr>
                <w:rFonts w:ascii="Times New Roman" w:eastAsia="宋体" w:hAnsi="Times New Roman"/>
                <w:lang w:val="en-US"/>
              </w:rPr>
            </w:pPr>
            <w:proofErr w:type="spellStart"/>
            <w:r w:rsidRPr="00E3118B">
              <w:rPr>
                <w:rFonts w:ascii="Times New Roman" w:eastAsia="宋体" w:hAnsi="Times New Roman" w:hint="eastAsia"/>
                <w:lang w:val="en-US"/>
              </w:rPr>
              <w:t>Spreadtrum</w:t>
            </w:r>
            <w:proofErr w:type="spellEnd"/>
          </w:p>
        </w:tc>
        <w:tc>
          <w:tcPr>
            <w:tcW w:w="7872" w:type="dxa"/>
          </w:tcPr>
          <w:p w:rsidR="004F3320" w:rsidRDefault="004F3320" w:rsidP="00B90ADB">
            <w:pPr>
              <w:pStyle w:val="a6"/>
              <w:rPr>
                <w:rFonts w:ascii="Times New Roman" w:eastAsia="宋体" w:hAnsi="Times New Roman"/>
                <w:lang w:val="en-US"/>
              </w:rPr>
            </w:pPr>
            <w:r w:rsidRPr="00E3118B">
              <w:rPr>
                <w:rFonts w:ascii="Times New Roman" w:eastAsia="宋体" w:hAnsi="Times New Roman"/>
                <w:lang w:val="en-US"/>
              </w:rPr>
              <w:t>Cell selection and reselection enhancement for intra-MNO case can be studied.</w:t>
            </w:r>
          </w:p>
        </w:tc>
      </w:tr>
      <w:tr w:rsidR="0058744C" w:rsidTr="005D668A">
        <w:tc>
          <w:tcPr>
            <w:tcW w:w="1371" w:type="dxa"/>
          </w:tcPr>
          <w:p w:rsidR="0058744C" w:rsidRPr="00E3118B" w:rsidRDefault="0058744C" w:rsidP="0058744C">
            <w:pPr>
              <w:pStyle w:val="a6"/>
              <w:rPr>
                <w:rFonts w:ascii="Times New Roman" w:eastAsia="宋体" w:hAnsi="Times New Roman"/>
                <w:lang w:val="en-US"/>
              </w:rPr>
            </w:pPr>
            <w:r w:rsidRPr="00E3118B">
              <w:rPr>
                <w:rFonts w:ascii="Times New Roman" w:eastAsia="宋体" w:hAnsi="Times New Roman"/>
                <w:lang w:val="en-US"/>
              </w:rPr>
              <w:t>LG</w:t>
            </w:r>
          </w:p>
        </w:tc>
        <w:tc>
          <w:tcPr>
            <w:tcW w:w="7872" w:type="dxa"/>
          </w:tcPr>
          <w:p w:rsidR="0058744C" w:rsidRPr="00E3118B" w:rsidRDefault="0058744C" w:rsidP="0058744C">
            <w:pPr>
              <w:pStyle w:val="a6"/>
              <w:rPr>
                <w:rFonts w:ascii="Times New Roman" w:eastAsia="宋体" w:hAnsi="Times New Roman"/>
                <w:lang w:val="en-US"/>
              </w:rPr>
            </w:pPr>
            <w:r w:rsidRPr="00E3118B">
              <w:rPr>
                <w:rFonts w:ascii="Times New Roman" w:eastAsia="宋体" w:hAnsi="Times New Roman"/>
                <w:lang w:val="en-US"/>
              </w:rPr>
              <w:t xml:space="preserve">Fine to look at this aspect, but standard impact may not be necessary. </w:t>
            </w:r>
          </w:p>
        </w:tc>
      </w:tr>
      <w:tr w:rsidR="006A1BD3" w:rsidTr="005D668A">
        <w:tc>
          <w:tcPr>
            <w:tcW w:w="1371" w:type="dxa"/>
          </w:tcPr>
          <w:p w:rsidR="006A1BD3" w:rsidRPr="00E3118B" w:rsidRDefault="006A1BD3" w:rsidP="006A1BD3">
            <w:pPr>
              <w:pStyle w:val="a6"/>
              <w:rPr>
                <w:rFonts w:ascii="Times New Roman" w:eastAsia="宋体" w:hAnsi="Times New Roman"/>
                <w:lang w:val="en-US"/>
              </w:rPr>
            </w:pPr>
            <w:proofErr w:type="spellStart"/>
            <w:r w:rsidRPr="00E3118B">
              <w:rPr>
                <w:rFonts w:ascii="Times New Roman" w:eastAsia="宋体" w:hAnsi="Times New Roman" w:hint="eastAsia"/>
                <w:lang w:val="en-US"/>
              </w:rPr>
              <w:t>L</w:t>
            </w:r>
            <w:r w:rsidRPr="00E3118B">
              <w:rPr>
                <w:rFonts w:ascii="Times New Roman" w:eastAsia="宋体" w:hAnsi="Times New Roman"/>
                <w:lang w:val="en-US"/>
              </w:rPr>
              <w:t>enovo&amp;MotoM</w:t>
            </w:r>
            <w:proofErr w:type="spellEnd"/>
          </w:p>
        </w:tc>
        <w:tc>
          <w:tcPr>
            <w:tcW w:w="7872" w:type="dxa"/>
          </w:tcPr>
          <w:p w:rsidR="006A1BD3" w:rsidRPr="00E3118B" w:rsidRDefault="006A1BD3" w:rsidP="006A1BD3">
            <w:pPr>
              <w:pStyle w:val="a6"/>
              <w:rPr>
                <w:rFonts w:ascii="Times New Roman" w:eastAsia="宋体" w:hAnsi="Times New Roman"/>
                <w:lang w:val="en-US"/>
              </w:rPr>
            </w:pPr>
            <w:r>
              <w:rPr>
                <w:rFonts w:ascii="Times New Roman" w:eastAsia="宋体" w:hAnsi="Times New Roman"/>
                <w:lang w:val="en-US"/>
              </w:rPr>
              <w:t>Only the exchange between two SIMs is needed. Therefore, it can be up to UE implementation.</w:t>
            </w:r>
          </w:p>
        </w:tc>
      </w:tr>
      <w:tr w:rsidR="005209A0" w:rsidTr="005D668A">
        <w:tc>
          <w:tcPr>
            <w:tcW w:w="1371" w:type="dxa"/>
          </w:tcPr>
          <w:p w:rsidR="005209A0" w:rsidRPr="00E3118B" w:rsidRDefault="005209A0" w:rsidP="005209A0">
            <w:pPr>
              <w:pStyle w:val="a6"/>
              <w:rPr>
                <w:rFonts w:ascii="Times New Roman" w:eastAsia="宋体" w:hAnsi="Times New Roman"/>
                <w:lang w:val="en-US"/>
              </w:rPr>
            </w:pPr>
            <w:r w:rsidRPr="00E3118B">
              <w:rPr>
                <w:rFonts w:ascii="Times New Roman" w:eastAsia="宋体" w:hAnsi="Times New Roman"/>
                <w:lang w:val="en-US"/>
              </w:rPr>
              <w:t>Ericsson</w:t>
            </w:r>
          </w:p>
        </w:tc>
        <w:tc>
          <w:tcPr>
            <w:tcW w:w="7872" w:type="dxa"/>
          </w:tcPr>
          <w:p w:rsidR="005209A0" w:rsidRDefault="005209A0" w:rsidP="005209A0">
            <w:pPr>
              <w:pStyle w:val="a6"/>
              <w:rPr>
                <w:rFonts w:ascii="Times New Roman" w:eastAsia="宋体" w:hAnsi="Times New Roman"/>
                <w:lang w:val="en-US"/>
              </w:rPr>
            </w:pPr>
            <w:r w:rsidRPr="00E3118B">
              <w:rPr>
                <w:rFonts w:ascii="Times New Roman" w:eastAsia="宋体" w:hAnsi="Times New Roman"/>
                <w:lang w:val="en-US"/>
              </w:rPr>
              <w:t>Would need to be studied.</w:t>
            </w:r>
          </w:p>
        </w:tc>
      </w:tr>
      <w:tr w:rsidR="00E23E06" w:rsidTr="005D668A">
        <w:tc>
          <w:tcPr>
            <w:tcW w:w="1371"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Qualcomm</w:t>
            </w:r>
          </w:p>
        </w:tc>
        <w:tc>
          <w:tcPr>
            <w:tcW w:w="7872" w:type="dxa"/>
          </w:tcPr>
          <w:p w:rsidR="00E23E06" w:rsidRPr="00E3118B" w:rsidRDefault="00E23E06" w:rsidP="00753EB7">
            <w:pPr>
              <w:pStyle w:val="a6"/>
              <w:rPr>
                <w:rFonts w:ascii="Times New Roman" w:eastAsia="宋体" w:hAnsi="Times New Roman"/>
                <w:lang w:val="en-US"/>
              </w:rPr>
            </w:pPr>
            <w:r w:rsidRPr="00E3118B">
              <w:rPr>
                <w:rFonts w:ascii="Times New Roman" w:eastAsia="宋体" w:hAnsi="Times New Roman"/>
                <w:lang w:val="en-US"/>
              </w:rPr>
              <w:t>It should be left to UE implementation.</w:t>
            </w:r>
          </w:p>
        </w:tc>
      </w:tr>
      <w:tr w:rsidR="009A0D48" w:rsidTr="005D668A">
        <w:tc>
          <w:tcPr>
            <w:tcW w:w="1371" w:type="dxa"/>
          </w:tcPr>
          <w:p w:rsidR="009A0D48" w:rsidRPr="00E3118B" w:rsidRDefault="009A0D48" w:rsidP="009A0D48">
            <w:pPr>
              <w:pStyle w:val="a6"/>
              <w:rPr>
                <w:rFonts w:ascii="Times New Roman" w:eastAsia="宋体" w:hAnsi="Times New Roman"/>
                <w:lang w:val="en-US"/>
              </w:rPr>
            </w:pPr>
            <w:r w:rsidRPr="00E3118B">
              <w:rPr>
                <w:rFonts w:ascii="Times New Roman" w:eastAsia="宋体" w:hAnsi="Times New Roman"/>
                <w:lang w:val="en-US"/>
              </w:rPr>
              <w:t>Dish Network</w:t>
            </w:r>
          </w:p>
        </w:tc>
        <w:tc>
          <w:tcPr>
            <w:tcW w:w="7872" w:type="dxa"/>
          </w:tcPr>
          <w:p w:rsidR="009A0D48" w:rsidRPr="00E3118B" w:rsidRDefault="009A0D48" w:rsidP="009A0D48">
            <w:pPr>
              <w:pStyle w:val="a6"/>
              <w:rPr>
                <w:rFonts w:ascii="Times New Roman" w:eastAsia="宋体" w:hAnsi="Times New Roman"/>
                <w:lang w:val="en-US"/>
              </w:rPr>
            </w:pPr>
            <w:r>
              <w:rPr>
                <w:rFonts w:ascii="Times New Roman" w:eastAsia="宋体" w:hAnsi="Times New Roman"/>
                <w:lang w:val="en-US"/>
              </w:rPr>
              <w:t>We also think this sort of optimization can be left to UE implementation</w:t>
            </w:r>
          </w:p>
        </w:tc>
      </w:tr>
      <w:tr w:rsidR="005D668A" w:rsidTr="005D668A">
        <w:tc>
          <w:tcPr>
            <w:tcW w:w="1371" w:type="dxa"/>
          </w:tcPr>
          <w:p w:rsidR="005D668A" w:rsidRPr="00E3118B" w:rsidRDefault="005D668A" w:rsidP="005D668A">
            <w:pPr>
              <w:pStyle w:val="a6"/>
              <w:rPr>
                <w:rFonts w:ascii="Times New Roman" w:eastAsia="宋体" w:hAnsi="Times New Roman"/>
                <w:lang w:val="en-US"/>
              </w:rPr>
            </w:pPr>
            <w:r w:rsidRPr="00E3118B">
              <w:rPr>
                <w:rFonts w:ascii="Times New Roman" w:eastAsia="宋体" w:hAnsi="Times New Roman" w:hint="eastAsia"/>
                <w:lang w:val="en-US"/>
              </w:rPr>
              <w:t>N</w:t>
            </w:r>
            <w:r w:rsidRPr="00E3118B">
              <w:rPr>
                <w:rFonts w:ascii="Times New Roman" w:eastAsia="宋体" w:hAnsi="Times New Roman"/>
                <w:lang w:val="en-US"/>
              </w:rPr>
              <w:t>EC</w:t>
            </w:r>
          </w:p>
        </w:tc>
        <w:tc>
          <w:tcPr>
            <w:tcW w:w="7872" w:type="dxa"/>
          </w:tcPr>
          <w:p w:rsidR="005D668A" w:rsidRPr="00E3118B" w:rsidRDefault="005D668A" w:rsidP="005D668A">
            <w:pPr>
              <w:pStyle w:val="a6"/>
              <w:rPr>
                <w:rFonts w:ascii="Times New Roman" w:eastAsia="宋体" w:hAnsi="Times New Roman"/>
                <w:lang w:val="en-US"/>
              </w:rPr>
            </w:pPr>
            <w:proofErr w:type="spellStart"/>
            <w:r w:rsidRPr="00E3118B">
              <w:rPr>
                <w:rFonts w:ascii="Times New Roman" w:eastAsia="宋体" w:hAnsi="Times New Roman"/>
                <w:lang w:val="en-US"/>
              </w:rPr>
              <w:t>Independ</w:t>
            </w:r>
            <w:proofErr w:type="spellEnd"/>
            <w:r w:rsidRPr="00E3118B">
              <w:rPr>
                <w:rFonts w:ascii="Times New Roman" w:eastAsia="宋体" w:hAnsi="Times New Roman"/>
                <w:lang w:val="en-US"/>
              </w:rPr>
              <w:t xml:space="preserve"> cell selection and reselection should be performed by different SIMs. The sharing of physical layer measurement results can be based on implementation.</w:t>
            </w:r>
          </w:p>
        </w:tc>
      </w:tr>
    </w:tbl>
    <w:p w:rsidR="00311CF5" w:rsidRPr="005D668A" w:rsidRDefault="00311CF5">
      <w:pPr>
        <w:rPr>
          <w:lang w:eastAsia="zh-CN"/>
        </w:rPr>
      </w:pPr>
    </w:p>
    <w:p w:rsidR="00311CF5" w:rsidRPr="00E23E06" w:rsidRDefault="00311CF5">
      <w:pPr>
        <w:rPr>
          <w:lang w:eastAsia="zh-CN"/>
        </w:rPr>
      </w:pPr>
    </w:p>
    <w:p w:rsidR="00F902AD" w:rsidRPr="00E3118B" w:rsidRDefault="00F902AD" w:rsidP="00F902AD">
      <w:pPr>
        <w:spacing w:after="120" w:line="240" w:lineRule="auto"/>
        <w:jc w:val="both"/>
        <w:rPr>
          <w:rFonts w:ascii="Times New Roman" w:eastAsia="宋体" w:hAnsi="Times New Roman" w:cs="Times New Roman"/>
          <w:b/>
          <w:sz w:val="20"/>
          <w:szCs w:val="24"/>
          <w:lang w:eastAsia="zh-CN"/>
        </w:rPr>
      </w:pPr>
      <w:r w:rsidRPr="00E3118B">
        <w:rPr>
          <w:b/>
        </w:rPr>
        <w:t xml:space="preserve">Case 8: Collision between paging </w:t>
      </w:r>
      <w:r w:rsidRPr="00E3118B">
        <w:rPr>
          <w:b/>
          <w:lang w:eastAsia="zh-CN"/>
        </w:rPr>
        <w:t>reception from network A and MSI/SI-message reception from network B</w:t>
      </w:r>
    </w:p>
    <w:tbl>
      <w:tblPr>
        <w:tblStyle w:val="ac"/>
        <w:tblW w:w="9243" w:type="dxa"/>
        <w:tblInd w:w="108" w:type="dxa"/>
        <w:tblLayout w:type="fixed"/>
        <w:tblLook w:val="04A0" w:firstRow="1" w:lastRow="0" w:firstColumn="1" w:lastColumn="0" w:noHBand="0" w:noVBand="1"/>
      </w:tblPr>
      <w:tblGrid>
        <w:gridCol w:w="1371"/>
        <w:gridCol w:w="7872"/>
      </w:tblGrid>
      <w:tr w:rsidR="00F902AD" w:rsidRPr="007A0260" w:rsidTr="001247FC">
        <w:tc>
          <w:tcPr>
            <w:tcW w:w="1371" w:type="dxa"/>
          </w:tcPr>
          <w:p w:rsidR="00F902AD" w:rsidRPr="00E3118B" w:rsidRDefault="00F902AD" w:rsidP="001247FC">
            <w:pPr>
              <w:pStyle w:val="a6"/>
              <w:rPr>
                <w:rFonts w:ascii="Times New Roman" w:eastAsia="宋体" w:hAnsi="Times New Roman"/>
                <w:lang w:val="en-US"/>
              </w:rPr>
            </w:pPr>
            <w:r w:rsidRPr="00E3118B">
              <w:rPr>
                <w:rFonts w:ascii="Times New Roman" w:eastAsia="宋体" w:hAnsi="Times New Roman"/>
                <w:lang w:val="en-US"/>
              </w:rPr>
              <w:lastRenderedPageBreak/>
              <w:t>Company</w:t>
            </w:r>
          </w:p>
        </w:tc>
        <w:tc>
          <w:tcPr>
            <w:tcW w:w="7872" w:type="dxa"/>
          </w:tcPr>
          <w:p w:rsidR="00F902AD" w:rsidRPr="00E3118B" w:rsidRDefault="00F902AD" w:rsidP="001247FC">
            <w:pPr>
              <w:pStyle w:val="a6"/>
              <w:rPr>
                <w:rFonts w:ascii="Times New Roman" w:eastAsia="宋体" w:hAnsi="Times New Roman"/>
                <w:lang w:val="en-US"/>
              </w:rPr>
            </w:pPr>
            <w:r w:rsidRPr="00E3118B">
              <w:rPr>
                <w:rFonts w:ascii="Times New Roman" w:eastAsia="宋体" w:hAnsi="Times New Roman"/>
                <w:lang w:val="en-US"/>
              </w:rPr>
              <w:t xml:space="preserve">Comments </w:t>
            </w:r>
          </w:p>
        </w:tc>
      </w:tr>
      <w:tr w:rsidR="00F902AD" w:rsidRPr="007A0260" w:rsidTr="001247FC">
        <w:tc>
          <w:tcPr>
            <w:tcW w:w="1371" w:type="dxa"/>
          </w:tcPr>
          <w:p w:rsidR="00F902AD" w:rsidRPr="00E3118B" w:rsidRDefault="00F902AD" w:rsidP="001247FC">
            <w:pPr>
              <w:pStyle w:val="a6"/>
              <w:rPr>
                <w:rFonts w:ascii="Times New Roman" w:eastAsia="宋体" w:hAnsi="Times New Roman"/>
                <w:lang w:val="en-US"/>
              </w:rPr>
            </w:pPr>
            <w:r w:rsidRPr="00E3118B">
              <w:rPr>
                <w:rFonts w:ascii="Times New Roman" w:eastAsia="宋体" w:hAnsi="Times New Roman"/>
                <w:lang w:val="en-US"/>
              </w:rPr>
              <w:t>Samsung</w:t>
            </w:r>
          </w:p>
        </w:tc>
        <w:tc>
          <w:tcPr>
            <w:tcW w:w="7872" w:type="dxa"/>
          </w:tcPr>
          <w:p w:rsidR="00F902AD" w:rsidRPr="00E3118B" w:rsidRDefault="00F902AD" w:rsidP="001247FC">
            <w:pPr>
              <w:pStyle w:val="a6"/>
              <w:rPr>
                <w:rFonts w:ascii="Times New Roman" w:eastAsia="宋体" w:hAnsi="Times New Roman"/>
                <w:lang w:val="en-US"/>
              </w:rPr>
            </w:pPr>
            <w:r w:rsidRPr="00E3118B">
              <w:rPr>
                <w:rFonts w:ascii="Times New Roman" w:eastAsia="宋体" w:hAnsi="Times New Roman"/>
                <w:lang w:val="en-US"/>
              </w:rPr>
              <w:t xml:space="preserve">When the multi SIM UE is in idle mode in both Network A and Network B, then there is high </w:t>
            </w:r>
            <w:proofErr w:type="spellStart"/>
            <w:r w:rsidRPr="00E3118B">
              <w:rPr>
                <w:rFonts w:ascii="Times New Roman" w:eastAsia="宋体" w:hAnsi="Times New Roman"/>
                <w:lang w:val="en-US"/>
              </w:rPr>
              <w:t>probabaility</w:t>
            </w:r>
            <w:proofErr w:type="spellEnd"/>
            <w:r w:rsidRPr="00E3118B">
              <w:rPr>
                <w:rFonts w:ascii="Times New Roman" w:eastAsia="宋体" w:hAnsi="Times New Roman"/>
                <w:lang w:val="en-US"/>
              </w:rPr>
              <w:t xml:space="preserve"> that the paging occasion collides with the MIB/SIB1 transmission opportunity or the SI-window transmission opportunity in Network B. This case may need further studies    </w:t>
            </w:r>
          </w:p>
        </w:tc>
      </w:tr>
      <w:tr w:rsidR="005209A0" w:rsidRPr="007A0260" w:rsidTr="001247FC">
        <w:tc>
          <w:tcPr>
            <w:tcW w:w="1371" w:type="dxa"/>
          </w:tcPr>
          <w:p w:rsidR="005209A0" w:rsidRPr="00C15C2F" w:rsidRDefault="005209A0" w:rsidP="0043378D">
            <w:pPr>
              <w:pStyle w:val="a6"/>
              <w:rPr>
                <w:color w:val="2E74B5" w:themeColor="accent5" w:themeShade="BF"/>
              </w:rPr>
            </w:pPr>
            <w:r>
              <w:rPr>
                <w:rFonts w:ascii="Times New Roman" w:hAnsi="Times New Roman"/>
              </w:rPr>
              <w:t>Ericsson</w:t>
            </w:r>
          </w:p>
        </w:tc>
        <w:tc>
          <w:tcPr>
            <w:tcW w:w="7872" w:type="dxa"/>
          </w:tcPr>
          <w:p w:rsidR="005209A0" w:rsidRPr="00C15C2F" w:rsidRDefault="005209A0" w:rsidP="0043378D">
            <w:pPr>
              <w:pStyle w:val="a6"/>
              <w:rPr>
                <w:color w:val="2E74B5" w:themeColor="accent5" w:themeShade="BF"/>
              </w:rPr>
            </w:pPr>
            <w:r>
              <w:rPr>
                <w:rFonts w:ascii="Times New Roman" w:hAnsi="Times New Roman"/>
              </w:rPr>
              <w:t>Would need to be studied.</w:t>
            </w:r>
          </w:p>
        </w:tc>
      </w:tr>
    </w:tbl>
    <w:p w:rsidR="00F902AD" w:rsidRDefault="00F902AD" w:rsidP="00F902AD">
      <w:pPr>
        <w:jc w:val="both"/>
        <w:rPr>
          <w:b/>
          <w:sz w:val="20"/>
          <w:szCs w:val="20"/>
        </w:rPr>
      </w:pPr>
    </w:p>
    <w:p w:rsidR="0033361F" w:rsidRDefault="0033361F" w:rsidP="00F902AD">
      <w:pPr>
        <w:jc w:val="both"/>
        <w:rPr>
          <w:b/>
          <w:sz w:val="20"/>
          <w:szCs w:val="20"/>
        </w:rPr>
      </w:pPr>
    </w:p>
    <w:p w:rsidR="00F902AD" w:rsidRPr="00E3118B" w:rsidRDefault="00F902AD" w:rsidP="00F902AD">
      <w:pPr>
        <w:spacing w:after="120" w:line="240" w:lineRule="auto"/>
        <w:jc w:val="both"/>
        <w:rPr>
          <w:b/>
        </w:rPr>
      </w:pPr>
      <w:r w:rsidRPr="00E3118B">
        <w:rPr>
          <w:b/>
        </w:rPr>
        <w:t>Case 9: Collision between MSI reception from network A and SI-message reception from network B</w:t>
      </w:r>
    </w:p>
    <w:tbl>
      <w:tblPr>
        <w:tblStyle w:val="ac"/>
        <w:tblW w:w="9243" w:type="dxa"/>
        <w:tblInd w:w="108" w:type="dxa"/>
        <w:tblLayout w:type="fixed"/>
        <w:tblLook w:val="04A0" w:firstRow="1" w:lastRow="0" w:firstColumn="1" w:lastColumn="0" w:noHBand="0" w:noVBand="1"/>
      </w:tblPr>
      <w:tblGrid>
        <w:gridCol w:w="1371"/>
        <w:gridCol w:w="7872"/>
      </w:tblGrid>
      <w:tr w:rsidR="00F902AD" w:rsidRPr="00324F5A" w:rsidTr="001247FC">
        <w:tc>
          <w:tcPr>
            <w:tcW w:w="1371" w:type="dxa"/>
          </w:tcPr>
          <w:p w:rsidR="00F902AD" w:rsidRPr="00E3118B" w:rsidRDefault="00F902AD" w:rsidP="001247FC">
            <w:pPr>
              <w:pStyle w:val="a6"/>
              <w:rPr>
                <w:rFonts w:ascii="Calibri" w:hAnsi="Calibri"/>
                <w:b/>
              </w:rPr>
            </w:pPr>
            <w:r w:rsidRPr="00E3118B">
              <w:rPr>
                <w:rFonts w:ascii="Calibri" w:hAnsi="Calibri"/>
                <w:b/>
              </w:rPr>
              <w:t>Company</w:t>
            </w:r>
          </w:p>
        </w:tc>
        <w:tc>
          <w:tcPr>
            <w:tcW w:w="7872" w:type="dxa"/>
          </w:tcPr>
          <w:p w:rsidR="00F902AD" w:rsidRPr="00E3118B" w:rsidRDefault="00F902AD" w:rsidP="001247FC">
            <w:pPr>
              <w:pStyle w:val="a6"/>
              <w:rPr>
                <w:rFonts w:ascii="Calibri" w:hAnsi="Calibri"/>
                <w:b/>
              </w:rPr>
            </w:pPr>
            <w:r w:rsidRPr="00E3118B">
              <w:rPr>
                <w:rFonts w:ascii="Calibri" w:hAnsi="Calibri"/>
                <w:b/>
              </w:rPr>
              <w:t xml:space="preserve">Comments </w:t>
            </w:r>
          </w:p>
        </w:tc>
      </w:tr>
      <w:tr w:rsidR="00F902AD" w:rsidRPr="00324F5A" w:rsidTr="001247FC">
        <w:tc>
          <w:tcPr>
            <w:tcW w:w="1371" w:type="dxa"/>
          </w:tcPr>
          <w:p w:rsidR="00F902AD" w:rsidRPr="00E3118B" w:rsidRDefault="00F902AD" w:rsidP="001247FC">
            <w:pPr>
              <w:pStyle w:val="a6"/>
              <w:rPr>
                <w:rFonts w:ascii="Times New Roman" w:eastAsia="宋体" w:hAnsi="Times New Roman"/>
                <w:lang w:val="en-US"/>
              </w:rPr>
            </w:pPr>
            <w:r w:rsidRPr="00E3118B">
              <w:rPr>
                <w:rFonts w:ascii="Times New Roman" w:eastAsia="宋体" w:hAnsi="Times New Roman"/>
                <w:lang w:val="en-US"/>
              </w:rPr>
              <w:t>Samsung</w:t>
            </w:r>
          </w:p>
        </w:tc>
        <w:tc>
          <w:tcPr>
            <w:tcW w:w="7872" w:type="dxa"/>
          </w:tcPr>
          <w:p w:rsidR="00F902AD" w:rsidRPr="00E3118B" w:rsidRDefault="00F902AD" w:rsidP="00E3118B">
            <w:pPr>
              <w:pStyle w:val="a6"/>
              <w:rPr>
                <w:rFonts w:ascii="Times New Roman" w:eastAsia="宋体" w:hAnsi="Times New Roman"/>
                <w:lang w:val="en-US"/>
              </w:rPr>
            </w:pPr>
            <w:r w:rsidRPr="00E3118B">
              <w:rPr>
                <w:rFonts w:ascii="Times New Roman" w:eastAsia="宋体" w:hAnsi="Times New Roman"/>
                <w:lang w:val="en-US"/>
              </w:rPr>
              <w:t xml:space="preserve">When the multi SIM UE is in idle mode in both Network A and Network B, then there is high </w:t>
            </w:r>
            <w:proofErr w:type="spellStart"/>
            <w:r w:rsidRPr="00E3118B">
              <w:rPr>
                <w:rFonts w:ascii="Times New Roman" w:eastAsia="宋体" w:hAnsi="Times New Roman"/>
                <w:lang w:val="en-US"/>
              </w:rPr>
              <w:t>probabaility</w:t>
            </w:r>
            <w:proofErr w:type="spellEnd"/>
            <w:r w:rsidRPr="00E3118B">
              <w:rPr>
                <w:rFonts w:ascii="Times New Roman" w:eastAsia="宋体" w:hAnsi="Times New Roman"/>
                <w:lang w:val="en-US"/>
              </w:rPr>
              <w:t xml:space="preserve"> that the MIB/SIB1 transmission opportunity in Network A collides with the SI-window transmission opportunity in Network B. This case may need further studies    </w:t>
            </w:r>
          </w:p>
        </w:tc>
      </w:tr>
      <w:tr w:rsidR="005209A0" w:rsidRPr="00324F5A" w:rsidTr="001247FC">
        <w:tc>
          <w:tcPr>
            <w:tcW w:w="1371" w:type="dxa"/>
          </w:tcPr>
          <w:p w:rsidR="005209A0" w:rsidRPr="00E3118B" w:rsidRDefault="005209A0" w:rsidP="0043378D">
            <w:pPr>
              <w:pStyle w:val="a6"/>
              <w:rPr>
                <w:rFonts w:ascii="Times New Roman" w:eastAsia="宋体" w:hAnsi="Times New Roman"/>
                <w:lang w:val="en-US"/>
              </w:rPr>
            </w:pPr>
            <w:r w:rsidRPr="00E3118B">
              <w:rPr>
                <w:rFonts w:ascii="Times New Roman" w:eastAsia="宋体" w:hAnsi="Times New Roman"/>
                <w:lang w:val="en-US"/>
              </w:rPr>
              <w:t>Ericsson</w:t>
            </w:r>
          </w:p>
        </w:tc>
        <w:tc>
          <w:tcPr>
            <w:tcW w:w="7872" w:type="dxa"/>
          </w:tcPr>
          <w:p w:rsidR="005209A0" w:rsidRPr="00E3118B" w:rsidRDefault="005209A0" w:rsidP="0043378D">
            <w:pPr>
              <w:pStyle w:val="a6"/>
              <w:rPr>
                <w:rFonts w:ascii="Times New Roman" w:eastAsia="宋体" w:hAnsi="Times New Roman"/>
                <w:lang w:val="en-US"/>
              </w:rPr>
            </w:pPr>
            <w:r w:rsidRPr="00E3118B">
              <w:rPr>
                <w:rFonts w:ascii="Times New Roman" w:eastAsia="宋体" w:hAnsi="Times New Roman"/>
                <w:lang w:val="en-US"/>
              </w:rPr>
              <w:t>Would need to be studied.</w:t>
            </w:r>
          </w:p>
        </w:tc>
      </w:tr>
    </w:tbl>
    <w:p w:rsidR="00F902AD" w:rsidRDefault="00F902AD" w:rsidP="00F902AD">
      <w:pPr>
        <w:jc w:val="both"/>
        <w:rPr>
          <w:b/>
          <w:sz w:val="20"/>
          <w:szCs w:val="20"/>
        </w:rPr>
      </w:pPr>
    </w:p>
    <w:p w:rsidR="00FD0E58" w:rsidRDefault="00FD0E58">
      <w:pPr>
        <w:rPr>
          <w:rFonts w:ascii="Times New Roman" w:hAnsi="Times New Roman" w:cs="Times New Roman"/>
          <w:sz w:val="20"/>
          <w:szCs w:val="20"/>
        </w:rPr>
      </w:pPr>
    </w:p>
    <w:p w:rsidR="00FD0E58" w:rsidRDefault="00FD0E58">
      <w:pPr>
        <w:rPr>
          <w:lang w:eastAsia="zh-CN"/>
        </w:rPr>
      </w:pPr>
    </w:p>
    <w:p w:rsidR="00FD0E58" w:rsidRDefault="00675DB4">
      <w:pPr>
        <w:pStyle w:val="1"/>
        <w:jc w:val="both"/>
      </w:pPr>
      <w:bookmarkStart w:id="14" w:name="_Ref524080280"/>
      <w:r>
        <w:t xml:space="preserve">Summary </w:t>
      </w:r>
      <w:bookmarkEnd w:id="14"/>
      <w:r>
        <w:t>and Proposals</w:t>
      </w:r>
    </w:p>
    <w:p w:rsidR="0046452A" w:rsidRDefault="0046452A" w:rsidP="0046452A">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Q1</w:t>
      </w:r>
      <w:r>
        <w:rPr>
          <w:rFonts w:ascii="Times New Roman" w:eastAsia="宋体" w:hAnsi="Times New Roman" w:hint="eastAsia"/>
          <w:b/>
          <w:bCs/>
          <w:szCs w:val="24"/>
          <w:lang w:val="en-US"/>
        </w:rPr>
        <w:t>:</w:t>
      </w:r>
    </w:p>
    <w:p w:rsidR="0046452A" w:rsidRPr="0043378D" w:rsidRDefault="0046452A" w:rsidP="0046452A">
      <w:pPr>
        <w:spacing w:after="0" w:line="240" w:lineRule="auto"/>
        <w:jc w:val="both"/>
        <w:rPr>
          <w:rFonts w:ascii="Times New Roman" w:eastAsia="宋体" w:hAnsi="Times New Roman" w:cs="Times New Roman"/>
          <w:b/>
          <w:bCs/>
          <w:sz w:val="20"/>
          <w:szCs w:val="24"/>
          <w:lang w:eastAsia="zh-CN"/>
        </w:rPr>
      </w:pPr>
      <w:r w:rsidRPr="0043378D">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43378D">
        <w:rPr>
          <w:rFonts w:ascii="Times New Roman" w:eastAsia="宋体" w:hAnsi="Times New Roman" w:cs="Times New Roman"/>
          <w:b/>
          <w:bCs/>
          <w:sz w:val="20"/>
          <w:szCs w:val="24"/>
          <w:lang w:eastAsia="zh-CN"/>
        </w:rPr>
        <w:t xml:space="preserve">: </w:t>
      </w:r>
    </w:p>
    <w:p w:rsidR="0046452A" w:rsidRDefault="0046452A" w:rsidP="0046452A">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All companies agree that both inter-MNO and intra-MNO should be included in Multi-SIM work area. Among them two companies express that inter-MNO case can have high priority. </w:t>
      </w:r>
    </w:p>
    <w:p w:rsidR="0046452A" w:rsidRDefault="0046452A" w:rsidP="0046452A">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17 companies think that in some cases, particular</w:t>
      </w:r>
      <w:r w:rsidRPr="00964EEF">
        <w:rPr>
          <w:rFonts w:ascii="Times New Roman" w:eastAsia="宋体" w:hAnsi="Times New Roman" w:cs="Times New Roman"/>
          <w:bCs/>
          <w:sz w:val="20"/>
          <w:szCs w:val="24"/>
          <w:lang w:eastAsia="zh-CN"/>
        </w:rPr>
        <w:t xml:space="preserve"> work for intra-MNO case</w:t>
      </w:r>
      <w:r>
        <w:rPr>
          <w:rFonts w:ascii="Times New Roman" w:eastAsia="宋体" w:hAnsi="Times New Roman" w:cs="Times New Roman"/>
          <w:bCs/>
          <w:sz w:val="20"/>
          <w:szCs w:val="24"/>
          <w:lang w:eastAsia="zh-CN"/>
        </w:rPr>
        <w:t xml:space="preserve"> should be considered. </w:t>
      </w:r>
    </w:p>
    <w:p w:rsidR="0046452A" w:rsidRDefault="0046452A" w:rsidP="0046452A">
      <w:pPr>
        <w:spacing w:after="0" w:line="240" w:lineRule="auto"/>
        <w:jc w:val="both"/>
        <w:rPr>
          <w:rFonts w:ascii="Times New Roman" w:eastAsia="宋体" w:hAnsi="Times New Roman" w:cs="Times New Roman"/>
          <w:bCs/>
          <w:sz w:val="20"/>
          <w:szCs w:val="24"/>
          <w:lang w:eastAsia="zh-CN"/>
        </w:rPr>
      </w:pPr>
      <w:r w:rsidRPr="00EE33A7">
        <w:rPr>
          <w:rFonts w:ascii="Times New Roman" w:eastAsia="宋体" w:hAnsi="Times New Roman" w:cs="Times New Roman"/>
          <w:bCs/>
          <w:sz w:val="20"/>
          <w:szCs w:val="24"/>
          <w:lang w:eastAsia="zh-CN"/>
        </w:rPr>
        <w:t xml:space="preserve">From </w:t>
      </w:r>
      <w:r w:rsidRPr="00F90279">
        <w:rPr>
          <w:rFonts w:ascii="Times New Roman" w:eastAsia="宋体" w:hAnsi="Times New Roman" w:cs="Times New Roman"/>
          <w:bCs/>
          <w:sz w:val="20"/>
          <w:szCs w:val="24"/>
          <w:lang w:eastAsia="zh-CN"/>
        </w:rPr>
        <w:t>companies fee</w:t>
      </w:r>
      <w:r w:rsidRPr="00EE33A7">
        <w:rPr>
          <w:rFonts w:ascii="Times New Roman" w:eastAsia="宋体" w:hAnsi="Times New Roman" w:cs="Times New Roman"/>
          <w:bCs/>
          <w:sz w:val="20"/>
          <w:szCs w:val="24"/>
          <w:lang w:eastAsia="zh-CN"/>
        </w:rPr>
        <w:t>dback, common solutions for inter-MNO and intra-M</w:t>
      </w:r>
      <w:r w:rsidRPr="00F90279">
        <w:rPr>
          <w:rFonts w:ascii="Times New Roman" w:eastAsia="宋体" w:hAnsi="Times New Roman" w:cs="Times New Roman"/>
          <w:bCs/>
          <w:sz w:val="20"/>
          <w:szCs w:val="24"/>
          <w:lang w:eastAsia="zh-CN"/>
        </w:rPr>
        <w:t>NO scenarios should be targeted</w:t>
      </w:r>
      <w:r>
        <w:rPr>
          <w:rFonts w:ascii="Times New Roman" w:eastAsia="宋体" w:hAnsi="Times New Roman" w:cs="Times New Roman"/>
          <w:bCs/>
          <w:sz w:val="20"/>
          <w:szCs w:val="24"/>
          <w:lang w:eastAsia="zh-CN"/>
        </w:rPr>
        <w:t>.</w:t>
      </w:r>
    </w:p>
    <w:p w:rsidR="0046452A" w:rsidRDefault="0046452A" w:rsidP="0046452A">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7 companies think the coordination for inter-MNO between the networks is not needed. In addition, 4 companies think that coordination between the networks for both inter-MNO and intra MNO is not needed.</w:t>
      </w:r>
      <w:r w:rsidRPr="00EE33A7" w:rsidDel="00EE33A7">
        <w:rPr>
          <w:rFonts w:ascii="Times New Roman" w:eastAsia="宋体" w:hAnsi="Times New Roman" w:cs="Times New Roman"/>
          <w:bCs/>
          <w:sz w:val="20"/>
          <w:szCs w:val="24"/>
          <w:lang w:eastAsia="zh-CN"/>
        </w:rPr>
        <w:t xml:space="preserve"> </w:t>
      </w:r>
    </w:p>
    <w:p w:rsidR="0046452A" w:rsidRDefault="0046452A" w:rsidP="0046452A">
      <w:pPr>
        <w:spacing w:after="0" w:line="240" w:lineRule="auto"/>
        <w:jc w:val="both"/>
        <w:rPr>
          <w:rFonts w:ascii="Times New Roman" w:eastAsia="宋体" w:hAnsi="Times New Roman" w:cs="Times New Roman"/>
          <w:bCs/>
          <w:sz w:val="20"/>
          <w:szCs w:val="24"/>
          <w:lang w:eastAsia="zh-CN"/>
        </w:rPr>
      </w:pPr>
    </w:p>
    <w:p w:rsidR="009D06A1" w:rsidRDefault="009D06A1" w:rsidP="0046452A">
      <w:pPr>
        <w:spacing w:after="0" w:line="240" w:lineRule="auto"/>
        <w:jc w:val="both"/>
        <w:rPr>
          <w:rFonts w:ascii="Times New Roman" w:eastAsia="宋体" w:hAnsi="Times New Roman" w:cs="Times New Roman"/>
          <w:bCs/>
          <w:sz w:val="20"/>
          <w:szCs w:val="24"/>
          <w:lang w:eastAsia="zh-CN"/>
        </w:rPr>
      </w:pPr>
    </w:p>
    <w:p w:rsidR="0046452A" w:rsidRPr="00213E3E" w:rsidRDefault="0046452A" w:rsidP="0046452A">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Based on the above observation, we have the below proposal</w:t>
      </w:r>
    </w:p>
    <w:p w:rsidR="0046452A" w:rsidRPr="008F388B" w:rsidRDefault="0046452A" w:rsidP="0046452A">
      <w:pPr>
        <w:spacing w:after="0" w:line="240" w:lineRule="auto"/>
        <w:jc w:val="both"/>
        <w:rPr>
          <w:rFonts w:ascii="Times New Roman" w:eastAsia="宋体" w:hAnsi="Times New Roman" w:cs="Times New Roman"/>
          <w:b/>
          <w:bCs/>
          <w:sz w:val="24"/>
          <w:szCs w:val="24"/>
          <w:lang w:eastAsia="zh-CN"/>
        </w:rPr>
      </w:pPr>
      <w:r w:rsidRPr="008F388B">
        <w:rPr>
          <w:rFonts w:ascii="Times New Roman" w:eastAsia="宋体" w:hAnsi="Times New Roman" w:cs="Times New Roman"/>
          <w:b/>
          <w:bCs/>
          <w:sz w:val="24"/>
          <w:szCs w:val="24"/>
          <w:lang w:eastAsia="zh-CN"/>
        </w:rPr>
        <w:t>Proposal</w:t>
      </w:r>
      <w:r w:rsidR="008F388B" w:rsidRPr="008F388B">
        <w:rPr>
          <w:rFonts w:ascii="Times New Roman" w:eastAsia="宋体" w:hAnsi="Times New Roman" w:cs="Times New Roman" w:hint="eastAsia"/>
          <w:b/>
          <w:bCs/>
          <w:sz w:val="24"/>
          <w:szCs w:val="24"/>
          <w:lang w:eastAsia="zh-CN"/>
        </w:rPr>
        <w:t xml:space="preserve"> </w:t>
      </w:r>
      <w:r w:rsidRPr="008F388B">
        <w:rPr>
          <w:rFonts w:ascii="Times New Roman" w:eastAsia="宋体" w:hAnsi="Times New Roman" w:cs="Times New Roman"/>
          <w:b/>
          <w:bCs/>
          <w:sz w:val="24"/>
          <w:szCs w:val="24"/>
          <w:lang w:eastAsia="zh-CN"/>
        </w:rPr>
        <w:t xml:space="preserve">1: Multi-SIM work mainly considers common solutions for both inter-MNO and intra-MNO cases.  The solutions </w:t>
      </w:r>
      <w:r w:rsidR="006B697B" w:rsidRPr="008F388B">
        <w:rPr>
          <w:rFonts w:ascii="Times New Roman" w:eastAsia="宋体" w:hAnsi="Times New Roman" w:cs="Times New Roman" w:hint="eastAsia"/>
          <w:b/>
          <w:bCs/>
          <w:sz w:val="24"/>
          <w:szCs w:val="24"/>
          <w:lang w:eastAsia="zh-CN"/>
        </w:rPr>
        <w:t xml:space="preserve">requiring </w:t>
      </w:r>
      <w:r w:rsidRPr="008F388B">
        <w:rPr>
          <w:rFonts w:ascii="Times New Roman" w:eastAsia="宋体" w:hAnsi="Times New Roman" w:cs="Times New Roman"/>
          <w:b/>
          <w:bCs/>
          <w:sz w:val="24"/>
          <w:szCs w:val="24"/>
          <w:lang w:eastAsia="zh-CN"/>
        </w:rPr>
        <w:t>coordination between the networks</w:t>
      </w:r>
      <w:r w:rsidR="006B697B" w:rsidRPr="008F388B">
        <w:rPr>
          <w:rFonts w:ascii="Times New Roman" w:eastAsia="宋体" w:hAnsi="Times New Roman" w:cs="Times New Roman" w:hint="eastAsia"/>
          <w:b/>
          <w:bCs/>
          <w:sz w:val="24"/>
          <w:szCs w:val="24"/>
          <w:lang w:eastAsia="zh-CN"/>
        </w:rPr>
        <w:t xml:space="preserve"> should not be considered</w:t>
      </w:r>
      <w:r w:rsidRPr="008F388B">
        <w:rPr>
          <w:rFonts w:ascii="Times New Roman" w:eastAsia="宋体" w:hAnsi="Times New Roman" w:cs="Times New Roman"/>
          <w:b/>
          <w:bCs/>
          <w:sz w:val="24"/>
          <w:szCs w:val="24"/>
          <w:lang w:eastAsia="zh-CN"/>
        </w:rPr>
        <w:t>. FFS if some particular works for intra-MNO is included.</w:t>
      </w:r>
    </w:p>
    <w:p w:rsidR="00FD0E58" w:rsidRPr="0099769C" w:rsidRDefault="00FD0E58">
      <w:pPr>
        <w:rPr>
          <w:lang w:eastAsia="zh-CN"/>
        </w:rPr>
      </w:pPr>
    </w:p>
    <w:p w:rsidR="0006198E" w:rsidRDefault="0006198E" w:rsidP="0006198E">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 xml:space="preserve">and proposals for </w:t>
      </w:r>
      <w:r>
        <w:rPr>
          <w:rFonts w:ascii="Times New Roman" w:eastAsia="宋体" w:hAnsi="Times New Roman" w:hint="eastAsia"/>
          <w:b/>
          <w:bCs/>
          <w:szCs w:val="24"/>
          <w:lang w:val="en-US"/>
        </w:rPr>
        <w:t>Q</w:t>
      </w:r>
      <w:r>
        <w:rPr>
          <w:rFonts w:ascii="Times New Roman" w:eastAsia="宋体" w:hAnsi="Times New Roman"/>
          <w:b/>
          <w:bCs/>
          <w:szCs w:val="24"/>
          <w:lang w:val="en-US"/>
        </w:rPr>
        <w:t>2</w:t>
      </w:r>
      <w:r>
        <w:rPr>
          <w:rFonts w:ascii="Times New Roman" w:eastAsia="宋体" w:hAnsi="Times New Roman" w:hint="eastAsia"/>
          <w:b/>
          <w:bCs/>
          <w:szCs w:val="24"/>
          <w:lang w:val="en-US"/>
        </w:rPr>
        <w:t>:</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sidRPr="00311FB6">
        <w:rPr>
          <w:rFonts w:ascii="Times New Roman" w:eastAsia="宋体" w:hAnsi="Times New Roman"/>
          <w:b/>
          <w:bCs/>
          <w:szCs w:val="24"/>
        </w:rPr>
        <w:t>Moderator observation</w:t>
      </w:r>
      <w:r>
        <w:rPr>
          <w:rFonts w:ascii="Times New Roman" w:eastAsia="宋体" w:hAnsi="Times New Roman"/>
          <w:b/>
          <w:bCs/>
          <w:szCs w:val="24"/>
        </w:rPr>
        <w:t>s</w:t>
      </w:r>
      <w:r w:rsidRPr="00311FB6">
        <w:rPr>
          <w:rFonts w:ascii="Times New Roman" w:eastAsia="宋体" w:hAnsi="Times New Roman"/>
          <w:b/>
          <w:bCs/>
          <w:szCs w:val="24"/>
        </w:rPr>
        <w:t>:</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By companies RAT concurrency preference for study, we listed the main cases preferred in </w:t>
      </w:r>
      <w:r w:rsidRPr="0043378D">
        <w:rPr>
          <w:rFonts w:ascii="Times New Roman" w:eastAsia="宋体" w:hAnsi="Times New Roman"/>
          <w:bCs/>
          <w:szCs w:val="24"/>
          <w:lang w:val="en-US"/>
        </w:rPr>
        <w:t>descending order</w:t>
      </w:r>
      <w:r>
        <w:rPr>
          <w:rFonts w:ascii="Times New Roman" w:eastAsia="宋体" w:hAnsi="Times New Roman"/>
          <w:bCs/>
          <w:szCs w:val="24"/>
          <w:lang w:val="en-US"/>
        </w:rPr>
        <w:t xml:space="preserve"> as follows:</w:t>
      </w:r>
      <w:r w:rsidDel="00964EEF">
        <w:rPr>
          <w:rFonts w:ascii="Times New Roman" w:eastAsia="宋体" w:hAnsi="Times New Roman" w:hint="eastAsia"/>
          <w:bCs/>
          <w:szCs w:val="24"/>
          <w:lang w:val="en-US"/>
        </w:rPr>
        <w:t xml:space="preserve"> </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Pr>
          <w:rFonts w:ascii="Times New Roman" w:hAnsi="Times New Roman"/>
          <w:b/>
        </w:rPr>
        <w:t>LTE only +NR SA (</w:t>
      </w:r>
      <w:r w:rsidR="006F3D68">
        <w:rPr>
          <w:rFonts w:ascii="Times New Roman" w:hAnsi="Times New Roman"/>
          <w:b/>
        </w:rPr>
        <w:t xml:space="preserve">31 </w:t>
      </w:r>
      <w:r>
        <w:rPr>
          <w:rFonts w:ascii="Times New Roman" w:hAnsi="Times New Roman"/>
          <w:b/>
        </w:rPr>
        <w:t>companies)</w:t>
      </w:r>
    </w:p>
    <w:p w:rsidR="0006198E" w:rsidRDefault="0006198E" w:rsidP="0006198E">
      <w:pPr>
        <w:pStyle w:val="a6"/>
        <w:overflowPunct/>
        <w:autoSpaceDE/>
        <w:autoSpaceDN/>
        <w:adjustRightInd/>
        <w:textAlignment w:val="auto"/>
        <w:rPr>
          <w:rFonts w:ascii="Times New Roman" w:hAnsi="Times New Roman"/>
          <w:b/>
        </w:rPr>
      </w:pPr>
      <w:r>
        <w:rPr>
          <w:rFonts w:ascii="Times New Roman" w:hAnsi="Times New Roman"/>
          <w:b/>
        </w:rPr>
        <w:t>NR SA + NR SA (</w:t>
      </w:r>
      <w:r w:rsidR="006F3D68">
        <w:rPr>
          <w:rFonts w:ascii="Times New Roman" w:hAnsi="Times New Roman"/>
          <w:b/>
        </w:rPr>
        <w:t xml:space="preserve">31 </w:t>
      </w:r>
      <w:r>
        <w:rPr>
          <w:rFonts w:ascii="Times New Roman" w:hAnsi="Times New Roman"/>
          <w:b/>
        </w:rPr>
        <w:t>companies)</w:t>
      </w:r>
    </w:p>
    <w:p w:rsidR="0006198E" w:rsidRDefault="0006198E" w:rsidP="0006198E">
      <w:pPr>
        <w:pStyle w:val="a6"/>
        <w:overflowPunct/>
        <w:autoSpaceDE/>
        <w:autoSpaceDN/>
        <w:adjustRightInd/>
        <w:textAlignment w:val="auto"/>
        <w:rPr>
          <w:rFonts w:ascii="Times New Roman" w:hAnsi="Times New Roman"/>
          <w:b/>
        </w:rPr>
      </w:pPr>
      <w:r w:rsidRPr="00CD0A88">
        <w:rPr>
          <w:rFonts w:ascii="Times New Roman" w:hAnsi="Times New Roman"/>
          <w:b/>
        </w:rPr>
        <w:t>LTE only +EN-DC</w:t>
      </w:r>
      <w:r>
        <w:rPr>
          <w:rFonts w:ascii="Times New Roman" w:hAnsi="Times New Roman"/>
          <w:b/>
        </w:rPr>
        <w:t xml:space="preserve"> (</w:t>
      </w:r>
      <w:r w:rsidR="006F3D68">
        <w:rPr>
          <w:rFonts w:ascii="Times New Roman" w:hAnsi="Times New Roman"/>
          <w:b/>
        </w:rPr>
        <w:t xml:space="preserve">21 </w:t>
      </w:r>
      <w:r>
        <w:rPr>
          <w:rFonts w:ascii="Times New Roman" w:hAnsi="Times New Roman"/>
          <w:b/>
        </w:rPr>
        <w:t>companies)</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sidRPr="0043378D">
        <w:rPr>
          <w:rFonts w:ascii="Times New Roman" w:hAnsi="Times New Roman"/>
          <w:b/>
        </w:rPr>
        <w:t xml:space="preserve">EN-DC + NR </w:t>
      </w:r>
      <w:r>
        <w:rPr>
          <w:rFonts w:ascii="Times New Roman" w:hAnsi="Times New Roman"/>
          <w:b/>
        </w:rPr>
        <w:t>SA (</w:t>
      </w:r>
      <w:r w:rsidR="006F3D68">
        <w:rPr>
          <w:rFonts w:ascii="Times New Roman" w:hAnsi="Times New Roman"/>
          <w:b/>
        </w:rPr>
        <w:t xml:space="preserve">21 </w:t>
      </w:r>
      <w:r>
        <w:rPr>
          <w:rFonts w:ascii="Times New Roman" w:hAnsi="Times New Roman"/>
          <w:b/>
        </w:rPr>
        <w:t>companies)</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sidRPr="00CD0A88">
        <w:rPr>
          <w:rFonts w:ascii="Times New Roman" w:hAnsi="Times New Roman"/>
          <w:b/>
        </w:rPr>
        <w:lastRenderedPageBreak/>
        <w:t>LTE only +LTE only</w:t>
      </w:r>
      <w:r>
        <w:rPr>
          <w:rFonts w:ascii="Times New Roman" w:hAnsi="Times New Roman"/>
          <w:b/>
        </w:rPr>
        <w:t xml:space="preserve"> (</w:t>
      </w:r>
      <w:r w:rsidR="006F3D68">
        <w:rPr>
          <w:rFonts w:ascii="Times New Roman" w:hAnsi="Times New Roman"/>
          <w:b/>
        </w:rPr>
        <w:t xml:space="preserve">14 </w:t>
      </w:r>
      <w:r>
        <w:rPr>
          <w:rFonts w:ascii="Times New Roman" w:hAnsi="Times New Roman"/>
          <w:b/>
        </w:rPr>
        <w:t>companies)</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Pr>
          <w:rFonts w:ascii="Times New Roman" w:hAnsi="Times New Roman"/>
          <w:b/>
        </w:rPr>
        <w:t>NR SA</w:t>
      </w:r>
      <w:r w:rsidRPr="00CD0A88">
        <w:rPr>
          <w:rFonts w:ascii="Times New Roman" w:hAnsi="Times New Roman"/>
          <w:b/>
        </w:rPr>
        <w:t xml:space="preserve"> + NR DC</w:t>
      </w:r>
      <w:r>
        <w:rPr>
          <w:rFonts w:ascii="Times New Roman" w:hAnsi="Times New Roman"/>
          <w:b/>
        </w:rPr>
        <w:t xml:space="preserve"> (10 companies)</w:t>
      </w:r>
    </w:p>
    <w:p w:rsidR="00A3662D" w:rsidRDefault="00A3662D" w:rsidP="00A3662D">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
          <w:bCs/>
          <w:szCs w:val="24"/>
          <w:lang w:val="en-US"/>
        </w:rPr>
        <w:t xml:space="preserve">Note: </w:t>
      </w:r>
      <w:r w:rsidRPr="0043378D">
        <w:rPr>
          <w:rFonts w:ascii="Times New Roman" w:hAnsi="Times New Roman"/>
          <w:b/>
        </w:rPr>
        <w:t>NR SA means NR-SC and NR Idle mode</w:t>
      </w:r>
      <w:r>
        <w:rPr>
          <w:rFonts w:ascii="Times New Roman" w:hAnsi="Times New Roman"/>
          <w:b/>
        </w:rPr>
        <w:t>. LTE only means LTE-SC and LTE Idle mode.</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Som</w:t>
      </w:r>
      <w:r>
        <w:rPr>
          <w:rFonts w:ascii="Times New Roman" w:eastAsia="宋体" w:hAnsi="Times New Roman"/>
          <w:bCs/>
          <w:szCs w:val="24"/>
          <w:lang w:val="en-US"/>
        </w:rPr>
        <w:t xml:space="preserve">e companies think that </w:t>
      </w:r>
      <w:r w:rsidRPr="007B4DEA">
        <w:rPr>
          <w:rFonts w:ascii="Times New Roman" w:eastAsia="宋体" w:hAnsi="Times New Roman"/>
          <w:bCs/>
          <w:szCs w:val="24"/>
          <w:lang w:val="en-US"/>
        </w:rPr>
        <w:t xml:space="preserve">common solution applicable for all combinations </w:t>
      </w:r>
      <w:r>
        <w:rPr>
          <w:rFonts w:ascii="Times New Roman" w:eastAsia="宋体" w:hAnsi="Times New Roman"/>
          <w:bCs/>
          <w:szCs w:val="24"/>
          <w:lang w:val="en-US"/>
        </w:rPr>
        <w:t xml:space="preserve">should be a definitive target solution, the discussions may not have to consider all individual cases. </w:t>
      </w:r>
    </w:p>
    <w:p w:rsidR="0006198E" w:rsidRDefault="0006198E" w:rsidP="0006198E">
      <w:pPr>
        <w:pStyle w:val="a6"/>
        <w:overflowPunct/>
        <w:autoSpaceDE/>
        <w:autoSpaceDN/>
        <w:adjustRightInd/>
        <w:textAlignment w:val="auto"/>
        <w:rPr>
          <w:rFonts w:ascii="Times New Roman" w:eastAsia="宋体" w:hAnsi="Times New Roman"/>
          <w:bCs/>
          <w:szCs w:val="24"/>
          <w:lang w:val="en-US"/>
        </w:rPr>
      </w:pPr>
    </w:p>
    <w:p w:rsidR="0006198E" w:rsidRPr="00213E3E" w:rsidRDefault="0006198E" w:rsidP="0006198E">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Based on the above observation, we have the below proposal </w:t>
      </w:r>
    </w:p>
    <w:p w:rsidR="0006198E" w:rsidRPr="008F388B" w:rsidRDefault="0006198E" w:rsidP="0006198E">
      <w:pPr>
        <w:pStyle w:val="a6"/>
        <w:overflowPunct/>
        <w:autoSpaceDE/>
        <w:autoSpaceDN/>
        <w:adjustRightInd/>
        <w:textAlignment w:val="auto"/>
        <w:rPr>
          <w:rFonts w:ascii="Times New Roman" w:eastAsia="宋体" w:hAnsi="Times New Roman"/>
          <w:b/>
          <w:bCs/>
          <w:sz w:val="24"/>
          <w:szCs w:val="24"/>
          <w:lang w:val="en-US"/>
        </w:rPr>
      </w:pPr>
      <w:r w:rsidRPr="008F388B">
        <w:rPr>
          <w:rFonts w:ascii="Times New Roman" w:eastAsia="宋体" w:hAnsi="Times New Roman"/>
          <w:b/>
          <w:bCs/>
          <w:sz w:val="24"/>
          <w:szCs w:val="24"/>
        </w:rPr>
        <w:t>Proposal</w:t>
      </w:r>
      <w:r w:rsidR="008F388B" w:rsidRPr="008F388B">
        <w:rPr>
          <w:rFonts w:ascii="Times New Roman" w:eastAsia="宋体" w:hAnsi="Times New Roman" w:hint="eastAsia"/>
          <w:b/>
          <w:bCs/>
          <w:sz w:val="24"/>
          <w:szCs w:val="24"/>
        </w:rPr>
        <w:t xml:space="preserve"> </w:t>
      </w:r>
      <w:r w:rsidRPr="008F388B">
        <w:rPr>
          <w:rFonts w:ascii="Times New Roman" w:eastAsia="宋体" w:hAnsi="Times New Roman"/>
          <w:b/>
          <w:bCs/>
          <w:sz w:val="24"/>
          <w:szCs w:val="24"/>
        </w:rPr>
        <w:t xml:space="preserve">2: </w:t>
      </w:r>
      <w:r w:rsidRPr="008F388B">
        <w:rPr>
          <w:rFonts w:ascii="Times New Roman" w:eastAsia="宋体" w:hAnsi="Times New Roman"/>
          <w:b/>
          <w:bCs/>
          <w:sz w:val="24"/>
          <w:szCs w:val="24"/>
          <w:lang w:val="en-US"/>
        </w:rPr>
        <w:t>At least include the following RAT concurrency cases into the Multi-SIM work:</w:t>
      </w:r>
    </w:p>
    <w:p w:rsidR="0006198E" w:rsidRPr="008F388B" w:rsidRDefault="0006198E" w:rsidP="0006198E">
      <w:pPr>
        <w:pStyle w:val="a6"/>
        <w:numPr>
          <w:ilvl w:val="0"/>
          <w:numId w:val="29"/>
        </w:numPr>
        <w:overflowPunct/>
        <w:autoSpaceDE/>
        <w:autoSpaceDN/>
        <w:adjustRightInd/>
        <w:textAlignment w:val="auto"/>
        <w:rPr>
          <w:rFonts w:ascii="Times New Roman" w:eastAsia="宋体" w:hAnsi="Times New Roman"/>
          <w:b/>
          <w:bCs/>
          <w:sz w:val="24"/>
          <w:szCs w:val="24"/>
          <w:lang w:val="en-US"/>
        </w:rPr>
      </w:pPr>
      <w:r w:rsidRPr="008F388B">
        <w:rPr>
          <w:rFonts w:ascii="Times New Roman" w:hAnsi="Times New Roman"/>
          <w:b/>
          <w:sz w:val="24"/>
        </w:rPr>
        <w:t>LTE only +NR SA</w:t>
      </w:r>
    </w:p>
    <w:p w:rsidR="0006198E" w:rsidRPr="008F388B" w:rsidRDefault="0006198E" w:rsidP="0006198E">
      <w:pPr>
        <w:pStyle w:val="a6"/>
        <w:numPr>
          <w:ilvl w:val="0"/>
          <w:numId w:val="29"/>
        </w:numPr>
        <w:overflowPunct/>
        <w:autoSpaceDE/>
        <w:autoSpaceDN/>
        <w:adjustRightInd/>
        <w:textAlignment w:val="auto"/>
        <w:rPr>
          <w:rFonts w:ascii="Times New Roman" w:hAnsi="Times New Roman"/>
          <w:b/>
          <w:sz w:val="24"/>
        </w:rPr>
      </w:pPr>
      <w:r w:rsidRPr="008F388B">
        <w:rPr>
          <w:rFonts w:ascii="Times New Roman" w:hAnsi="Times New Roman"/>
          <w:b/>
          <w:sz w:val="24"/>
        </w:rPr>
        <w:t xml:space="preserve">NR SA + NR SA </w:t>
      </w:r>
    </w:p>
    <w:p w:rsidR="0006198E" w:rsidRPr="008F388B" w:rsidRDefault="0006198E" w:rsidP="0006198E">
      <w:pPr>
        <w:pStyle w:val="a6"/>
        <w:numPr>
          <w:ilvl w:val="0"/>
          <w:numId w:val="29"/>
        </w:numPr>
        <w:overflowPunct/>
        <w:autoSpaceDE/>
        <w:autoSpaceDN/>
        <w:adjustRightInd/>
        <w:textAlignment w:val="auto"/>
        <w:rPr>
          <w:rFonts w:ascii="Times New Roman" w:hAnsi="Times New Roman"/>
          <w:b/>
          <w:sz w:val="24"/>
        </w:rPr>
      </w:pPr>
      <w:r w:rsidRPr="008F388B">
        <w:rPr>
          <w:rFonts w:ascii="Times New Roman" w:hAnsi="Times New Roman"/>
          <w:b/>
          <w:sz w:val="24"/>
        </w:rPr>
        <w:t xml:space="preserve">LTE only +EN-DC </w:t>
      </w:r>
    </w:p>
    <w:p w:rsidR="0006198E" w:rsidRPr="008F388B" w:rsidRDefault="0006198E" w:rsidP="0006198E">
      <w:pPr>
        <w:pStyle w:val="a6"/>
        <w:numPr>
          <w:ilvl w:val="0"/>
          <w:numId w:val="29"/>
        </w:numPr>
        <w:overflowPunct/>
        <w:autoSpaceDE/>
        <w:autoSpaceDN/>
        <w:adjustRightInd/>
        <w:textAlignment w:val="auto"/>
        <w:rPr>
          <w:rFonts w:ascii="Times New Roman" w:hAnsi="Times New Roman"/>
          <w:b/>
          <w:sz w:val="24"/>
        </w:rPr>
      </w:pPr>
      <w:r w:rsidRPr="008F388B">
        <w:rPr>
          <w:rFonts w:ascii="Times New Roman" w:hAnsi="Times New Roman"/>
          <w:b/>
          <w:sz w:val="24"/>
        </w:rPr>
        <w:t xml:space="preserve">EN-DC + NR SA </w:t>
      </w:r>
    </w:p>
    <w:p w:rsidR="00FD0E58" w:rsidRPr="00A3662D" w:rsidRDefault="00A3662D" w:rsidP="00A3662D">
      <w:pPr>
        <w:pStyle w:val="a6"/>
        <w:overflowPunct/>
        <w:autoSpaceDE/>
        <w:autoSpaceDN/>
        <w:adjustRightInd/>
        <w:textAlignment w:val="auto"/>
        <w:rPr>
          <w:rFonts w:ascii="Times New Roman" w:eastAsia="宋体" w:hAnsi="Times New Roman"/>
          <w:b/>
          <w:bCs/>
          <w:szCs w:val="24"/>
          <w:lang w:val="en-US"/>
        </w:rPr>
      </w:pPr>
      <w:r w:rsidRPr="00A3662D">
        <w:rPr>
          <w:rFonts w:ascii="Times New Roman" w:eastAsia="宋体" w:hAnsi="Times New Roman"/>
          <w:b/>
          <w:bCs/>
          <w:szCs w:val="24"/>
          <w:lang w:val="en-US"/>
        </w:rPr>
        <w:t>Note: NR SA means NR-SC and NR Idle mode. LTE only means LTE-SC and LTE Idle mode.</w:t>
      </w:r>
    </w:p>
    <w:p w:rsidR="00A3662D" w:rsidRPr="0099769C" w:rsidRDefault="00A3662D">
      <w:pPr>
        <w:rPr>
          <w:lang w:eastAsia="zh-CN"/>
        </w:rPr>
      </w:pPr>
    </w:p>
    <w:p w:rsidR="0099769C" w:rsidRDefault="0099769C" w:rsidP="0099769C">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 xml:space="preserve">and proposals for </w:t>
      </w:r>
      <w:r>
        <w:rPr>
          <w:rFonts w:ascii="Times New Roman" w:eastAsia="宋体" w:hAnsi="Times New Roman" w:hint="eastAsia"/>
          <w:b/>
          <w:bCs/>
          <w:szCs w:val="24"/>
          <w:lang w:val="en-US"/>
        </w:rPr>
        <w:t>Q</w:t>
      </w:r>
      <w:r>
        <w:rPr>
          <w:rFonts w:ascii="Times New Roman" w:eastAsia="宋体" w:hAnsi="Times New Roman"/>
          <w:b/>
          <w:bCs/>
          <w:szCs w:val="24"/>
          <w:lang w:val="en-US"/>
        </w:rPr>
        <w:t>3</w:t>
      </w:r>
      <w:r>
        <w:rPr>
          <w:rFonts w:ascii="Times New Roman" w:eastAsia="宋体" w:hAnsi="Times New Roman" w:hint="eastAsia"/>
          <w:b/>
          <w:bCs/>
          <w:szCs w:val="24"/>
          <w:lang w:val="en-US"/>
        </w:rPr>
        <w:t>:</w:t>
      </w:r>
    </w:p>
    <w:p w:rsidR="0099769C" w:rsidRDefault="0099769C" w:rsidP="0099769C">
      <w:pPr>
        <w:pStyle w:val="a6"/>
        <w:overflowPunct/>
        <w:autoSpaceDE/>
        <w:autoSpaceDN/>
        <w:adjustRightInd/>
        <w:textAlignment w:val="auto"/>
        <w:rPr>
          <w:rFonts w:ascii="Times New Roman" w:eastAsia="宋体" w:hAnsi="Times New Roman"/>
          <w:bCs/>
          <w:szCs w:val="24"/>
          <w:lang w:val="en-US"/>
        </w:rPr>
      </w:pPr>
      <w:r w:rsidRPr="00311FB6">
        <w:rPr>
          <w:rFonts w:ascii="Times New Roman" w:eastAsia="宋体" w:hAnsi="Times New Roman"/>
          <w:b/>
          <w:bCs/>
          <w:szCs w:val="24"/>
        </w:rPr>
        <w:t>Moderator observation</w:t>
      </w:r>
      <w:r>
        <w:rPr>
          <w:rFonts w:ascii="Times New Roman" w:eastAsia="宋体" w:hAnsi="Times New Roman"/>
          <w:b/>
          <w:bCs/>
          <w:szCs w:val="24"/>
        </w:rPr>
        <w:t>s</w:t>
      </w:r>
      <w:r w:rsidRPr="00311FB6">
        <w:rPr>
          <w:rFonts w:ascii="Times New Roman" w:eastAsia="宋体" w:hAnsi="Times New Roman"/>
          <w:b/>
          <w:bCs/>
          <w:szCs w:val="24"/>
        </w:rPr>
        <w:t>:</w:t>
      </w:r>
      <w:r w:rsidDel="00897F48">
        <w:rPr>
          <w:rFonts w:ascii="Times New Roman" w:eastAsia="宋体" w:hAnsi="Times New Roman" w:hint="eastAsia"/>
          <w:bCs/>
          <w:szCs w:val="24"/>
          <w:lang w:val="en-US"/>
        </w:rPr>
        <w:t xml:space="preserve"> </w:t>
      </w:r>
    </w:p>
    <w:p w:rsidR="0099769C" w:rsidRDefault="006F3D68" w:rsidP="0099769C">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26 </w:t>
      </w:r>
      <w:r w:rsidR="0099769C">
        <w:rPr>
          <w:rFonts w:ascii="Times New Roman" w:eastAsia="宋体" w:hAnsi="Times New Roman"/>
          <w:bCs/>
          <w:szCs w:val="24"/>
          <w:lang w:val="en-US"/>
        </w:rPr>
        <w:t xml:space="preserve">companies support Dual-SIM. 5 companies support Multi-SIM. </w:t>
      </w:r>
    </w:p>
    <w:p w:rsidR="0099769C" w:rsidRPr="007B4DEA" w:rsidRDefault="0099769C" w:rsidP="0099769C">
      <w:pPr>
        <w:pStyle w:val="a6"/>
        <w:overflowPunct/>
        <w:autoSpaceDE/>
        <w:autoSpaceDN/>
        <w:adjustRightInd/>
        <w:textAlignment w:val="auto"/>
        <w:rPr>
          <w:rFonts w:ascii="Times New Roman" w:hAnsi="Times New Roman"/>
        </w:rPr>
      </w:pPr>
      <w:r>
        <w:rPr>
          <w:rFonts w:ascii="Times New Roman" w:hAnsi="Times New Roman"/>
        </w:rPr>
        <w:t xml:space="preserve">8 companies think that </w:t>
      </w:r>
      <w:r>
        <w:rPr>
          <w:rFonts w:ascii="Times New Roman" w:hAnsi="Times New Roman" w:hint="eastAsia"/>
        </w:rPr>
        <w:t>e</w:t>
      </w:r>
      <w:r w:rsidRPr="007B4DEA">
        <w:rPr>
          <w:rFonts w:ascii="Times New Roman" w:hAnsi="Times New Roman"/>
        </w:rPr>
        <w:t>ven though Dual-SIM is currently the main deployment, the specified solutions and signalling should be general enough to support more than 2 USIMs for future extensibility</w:t>
      </w:r>
      <w:r>
        <w:rPr>
          <w:rFonts w:ascii="Times New Roman" w:hAnsi="Times New Roman"/>
        </w:rPr>
        <w:t xml:space="preserve">. 3 companies think that </w:t>
      </w:r>
      <w:r w:rsidRPr="007B4DEA">
        <w:rPr>
          <w:rFonts w:ascii="Times New Roman" w:hAnsi="Times New Roman"/>
        </w:rPr>
        <w:t>for Rel.17, Dual-SIM only is the scope</w:t>
      </w:r>
      <w:r>
        <w:rPr>
          <w:rFonts w:ascii="Times New Roman" w:hAnsi="Times New Roman"/>
        </w:rPr>
        <w:t xml:space="preserve">. </w:t>
      </w:r>
    </w:p>
    <w:p w:rsidR="0099769C" w:rsidRPr="0043378D" w:rsidRDefault="0099769C" w:rsidP="0099769C">
      <w:pPr>
        <w:pStyle w:val="a6"/>
        <w:overflowPunct/>
        <w:autoSpaceDE/>
        <w:autoSpaceDN/>
        <w:adjustRightInd/>
        <w:textAlignment w:val="auto"/>
        <w:rPr>
          <w:rFonts w:ascii="Times New Roman" w:eastAsia="宋体" w:hAnsi="Times New Roman"/>
          <w:bCs/>
          <w:szCs w:val="24"/>
        </w:rPr>
      </w:pPr>
      <w:r>
        <w:rPr>
          <w:rFonts w:ascii="Times New Roman" w:eastAsia="宋体" w:hAnsi="Times New Roman"/>
          <w:bCs/>
          <w:szCs w:val="24"/>
        </w:rPr>
        <w:t>Based on the above observation, we have the below proposal</w:t>
      </w:r>
    </w:p>
    <w:p w:rsidR="0099769C" w:rsidRPr="008F388B" w:rsidRDefault="0099769C" w:rsidP="0099769C">
      <w:pPr>
        <w:pStyle w:val="a6"/>
        <w:overflowPunct/>
        <w:autoSpaceDE/>
        <w:autoSpaceDN/>
        <w:adjustRightInd/>
        <w:textAlignment w:val="auto"/>
        <w:rPr>
          <w:rFonts w:ascii="Times New Roman" w:eastAsia="宋体" w:hAnsi="Times New Roman"/>
          <w:b/>
          <w:bCs/>
          <w:sz w:val="24"/>
          <w:szCs w:val="24"/>
          <w:lang w:val="en-US"/>
        </w:rPr>
      </w:pPr>
      <w:r w:rsidRPr="008F388B">
        <w:rPr>
          <w:rFonts w:ascii="Times New Roman" w:eastAsia="宋体" w:hAnsi="Times New Roman"/>
          <w:b/>
          <w:bCs/>
          <w:sz w:val="24"/>
          <w:szCs w:val="24"/>
          <w:lang w:val="en-US"/>
        </w:rPr>
        <w:t>Proposal</w:t>
      </w:r>
      <w:r w:rsidR="008F388B" w:rsidRPr="008F388B">
        <w:rPr>
          <w:rFonts w:ascii="Times New Roman" w:eastAsia="宋体" w:hAnsi="Times New Roman" w:hint="eastAsia"/>
          <w:b/>
          <w:bCs/>
          <w:sz w:val="24"/>
          <w:szCs w:val="24"/>
          <w:lang w:val="en-US"/>
        </w:rPr>
        <w:t xml:space="preserve"> </w:t>
      </w:r>
      <w:r w:rsidRPr="008F388B">
        <w:rPr>
          <w:rFonts w:ascii="Times New Roman" w:eastAsia="宋体" w:hAnsi="Times New Roman"/>
          <w:b/>
          <w:bCs/>
          <w:sz w:val="24"/>
          <w:szCs w:val="24"/>
          <w:lang w:val="en-US"/>
        </w:rPr>
        <w:t xml:space="preserve">3: </w:t>
      </w:r>
      <w:r w:rsidR="008F388B" w:rsidRPr="008F388B">
        <w:rPr>
          <w:rFonts w:ascii="Times New Roman" w:hAnsi="Times New Roman"/>
          <w:b/>
          <w:sz w:val="24"/>
        </w:rPr>
        <w:t>Multi-SIM work</w:t>
      </w:r>
      <w:r w:rsidRPr="008F388B">
        <w:rPr>
          <w:rFonts w:ascii="Times New Roman" w:hAnsi="Times New Roman"/>
          <w:b/>
          <w:sz w:val="24"/>
        </w:rPr>
        <w:t xml:space="preserve"> should primarily </w:t>
      </w:r>
      <w:r w:rsidRPr="008F388B">
        <w:rPr>
          <w:rFonts w:ascii="Times New Roman" w:eastAsia="宋体" w:hAnsi="Times New Roman"/>
          <w:b/>
          <w:bCs/>
          <w:sz w:val="24"/>
        </w:rPr>
        <w:t xml:space="preserve">focus on </w:t>
      </w:r>
      <w:r w:rsidRPr="008F388B">
        <w:rPr>
          <w:rFonts w:ascii="Times New Roman" w:hAnsi="Times New Roman"/>
          <w:b/>
          <w:bCs/>
          <w:sz w:val="24"/>
        </w:rPr>
        <w:t>Dual-SIM devices</w:t>
      </w:r>
    </w:p>
    <w:p w:rsidR="00FD0E58" w:rsidRPr="0099769C" w:rsidRDefault="00FD0E58">
      <w:pPr>
        <w:rPr>
          <w:lang w:eastAsia="zh-CN"/>
        </w:rPr>
      </w:pPr>
    </w:p>
    <w:p w:rsidR="0099769C" w:rsidRDefault="0099769C" w:rsidP="0099769C">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 xml:space="preserve">and proposals for </w:t>
      </w:r>
      <w:r>
        <w:rPr>
          <w:rFonts w:ascii="Times New Roman" w:eastAsia="宋体" w:hAnsi="Times New Roman" w:hint="eastAsia"/>
          <w:b/>
          <w:bCs/>
          <w:szCs w:val="24"/>
          <w:lang w:val="en-US"/>
        </w:rPr>
        <w:t>Q</w:t>
      </w:r>
      <w:r>
        <w:rPr>
          <w:rFonts w:ascii="Times New Roman" w:eastAsia="宋体" w:hAnsi="Times New Roman"/>
          <w:b/>
          <w:bCs/>
          <w:szCs w:val="24"/>
          <w:lang w:val="en-US"/>
        </w:rPr>
        <w:t>4</w:t>
      </w:r>
      <w:r>
        <w:rPr>
          <w:rFonts w:ascii="Times New Roman" w:eastAsia="宋体" w:hAnsi="Times New Roman" w:hint="eastAsia"/>
          <w:b/>
          <w:bCs/>
          <w:szCs w:val="24"/>
          <w:lang w:val="en-US"/>
        </w:rPr>
        <w:t>:</w:t>
      </w:r>
    </w:p>
    <w:p w:rsidR="0099769C" w:rsidRDefault="0099769C" w:rsidP="0099769C">
      <w:pPr>
        <w:pStyle w:val="a6"/>
        <w:overflowPunct/>
        <w:autoSpaceDE/>
        <w:autoSpaceDN/>
        <w:adjustRightInd/>
        <w:textAlignment w:val="auto"/>
        <w:rPr>
          <w:rFonts w:ascii="Times New Roman" w:eastAsia="宋体" w:hAnsi="Times New Roman"/>
          <w:bCs/>
          <w:szCs w:val="24"/>
          <w:lang w:val="en-US"/>
        </w:rPr>
      </w:pPr>
      <w:r w:rsidRPr="00311FB6">
        <w:rPr>
          <w:rFonts w:ascii="Times New Roman" w:eastAsia="宋体" w:hAnsi="Times New Roman"/>
          <w:b/>
          <w:bCs/>
          <w:szCs w:val="24"/>
        </w:rPr>
        <w:t>Moderator observation</w:t>
      </w:r>
      <w:r>
        <w:rPr>
          <w:rFonts w:ascii="Times New Roman" w:eastAsia="宋体" w:hAnsi="Times New Roman"/>
          <w:b/>
          <w:bCs/>
          <w:szCs w:val="24"/>
        </w:rPr>
        <w:t>s</w:t>
      </w:r>
      <w:r w:rsidRPr="00311FB6">
        <w:rPr>
          <w:rFonts w:ascii="Times New Roman" w:eastAsia="宋体" w:hAnsi="Times New Roman"/>
          <w:b/>
          <w:bCs/>
          <w:szCs w:val="24"/>
        </w:rPr>
        <w:t>:</w:t>
      </w:r>
      <w:r w:rsidDel="00897F48">
        <w:rPr>
          <w:rFonts w:ascii="Times New Roman" w:eastAsia="宋体" w:hAnsi="Times New Roman" w:hint="eastAsia"/>
          <w:bCs/>
          <w:szCs w:val="24"/>
          <w:lang w:val="en-US"/>
        </w:rPr>
        <w:t xml:space="preserve"> </w:t>
      </w:r>
    </w:p>
    <w:p w:rsidR="0099769C" w:rsidRDefault="00D63FB5" w:rsidP="0099769C">
      <w:pPr>
        <w:pStyle w:val="a6"/>
        <w:overflowPunct/>
        <w:autoSpaceDE/>
        <w:autoSpaceDN/>
        <w:adjustRightInd/>
        <w:textAlignment w:val="auto"/>
        <w:rPr>
          <w:rFonts w:ascii="Times New Roman" w:eastAsia="宋体" w:hAnsi="Times New Roman"/>
          <w:bCs/>
          <w:szCs w:val="24"/>
          <w:lang w:val="en-US"/>
        </w:rPr>
      </w:pPr>
      <w:r w:rsidRPr="0043378D">
        <w:rPr>
          <w:rFonts w:ascii="Times New Roman" w:eastAsia="宋体" w:hAnsi="Times New Roman"/>
          <w:bCs/>
          <w:szCs w:val="24"/>
          <w:lang w:val="en-US"/>
        </w:rPr>
        <w:t>2</w:t>
      </w:r>
      <w:r>
        <w:rPr>
          <w:rFonts w:ascii="Times New Roman" w:eastAsia="宋体" w:hAnsi="Times New Roman"/>
          <w:bCs/>
          <w:szCs w:val="24"/>
          <w:lang w:val="en-US"/>
        </w:rPr>
        <w:t>9</w:t>
      </w:r>
      <w:r w:rsidRPr="0043378D">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companies support a)</w:t>
      </w:r>
      <w:r w:rsidR="0099769C" w:rsidRPr="00621589">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 xml:space="preserve">Single Rx / Single </w:t>
      </w:r>
      <w:proofErr w:type="spellStart"/>
      <w:r w:rsidR="0099769C" w:rsidRPr="0043378D">
        <w:rPr>
          <w:rFonts w:ascii="Times New Roman" w:eastAsia="宋体" w:hAnsi="Times New Roman"/>
          <w:bCs/>
          <w:szCs w:val="24"/>
          <w:lang w:val="en-US"/>
        </w:rPr>
        <w:t>Tx</w:t>
      </w:r>
      <w:proofErr w:type="spellEnd"/>
      <w:r w:rsidR="0099769C">
        <w:rPr>
          <w:rFonts w:ascii="Times New Roman" w:eastAsia="宋体" w:hAnsi="Times New Roman"/>
          <w:bCs/>
          <w:szCs w:val="24"/>
          <w:lang w:val="en-US"/>
        </w:rPr>
        <w:t xml:space="preserve">. </w:t>
      </w:r>
      <w:r>
        <w:rPr>
          <w:rFonts w:ascii="Times New Roman" w:eastAsia="宋体" w:hAnsi="Times New Roman"/>
          <w:bCs/>
          <w:szCs w:val="24"/>
          <w:lang w:val="en-US"/>
        </w:rPr>
        <w:t>31</w:t>
      </w:r>
      <w:r w:rsidRPr="0043378D">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companies support b)</w:t>
      </w:r>
      <w:r w:rsidR="0099769C">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 xml:space="preserve">Dual Rx / Single </w:t>
      </w:r>
      <w:proofErr w:type="spellStart"/>
      <w:r w:rsidR="0099769C" w:rsidRPr="0043378D">
        <w:rPr>
          <w:rFonts w:ascii="Times New Roman" w:eastAsia="宋体" w:hAnsi="Times New Roman"/>
          <w:bCs/>
          <w:szCs w:val="24"/>
          <w:lang w:val="en-US"/>
        </w:rPr>
        <w:t>Tx</w:t>
      </w:r>
      <w:proofErr w:type="spellEnd"/>
      <w:r w:rsidR="0099769C" w:rsidRPr="0043378D">
        <w:rPr>
          <w:rFonts w:ascii="Times New Roman" w:eastAsia="宋体" w:hAnsi="Times New Roman"/>
          <w:bCs/>
          <w:szCs w:val="24"/>
          <w:lang w:val="en-US"/>
        </w:rPr>
        <w:t xml:space="preserve">. </w:t>
      </w:r>
      <w:r w:rsidRPr="0043378D">
        <w:rPr>
          <w:rFonts w:ascii="Times New Roman" w:eastAsia="宋体" w:hAnsi="Times New Roman"/>
          <w:bCs/>
          <w:szCs w:val="24"/>
          <w:lang w:val="en-US"/>
        </w:rPr>
        <w:t>2</w:t>
      </w:r>
      <w:r>
        <w:rPr>
          <w:rFonts w:ascii="Times New Roman" w:eastAsia="宋体" w:hAnsi="Times New Roman"/>
          <w:bCs/>
          <w:szCs w:val="24"/>
          <w:lang w:val="en-US"/>
        </w:rPr>
        <w:t>3</w:t>
      </w:r>
      <w:r w:rsidRPr="0043378D">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companies support c</w:t>
      </w:r>
      <w:r w:rsidR="0099769C">
        <w:rPr>
          <w:rFonts w:ascii="Times New Roman" w:eastAsia="宋体" w:hAnsi="Times New Roman"/>
          <w:bCs/>
          <w:szCs w:val="24"/>
          <w:lang w:val="en-US"/>
        </w:rPr>
        <w:t xml:space="preserve">) </w:t>
      </w:r>
      <w:r w:rsidR="0099769C" w:rsidRPr="0043378D">
        <w:rPr>
          <w:rFonts w:ascii="Times New Roman" w:eastAsia="宋体" w:hAnsi="Times New Roman"/>
          <w:bCs/>
          <w:szCs w:val="24"/>
          <w:lang w:val="en-US"/>
        </w:rPr>
        <w:t xml:space="preserve">Dual Rx / Dual </w:t>
      </w:r>
      <w:proofErr w:type="spellStart"/>
      <w:r w:rsidR="0099769C" w:rsidRPr="0043378D">
        <w:rPr>
          <w:rFonts w:ascii="Times New Roman" w:eastAsia="宋体" w:hAnsi="Times New Roman"/>
          <w:bCs/>
          <w:szCs w:val="24"/>
          <w:lang w:val="en-US"/>
        </w:rPr>
        <w:t>Tx</w:t>
      </w:r>
      <w:proofErr w:type="spellEnd"/>
      <w:r w:rsidR="0099769C" w:rsidRPr="0043378D">
        <w:rPr>
          <w:rFonts w:ascii="Times New Roman" w:eastAsia="宋体" w:hAnsi="Times New Roman"/>
          <w:bCs/>
          <w:szCs w:val="24"/>
          <w:lang w:val="en-US"/>
        </w:rPr>
        <w:t>.</w:t>
      </w:r>
      <w:r w:rsidR="0099769C">
        <w:rPr>
          <w:rFonts w:ascii="Times New Roman" w:eastAsia="宋体" w:hAnsi="Times New Roman"/>
          <w:bCs/>
          <w:szCs w:val="24"/>
          <w:lang w:val="en-US"/>
        </w:rPr>
        <w:t xml:space="preserve"> </w:t>
      </w:r>
      <w:r>
        <w:rPr>
          <w:rFonts w:ascii="Times New Roman" w:eastAsia="宋体" w:hAnsi="Times New Roman"/>
          <w:bCs/>
          <w:szCs w:val="24"/>
          <w:lang w:val="en-US"/>
        </w:rPr>
        <w:t xml:space="preserve">19 </w:t>
      </w:r>
      <w:r w:rsidR="0099769C" w:rsidRPr="0043378D">
        <w:rPr>
          <w:rFonts w:ascii="Times New Roman" w:eastAsia="宋体" w:hAnsi="Times New Roman"/>
          <w:bCs/>
          <w:szCs w:val="24"/>
          <w:lang w:val="en-US"/>
        </w:rPr>
        <w:t>companies support a)+b)+c)</w:t>
      </w:r>
      <w:r w:rsidR="0099769C">
        <w:rPr>
          <w:rFonts w:ascii="Times New Roman" w:eastAsia="宋体" w:hAnsi="Times New Roman"/>
          <w:bCs/>
          <w:szCs w:val="24"/>
          <w:lang w:val="en-US"/>
        </w:rPr>
        <w:t>.</w:t>
      </w:r>
    </w:p>
    <w:p w:rsidR="0099769C" w:rsidRPr="00621589" w:rsidRDefault="0099769C" w:rsidP="0099769C">
      <w:pPr>
        <w:pStyle w:val="a6"/>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rPr>
        <w:t>Based on the above observation, we have the below proposal</w:t>
      </w:r>
    </w:p>
    <w:p w:rsidR="0099769C" w:rsidRPr="008F388B" w:rsidRDefault="0099769C" w:rsidP="0099769C">
      <w:pPr>
        <w:pStyle w:val="a6"/>
        <w:overflowPunct/>
        <w:autoSpaceDE/>
        <w:autoSpaceDN/>
        <w:adjustRightInd/>
        <w:textAlignment w:val="auto"/>
        <w:rPr>
          <w:rFonts w:ascii="Times New Roman" w:hAnsi="Times New Roman"/>
          <w:b/>
          <w:bCs/>
          <w:sz w:val="24"/>
        </w:rPr>
      </w:pPr>
      <w:r w:rsidRPr="008F388B">
        <w:rPr>
          <w:rFonts w:ascii="Times New Roman" w:eastAsia="宋体" w:hAnsi="Times New Roman"/>
          <w:b/>
          <w:bCs/>
          <w:sz w:val="24"/>
          <w:szCs w:val="24"/>
          <w:lang w:val="en-US"/>
        </w:rPr>
        <w:t>Proposal</w:t>
      </w:r>
      <w:r w:rsidR="008F388B" w:rsidRPr="008F388B">
        <w:rPr>
          <w:rFonts w:ascii="Times New Roman" w:eastAsia="宋体" w:hAnsi="Times New Roman" w:hint="eastAsia"/>
          <w:b/>
          <w:bCs/>
          <w:sz w:val="24"/>
          <w:szCs w:val="24"/>
          <w:lang w:val="en-US"/>
        </w:rPr>
        <w:t xml:space="preserve"> </w:t>
      </w:r>
      <w:r w:rsidRPr="008F388B">
        <w:rPr>
          <w:rFonts w:ascii="Times New Roman" w:eastAsia="宋体" w:hAnsi="Times New Roman"/>
          <w:b/>
          <w:bCs/>
          <w:sz w:val="24"/>
          <w:szCs w:val="24"/>
          <w:lang w:val="en-US"/>
        </w:rPr>
        <w:t xml:space="preserve">4: </w:t>
      </w:r>
      <w:r w:rsidR="008F388B">
        <w:rPr>
          <w:rFonts w:ascii="Times New Roman" w:hAnsi="Times New Roman" w:hint="eastAsia"/>
          <w:b/>
          <w:bCs/>
          <w:sz w:val="24"/>
        </w:rPr>
        <w:t>T</w:t>
      </w:r>
      <w:r w:rsidRPr="008F388B">
        <w:rPr>
          <w:rFonts w:ascii="Times New Roman" w:hAnsi="Times New Roman"/>
          <w:b/>
          <w:bCs/>
          <w:sz w:val="24"/>
        </w:rPr>
        <w:t xml:space="preserve">he following types of </w:t>
      </w:r>
      <w:r w:rsidR="008F388B">
        <w:rPr>
          <w:rFonts w:ascii="Times New Roman" w:hAnsi="Times New Roman"/>
          <w:b/>
          <w:bCs/>
          <w:sz w:val="24"/>
        </w:rPr>
        <w:t>devices</w:t>
      </w:r>
      <w:r w:rsidR="008F388B">
        <w:rPr>
          <w:rFonts w:ascii="Times New Roman" w:hAnsi="Times New Roman" w:hint="eastAsia"/>
          <w:b/>
          <w:bCs/>
          <w:sz w:val="24"/>
        </w:rPr>
        <w:t xml:space="preserve"> should be discussed</w:t>
      </w:r>
    </w:p>
    <w:p w:rsidR="0099769C" w:rsidRPr="008F388B" w:rsidRDefault="0099769C" w:rsidP="0099769C">
      <w:pPr>
        <w:pStyle w:val="a6"/>
        <w:numPr>
          <w:ilvl w:val="0"/>
          <w:numId w:val="20"/>
        </w:numPr>
        <w:rPr>
          <w:rFonts w:ascii="Times New Roman" w:eastAsia="宋体" w:hAnsi="Times New Roman"/>
          <w:b/>
          <w:bCs/>
          <w:sz w:val="24"/>
          <w:szCs w:val="24"/>
          <w:lang w:val="en-US"/>
        </w:rPr>
      </w:pPr>
      <w:r w:rsidRPr="008F388B">
        <w:rPr>
          <w:rFonts w:ascii="Times New Roman" w:eastAsia="宋体" w:hAnsi="Times New Roman"/>
          <w:b/>
          <w:bCs/>
          <w:sz w:val="24"/>
          <w:szCs w:val="24"/>
          <w:lang w:val="en-US"/>
        </w:rPr>
        <w:t xml:space="preserve">a) single RX, single </w:t>
      </w:r>
      <w:proofErr w:type="spellStart"/>
      <w:r w:rsidRPr="008F388B">
        <w:rPr>
          <w:rFonts w:ascii="Times New Roman" w:eastAsia="宋体" w:hAnsi="Times New Roman"/>
          <w:b/>
          <w:bCs/>
          <w:sz w:val="24"/>
          <w:szCs w:val="24"/>
          <w:lang w:val="en-US"/>
        </w:rPr>
        <w:t>Tx</w:t>
      </w:r>
      <w:proofErr w:type="spellEnd"/>
    </w:p>
    <w:p w:rsidR="0099769C" w:rsidRPr="008F388B" w:rsidRDefault="0099769C" w:rsidP="0099769C">
      <w:pPr>
        <w:pStyle w:val="a6"/>
        <w:numPr>
          <w:ilvl w:val="0"/>
          <w:numId w:val="20"/>
        </w:numPr>
        <w:rPr>
          <w:rFonts w:ascii="Times New Roman" w:eastAsia="宋体" w:hAnsi="Times New Roman"/>
          <w:b/>
          <w:bCs/>
          <w:sz w:val="24"/>
          <w:szCs w:val="24"/>
          <w:lang w:val="en-US"/>
        </w:rPr>
      </w:pPr>
      <w:r w:rsidRPr="008F388B">
        <w:rPr>
          <w:rFonts w:ascii="Times New Roman" w:eastAsia="宋体" w:hAnsi="Times New Roman"/>
          <w:b/>
          <w:bCs/>
          <w:sz w:val="24"/>
          <w:szCs w:val="24"/>
          <w:lang w:val="en-US"/>
        </w:rPr>
        <w:t xml:space="preserve">b) dual Rx, single </w:t>
      </w:r>
      <w:proofErr w:type="spellStart"/>
      <w:r w:rsidRPr="008F388B">
        <w:rPr>
          <w:rFonts w:ascii="Times New Roman" w:eastAsia="宋体" w:hAnsi="Times New Roman"/>
          <w:b/>
          <w:bCs/>
          <w:sz w:val="24"/>
          <w:szCs w:val="24"/>
          <w:lang w:val="en-US"/>
        </w:rPr>
        <w:t>Tx</w:t>
      </w:r>
      <w:proofErr w:type="spellEnd"/>
    </w:p>
    <w:p w:rsidR="0099769C" w:rsidRPr="008F388B" w:rsidRDefault="0099769C" w:rsidP="0099769C">
      <w:pPr>
        <w:pStyle w:val="a6"/>
        <w:numPr>
          <w:ilvl w:val="0"/>
          <w:numId w:val="20"/>
        </w:numPr>
        <w:rPr>
          <w:rFonts w:ascii="Times New Roman" w:eastAsia="宋体" w:hAnsi="Times New Roman"/>
          <w:b/>
          <w:bCs/>
          <w:sz w:val="24"/>
          <w:szCs w:val="24"/>
        </w:rPr>
      </w:pPr>
      <w:r w:rsidRPr="008F388B">
        <w:rPr>
          <w:rFonts w:ascii="Times New Roman" w:eastAsia="宋体" w:hAnsi="Times New Roman"/>
          <w:b/>
          <w:bCs/>
          <w:sz w:val="24"/>
          <w:szCs w:val="24"/>
          <w:lang w:val="en-US"/>
        </w:rPr>
        <w:t xml:space="preserve">c) dual Rx, dual </w:t>
      </w:r>
      <w:proofErr w:type="spellStart"/>
      <w:r w:rsidRPr="008F388B">
        <w:rPr>
          <w:rFonts w:ascii="Times New Roman" w:eastAsia="宋体" w:hAnsi="Times New Roman"/>
          <w:b/>
          <w:bCs/>
          <w:sz w:val="24"/>
          <w:szCs w:val="24"/>
          <w:lang w:val="en-US"/>
        </w:rPr>
        <w:t>Tx</w:t>
      </w:r>
      <w:proofErr w:type="spellEnd"/>
    </w:p>
    <w:p w:rsidR="00FD0E58" w:rsidRDefault="00FD0E58">
      <w:pPr>
        <w:rPr>
          <w:lang w:val="en-GB" w:eastAsia="zh-CN"/>
        </w:rPr>
      </w:pPr>
    </w:p>
    <w:p w:rsidR="00E243D4" w:rsidRDefault="00E243D4" w:rsidP="00E243D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w:t>
      </w:r>
      <w:r w:rsidR="00C563E7">
        <w:rPr>
          <w:rFonts w:ascii="Times New Roman" w:eastAsia="宋体" w:hAnsi="Times New Roman"/>
          <w:b/>
          <w:bCs/>
          <w:szCs w:val="24"/>
          <w:lang w:val="en-US"/>
        </w:rPr>
        <w:t xml:space="preserve"> </w:t>
      </w:r>
      <w:r>
        <w:rPr>
          <w:rFonts w:ascii="Times New Roman" w:eastAsia="宋体" w:hAnsi="Times New Roman"/>
          <w:b/>
          <w:bCs/>
          <w:szCs w:val="24"/>
          <w:lang w:val="en-US"/>
        </w:rPr>
        <w:t>1</w:t>
      </w:r>
      <w:r>
        <w:rPr>
          <w:rFonts w:ascii="Times New Roman" w:eastAsia="宋体" w:hAnsi="Times New Roman" w:hint="eastAsia"/>
          <w:b/>
          <w:bCs/>
          <w:szCs w:val="24"/>
          <w:lang w:val="en-US"/>
        </w:rPr>
        <w:t>:</w:t>
      </w:r>
    </w:p>
    <w:p w:rsidR="00E243D4" w:rsidRDefault="00E243D4" w:rsidP="00E243D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E243D4" w:rsidRDefault="00E243D4" w:rsidP="00E243D4">
      <w:p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6 companies indicate that the study for this case is needed, however solutions are not explicitly mentioned. </w:t>
      </w:r>
      <w:r w:rsidR="00D63FB5" w:rsidRPr="00E04108">
        <w:rPr>
          <w:rFonts w:ascii="Times New Roman" w:eastAsia="宋体" w:hAnsi="Times New Roman"/>
          <w:sz w:val="20"/>
          <w:szCs w:val="20"/>
          <w:lang w:eastAsia="zh-CN"/>
        </w:rPr>
        <w:t>1</w:t>
      </w:r>
      <w:r w:rsidR="00D63FB5">
        <w:rPr>
          <w:rFonts w:ascii="Times New Roman" w:eastAsia="宋体" w:hAnsi="Times New Roman"/>
          <w:sz w:val="20"/>
          <w:szCs w:val="20"/>
          <w:lang w:eastAsia="zh-CN"/>
        </w:rPr>
        <w:t>4</w:t>
      </w:r>
      <w:r w:rsidR="00D63FB5" w:rsidRPr="00E04108">
        <w:rPr>
          <w:rFonts w:ascii="Times New Roman" w:eastAsia="宋体" w:hAnsi="Times New Roman"/>
          <w:sz w:val="20"/>
          <w:szCs w:val="20"/>
          <w:lang w:eastAsia="zh-CN"/>
        </w:rPr>
        <w:t xml:space="preserve"> </w:t>
      </w:r>
      <w:r w:rsidRPr="00E04108">
        <w:rPr>
          <w:rFonts w:ascii="Times New Roman" w:eastAsia="宋体" w:hAnsi="Times New Roman"/>
          <w:sz w:val="20"/>
          <w:szCs w:val="20"/>
          <w:lang w:eastAsia="zh-CN"/>
        </w:rPr>
        <w:t xml:space="preserve">companies explicitly indicate that </w:t>
      </w:r>
      <w:r w:rsidRPr="0043378D">
        <w:rPr>
          <w:rFonts w:ascii="Times New Roman" w:eastAsia="宋体" w:hAnsi="Times New Roman"/>
          <w:sz w:val="20"/>
          <w:szCs w:val="20"/>
          <w:lang w:eastAsia="zh-CN"/>
        </w:rPr>
        <w:t>coordinat</w:t>
      </w:r>
      <w:r>
        <w:rPr>
          <w:rFonts w:ascii="Times New Roman" w:eastAsia="宋体" w:hAnsi="Times New Roman"/>
          <w:sz w:val="20"/>
          <w:szCs w:val="20"/>
          <w:lang w:eastAsia="zh-CN"/>
        </w:rPr>
        <w:t>ion</w:t>
      </w:r>
      <w:r w:rsidRPr="0043378D">
        <w:rPr>
          <w:rFonts w:ascii="Times New Roman" w:eastAsia="宋体" w:hAnsi="Times New Roman"/>
          <w:sz w:val="20"/>
          <w:szCs w:val="20"/>
          <w:lang w:eastAsia="zh-CN"/>
        </w:rPr>
        <w:t xml:space="preserve"> or enhancement paging reception including both CN paging and </w:t>
      </w:r>
      <w:r w:rsidRPr="0043378D">
        <w:rPr>
          <w:rFonts w:ascii="Times New Roman" w:eastAsia="宋体" w:hAnsi="Times New Roman"/>
          <w:sz w:val="20"/>
          <w:szCs w:val="20"/>
          <w:lang w:eastAsia="zh-CN"/>
        </w:rPr>
        <w:lastRenderedPageBreak/>
        <w:t>RAN paging</w:t>
      </w:r>
      <w:r>
        <w:rPr>
          <w:rFonts w:ascii="Times New Roman" w:eastAsia="宋体" w:hAnsi="Times New Roman"/>
          <w:sz w:val="20"/>
          <w:szCs w:val="20"/>
          <w:lang w:eastAsia="zh-CN"/>
        </w:rPr>
        <w:t xml:space="preserve"> should be considered</w:t>
      </w:r>
      <w:r w:rsidRPr="0043378D">
        <w:rPr>
          <w:rFonts w:ascii="Times New Roman" w:eastAsia="宋体" w:hAnsi="Times New Roman"/>
          <w:sz w:val="20"/>
          <w:szCs w:val="20"/>
          <w:lang w:eastAsia="zh-CN"/>
        </w:rPr>
        <w:t xml:space="preserve"> with some indications or assistant information from UE.</w:t>
      </w:r>
      <w:r>
        <w:rPr>
          <w:rFonts w:ascii="Times New Roman" w:eastAsia="宋体" w:hAnsi="Times New Roman"/>
          <w:sz w:val="20"/>
          <w:szCs w:val="20"/>
          <w:lang w:eastAsia="zh-CN"/>
        </w:rPr>
        <w:t xml:space="preserve"> 6 companies indicate that the study for this case is needed, however the solution is not explicitly mentioned. 3 companies consider that this case can be solved as the UE implementation. </w:t>
      </w:r>
      <w:r w:rsidR="00D63FB5">
        <w:rPr>
          <w:rFonts w:ascii="Times New Roman" w:eastAsia="宋体" w:hAnsi="Times New Roman"/>
          <w:sz w:val="20"/>
          <w:szCs w:val="20"/>
          <w:lang w:eastAsia="zh-CN"/>
        </w:rPr>
        <w:t>7</w:t>
      </w:r>
      <w:r>
        <w:rPr>
          <w:rFonts w:ascii="Times New Roman" w:eastAsia="宋体" w:hAnsi="Times New Roman"/>
          <w:sz w:val="20"/>
          <w:szCs w:val="20"/>
          <w:lang w:eastAsia="zh-CN"/>
        </w:rPr>
        <w:t>companies indicate that there are also CN-based solution for this case.</w:t>
      </w:r>
    </w:p>
    <w:p w:rsidR="00E243D4" w:rsidRDefault="00E243D4" w:rsidP="00E243D4">
      <w:p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 Additionally, 1 company also described two more related cases, i.e., </w:t>
      </w:r>
      <w:r w:rsidRPr="0043378D">
        <w:rPr>
          <w:rFonts w:ascii="Times New Roman" w:eastAsia="宋体" w:hAnsi="Times New Roman"/>
          <w:sz w:val="20"/>
          <w:szCs w:val="20"/>
          <w:lang w:eastAsia="zh-CN"/>
        </w:rPr>
        <w:t xml:space="preserve">paging and CMAS/ETWS reception collision and CMAS/ETWS reception </w:t>
      </w:r>
      <w:r w:rsidRPr="00311FB6">
        <w:rPr>
          <w:rFonts w:ascii="Times New Roman" w:eastAsia="宋体" w:hAnsi="Times New Roman"/>
          <w:sz w:val="20"/>
          <w:szCs w:val="20"/>
          <w:lang w:eastAsia="zh-CN"/>
        </w:rPr>
        <w:t>collision</w:t>
      </w:r>
      <w:r w:rsidRPr="0043378D">
        <w:rPr>
          <w:rFonts w:ascii="Times New Roman" w:eastAsia="宋体" w:hAnsi="Times New Roman"/>
          <w:sz w:val="20"/>
          <w:szCs w:val="20"/>
          <w:lang w:eastAsia="zh-CN"/>
        </w:rPr>
        <w:t xml:space="preserve"> between the networks.</w:t>
      </w:r>
    </w:p>
    <w:p w:rsidR="009D06A1" w:rsidRPr="00DA3909" w:rsidRDefault="009D06A1" w:rsidP="009D06A1">
      <w:pPr>
        <w:spacing w:after="0" w:line="240" w:lineRule="auto"/>
        <w:jc w:val="both"/>
        <w:rPr>
          <w:rFonts w:ascii="Times New Roman" w:eastAsia="宋体" w:hAnsi="Times New Roman" w:cs="Times New Roman"/>
          <w:b/>
          <w:bCs/>
          <w:sz w:val="20"/>
          <w:szCs w:val="24"/>
          <w:lang w:eastAsia="zh-CN"/>
        </w:rPr>
      </w:pPr>
      <w:r w:rsidRPr="00DA3909">
        <w:rPr>
          <w:rFonts w:ascii="Times New Roman" w:eastAsia="宋体" w:hAnsi="Times New Roman" w:cs="Times New Roman"/>
          <w:b/>
          <w:bCs/>
          <w:sz w:val="20"/>
          <w:szCs w:val="24"/>
          <w:lang w:eastAsia="zh-CN"/>
        </w:rPr>
        <w:t>Potential RAN impacts:</w:t>
      </w:r>
    </w:p>
    <w:p w:rsidR="009D06A1" w:rsidRPr="00EE24CF" w:rsidRDefault="009D06A1" w:rsidP="009D06A1">
      <w:pPr>
        <w:spacing w:after="0" w:line="240" w:lineRule="auto"/>
        <w:jc w:val="both"/>
        <w:rPr>
          <w:rFonts w:ascii="Times New Roman" w:eastAsia="宋体" w:hAnsi="Times New Roman" w:cs="Times New Roman"/>
          <w:b/>
          <w:bCs/>
          <w:sz w:val="20"/>
          <w:szCs w:val="24"/>
          <w:lang w:eastAsia="zh-CN"/>
        </w:rPr>
      </w:pPr>
      <w:r w:rsidRPr="00630913">
        <w:rPr>
          <w:rFonts w:ascii="Times New Roman" w:eastAsia="宋体" w:hAnsi="Times New Roman"/>
          <w:b/>
          <w:sz w:val="20"/>
          <w:szCs w:val="20"/>
          <w:lang w:eastAsia="zh-CN"/>
        </w:rPr>
        <w:t>Coordination</w:t>
      </w:r>
      <w:r w:rsidRPr="00EE24CF">
        <w:rPr>
          <w:rFonts w:ascii="Times New Roman" w:eastAsia="宋体" w:hAnsi="Times New Roman" w:cs="Times New Roman"/>
          <w:b/>
          <w:bCs/>
          <w:sz w:val="20"/>
          <w:szCs w:val="24"/>
          <w:lang w:eastAsia="zh-CN"/>
        </w:rPr>
        <w:t xml:space="preserve"> and Enhancement paging reception in RAN side to avoid the paging collision. </w:t>
      </w:r>
    </w:p>
    <w:p w:rsidR="009D06A1" w:rsidRPr="00630913" w:rsidRDefault="009D06A1" w:rsidP="00E243D4">
      <w:pPr>
        <w:jc w:val="both"/>
        <w:rPr>
          <w:rFonts w:ascii="Times New Roman" w:eastAsia="宋体" w:hAnsi="Times New Roman"/>
          <w:sz w:val="20"/>
          <w:szCs w:val="20"/>
          <w:lang w:eastAsia="zh-CN"/>
        </w:rPr>
      </w:pPr>
    </w:p>
    <w:p w:rsidR="0099769C" w:rsidRPr="00E243D4" w:rsidRDefault="0099769C">
      <w:pPr>
        <w:rPr>
          <w:lang w:val="en-GB" w:eastAsia="zh-CN"/>
        </w:rPr>
      </w:pPr>
    </w:p>
    <w:p w:rsidR="00A3662D" w:rsidRDefault="00A3662D" w:rsidP="00A3662D">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w:t>
      </w:r>
      <w:r w:rsidR="00C563E7">
        <w:rPr>
          <w:rFonts w:ascii="Times New Roman" w:eastAsia="宋体" w:hAnsi="Times New Roman"/>
          <w:b/>
          <w:bCs/>
          <w:szCs w:val="24"/>
          <w:lang w:val="en-US"/>
        </w:rPr>
        <w:t xml:space="preserve"> </w:t>
      </w:r>
      <w:r>
        <w:rPr>
          <w:rFonts w:ascii="Times New Roman" w:eastAsia="宋体" w:hAnsi="Times New Roman"/>
          <w:b/>
          <w:bCs/>
          <w:szCs w:val="24"/>
          <w:lang w:val="en-US"/>
        </w:rPr>
        <w:t>2</w:t>
      </w:r>
      <w:r>
        <w:rPr>
          <w:rFonts w:ascii="Times New Roman" w:eastAsia="宋体" w:hAnsi="Times New Roman" w:hint="eastAsia"/>
          <w:b/>
          <w:bCs/>
          <w:szCs w:val="24"/>
          <w:lang w:val="en-US"/>
        </w:rPr>
        <w:t>:</w:t>
      </w:r>
    </w:p>
    <w:p w:rsidR="00A3662D" w:rsidRDefault="00A3662D" w:rsidP="00A3662D">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A3662D" w:rsidRDefault="00D63FB5" w:rsidP="00A3662D">
      <w:pPr>
        <w:rPr>
          <w:rFonts w:ascii="Times New Roman" w:eastAsia="宋体" w:hAnsi="Times New Roman"/>
          <w:sz w:val="20"/>
          <w:szCs w:val="20"/>
          <w:lang w:eastAsia="zh-CN"/>
        </w:rPr>
      </w:pPr>
      <w:r>
        <w:rPr>
          <w:rFonts w:ascii="Times New Roman" w:eastAsia="宋体" w:hAnsi="Times New Roman"/>
          <w:sz w:val="20"/>
          <w:szCs w:val="20"/>
          <w:lang w:eastAsia="zh-CN"/>
        </w:rPr>
        <w:t>20</w:t>
      </w:r>
      <w:r w:rsidRPr="0043378D">
        <w:rPr>
          <w:rFonts w:ascii="Times New Roman" w:eastAsia="宋体" w:hAnsi="Times New Roman"/>
          <w:sz w:val="20"/>
          <w:szCs w:val="20"/>
          <w:lang w:eastAsia="zh-CN"/>
        </w:rPr>
        <w:t xml:space="preserve"> </w:t>
      </w:r>
      <w:r w:rsidR="00A3662D" w:rsidRPr="0043378D">
        <w:rPr>
          <w:rFonts w:ascii="Times New Roman" w:eastAsia="宋体" w:hAnsi="Times New Roman"/>
          <w:sz w:val="20"/>
          <w:szCs w:val="20"/>
          <w:lang w:eastAsia="zh-CN"/>
        </w:rPr>
        <w:t xml:space="preserve">companies </w:t>
      </w:r>
      <w:r w:rsidR="00A3662D">
        <w:rPr>
          <w:rFonts w:ascii="Times New Roman" w:eastAsia="宋体" w:hAnsi="Times New Roman"/>
          <w:sz w:val="20"/>
          <w:szCs w:val="20"/>
          <w:lang w:eastAsia="zh-CN"/>
        </w:rPr>
        <w:t>explicitly indicate that s</w:t>
      </w:r>
      <w:r w:rsidR="00A3662D" w:rsidRPr="0043378D">
        <w:rPr>
          <w:rFonts w:ascii="Times New Roman" w:eastAsia="宋体" w:hAnsi="Times New Roman"/>
          <w:sz w:val="20"/>
          <w:szCs w:val="20"/>
          <w:lang w:eastAsia="zh-CN"/>
        </w:rPr>
        <w:t>witching reception between the networks</w:t>
      </w:r>
      <w:r w:rsidR="00A3662D">
        <w:rPr>
          <w:rFonts w:ascii="Times New Roman" w:eastAsia="宋体" w:hAnsi="Times New Roman"/>
          <w:sz w:val="20"/>
          <w:szCs w:val="20"/>
          <w:lang w:eastAsia="zh-CN"/>
        </w:rPr>
        <w:t xml:space="preserve"> should be considered</w:t>
      </w:r>
      <w:r w:rsidR="00A3662D" w:rsidRPr="0043378D">
        <w:rPr>
          <w:rFonts w:ascii="Times New Roman" w:eastAsia="宋体" w:hAnsi="Times New Roman"/>
          <w:sz w:val="20"/>
          <w:szCs w:val="20"/>
          <w:lang w:eastAsia="zh-CN"/>
        </w:rPr>
        <w:t>, e.g., TDM manner, paging monitoring gap, capability adjustment or out-of-coverage of paging reception Network</w:t>
      </w:r>
      <w:r w:rsidR="00A3662D">
        <w:rPr>
          <w:rFonts w:ascii="Times New Roman" w:eastAsia="宋体" w:hAnsi="Times New Roman"/>
          <w:sz w:val="20"/>
          <w:szCs w:val="20"/>
          <w:lang w:eastAsia="zh-CN"/>
        </w:rPr>
        <w:t xml:space="preserve">. </w:t>
      </w:r>
    </w:p>
    <w:p w:rsidR="00A3662D" w:rsidRPr="0043378D" w:rsidRDefault="00A3662D" w:rsidP="00A3662D">
      <w:pPr>
        <w:rPr>
          <w:rFonts w:ascii="Times New Roman" w:eastAsia="宋体" w:hAnsi="Times New Roman"/>
          <w:sz w:val="20"/>
          <w:szCs w:val="20"/>
          <w:lang w:eastAsia="zh-CN"/>
        </w:rPr>
      </w:pPr>
      <w:r>
        <w:rPr>
          <w:rFonts w:ascii="Times New Roman" w:eastAsia="宋体" w:hAnsi="Times New Roman"/>
          <w:sz w:val="20"/>
          <w:szCs w:val="20"/>
          <w:lang w:eastAsia="zh-CN"/>
        </w:rPr>
        <w:t>Few companies also indicate other potential solutions as follows:</w:t>
      </w:r>
    </w:p>
    <w:p w:rsidR="00A3662D" w:rsidRPr="0043378D" w:rsidRDefault="00A3662D" w:rsidP="00A3662D">
      <w:pPr>
        <w:pStyle w:val="ad"/>
        <w:numPr>
          <w:ilvl w:val="0"/>
          <w:numId w:val="30"/>
        </w:numPr>
        <w:rPr>
          <w:rFonts w:ascii="Times New Roman" w:eastAsia="宋体" w:hAnsi="Times New Roman"/>
          <w:sz w:val="20"/>
          <w:szCs w:val="20"/>
          <w:lang w:eastAsia="zh-CN"/>
        </w:rPr>
      </w:pPr>
      <w:r w:rsidRPr="0043378D">
        <w:rPr>
          <w:rFonts w:ascii="Times New Roman" w:eastAsia="宋体" w:hAnsi="Times New Roman"/>
          <w:sz w:val="20"/>
          <w:szCs w:val="20"/>
          <w:lang w:eastAsia="zh-CN"/>
        </w:rPr>
        <w:t>More information in paging message, e.g., service category</w:t>
      </w:r>
    </w:p>
    <w:p w:rsidR="00A3662D" w:rsidRDefault="00A3662D" w:rsidP="00A3662D">
      <w:pPr>
        <w:pStyle w:val="ad"/>
        <w:numPr>
          <w:ilvl w:val="0"/>
          <w:numId w:val="30"/>
        </w:numPr>
        <w:rPr>
          <w:rFonts w:ascii="Times New Roman" w:eastAsia="宋体" w:hAnsi="Times New Roman"/>
          <w:sz w:val="20"/>
          <w:szCs w:val="20"/>
          <w:lang w:eastAsia="zh-CN"/>
        </w:rPr>
      </w:pPr>
      <w:r w:rsidRPr="0043378D">
        <w:rPr>
          <w:rFonts w:ascii="Times New Roman" w:eastAsia="宋体" w:hAnsi="Times New Roman"/>
          <w:sz w:val="20"/>
          <w:szCs w:val="20"/>
          <w:lang w:eastAsia="zh-CN"/>
        </w:rPr>
        <w:t>Release/Suspend and resume in RRC or N</w:t>
      </w:r>
      <w:r>
        <w:rPr>
          <w:rFonts w:ascii="Times New Roman" w:eastAsia="宋体" w:hAnsi="Times New Roman"/>
          <w:sz w:val="20"/>
          <w:szCs w:val="20"/>
          <w:lang w:eastAsia="zh-CN"/>
        </w:rPr>
        <w:t>A</w:t>
      </w:r>
      <w:r w:rsidRPr="0043378D">
        <w:rPr>
          <w:rFonts w:ascii="Times New Roman" w:eastAsia="宋体" w:hAnsi="Times New Roman"/>
          <w:sz w:val="20"/>
          <w:szCs w:val="20"/>
          <w:lang w:eastAsia="zh-CN"/>
        </w:rPr>
        <w:t>S</w:t>
      </w:r>
    </w:p>
    <w:p w:rsidR="00A3662D" w:rsidRPr="0043378D" w:rsidRDefault="00A3662D" w:rsidP="00A3662D">
      <w:pPr>
        <w:pStyle w:val="ad"/>
        <w:numPr>
          <w:ilvl w:val="0"/>
          <w:numId w:val="30"/>
        </w:numPr>
        <w:rPr>
          <w:rFonts w:ascii="Times New Roman" w:eastAsia="宋体" w:hAnsi="Times New Roman"/>
          <w:sz w:val="20"/>
          <w:szCs w:val="20"/>
          <w:lang w:eastAsia="zh-CN"/>
        </w:rPr>
      </w:pPr>
      <w:r w:rsidRPr="0043378D">
        <w:rPr>
          <w:rFonts w:ascii="Times New Roman" w:eastAsia="宋体" w:hAnsi="Times New Roman"/>
          <w:sz w:val="20"/>
          <w:szCs w:val="20"/>
          <w:lang w:eastAsia="zh-CN"/>
        </w:rPr>
        <w:t>paging one SIM (UE) using the other NW</w:t>
      </w:r>
    </w:p>
    <w:p w:rsidR="00A3662D" w:rsidRDefault="00A3662D" w:rsidP="00A3662D">
      <w:pPr>
        <w:rPr>
          <w:rFonts w:ascii="Times New Roman" w:eastAsia="宋体" w:hAnsi="Times New Roman"/>
          <w:sz w:val="20"/>
          <w:szCs w:val="20"/>
          <w:lang w:eastAsia="zh-CN"/>
        </w:rPr>
      </w:pPr>
      <w:r>
        <w:rPr>
          <w:rFonts w:ascii="Times New Roman" w:eastAsia="宋体" w:hAnsi="Times New Roman" w:hint="eastAsia"/>
          <w:sz w:val="20"/>
          <w:szCs w:val="20"/>
          <w:lang w:eastAsia="zh-CN"/>
        </w:rPr>
        <w:t>4</w:t>
      </w:r>
      <w:r>
        <w:rPr>
          <w:rFonts w:ascii="Times New Roman" w:eastAsia="宋体" w:hAnsi="Times New Roman"/>
          <w:sz w:val="20"/>
          <w:szCs w:val="20"/>
          <w:lang w:eastAsia="zh-CN"/>
        </w:rPr>
        <w:t xml:space="preserve"> companies indicate that the study for this case is needed, however the solution is not explicitly mentioned.</w:t>
      </w:r>
    </w:p>
    <w:p w:rsidR="009D06A1" w:rsidRDefault="009D06A1" w:rsidP="00A3662D">
      <w:pPr>
        <w:rPr>
          <w:rFonts w:ascii="Times New Roman" w:eastAsia="宋体" w:hAnsi="Times New Roman" w:cs="Times New Roman"/>
          <w:b/>
          <w:bCs/>
          <w:sz w:val="20"/>
          <w:szCs w:val="24"/>
          <w:lang w:eastAsia="zh-CN"/>
        </w:rPr>
      </w:pPr>
      <w:r w:rsidRPr="00DA3909">
        <w:rPr>
          <w:rFonts w:ascii="Times New Roman" w:eastAsia="宋体" w:hAnsi="Times New Roman" w:cs="Times New Roman"/>
          <w:b/>
          <w:bCs/>
          <w:sz w:val="20"/>
          <w:szCs w:val="24"/>
          <w:lang w:eastAsia="zh-CN"/>
        </w:rPr>
        <w:t>Potential RAN impacts:</w:t>
      </w:r>
    </w:p>
    <w:p w:rsidR="009D06A1" w:rsidRPr="00630913" w:rsidRDefault="009D06A1" w:rsidP="00A3662D">
      <w:pPr>
        <w:rPr>
          <w:rFonts w:ascii="Times New Roman" w:eastAsia="宋体" w:hAnsi="Times New Roman" w:cs="Times New Roman"/>
          <w:b/>
          <w:bCs/>
          <w:sz w:val="20"/>
          <w:szCs w:val="24"/>
          <w:lang w:eastAsia="zh-CN"/>
        </w:rPr>
      </w:pPr>
      <w:r w:rsidRPr="00EE24CF">
        <w:rPr>
          <w:rFonts w:ascii="Times New Roman" w:eastAsia="宋体" w:hAnsi="Times New Roman"/>
          <w:b/>
          <w:sz w:val="20"/>
          <w:szCs w:val="20"/>
          <w:lang w:eastAsia="zh-CN"/>
        </w:rPr>
        <w:t>Switching</w:t>
      </w:r>
      <w:r w:rsidRPr="00630913">
        <w:rPr>
          <w:rFonts w:ascii="Times New Roman" w:eastAsia="宋体" w:hAnsi="Times New Roman"/>
          <w:b/>
          <w:sz w:val="20"/>
          <w:szCs w:val="20"/>
          <w:lang w:eastAsia="zh-CN"/>
        </w:rPr>
        <w:t xml:space="preserve"> reception between the networks to avoid the resource waste.</w:t>
      </w:r>
    </w:p>
    <w:p w:rsidR="0099769C" w:rsidRPr="00A3662D" w:rsidRDefault="0099769C">
      <w:pPr>
        <w:rPr>
          <w:lang w:eastAsia="zh-CN"/>
        </w:rPr>
      </w:pPr>
    </w:p>
    <w:p w:rsidR="00A3662D" w:rsidRDefault="00A3662D" w:rsidP="00A3662D">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w:t>
      </w:r>
      <w:r w:rsidR="00C563E7">
        <w:rPr>
          <w:rFonts w:ascii="Times New Roman" w:eastAsia="宋体" w:hAnsi="Times New Roman"/>
          <w:b/>
          <w:bCs/>
          <w:szCs w:val="24"/>
          <w:lang w:val="en-US"/>
        </w:rPr>
        <w:t xml:space="preserve"> </w:t>
      </w:r>
      <w:r>
        <w:rPr>
          <w:rFonts w:ascii="Times New Roman" w:eastAsia="宋体" w:hAnsi="Times New Roman"/>
          <w:b/>
          <w:bCs/>
          <w:szCs w:val="24"/>
          <w:lang w:val="en-US"/>
        </w:rPr>
        <w:t>3</w:t>
      </w:r>
      <w:r>
        <w:rPr>
          <w:rFonts w:ascii="Times New Roman" w:eastAsia="宋体" w:hAnsi="Times New Roman" w:hint="eastAsia"/>
          <w:b/>
          <w:bCs/>
          <w:szCs w:val="24"/>
          <w:lang w:val="en-US"/>
        </w:rPr>
        <w:t>:</w:t>
      </w:r>
    </w:p>
    <w:p w:rsidR="00A3662D" w:rsidRDefault="00A3662D" w:rsidP="00A3662D">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A3662D" w:rsidRDefault="00A3662D" w:rsidP="00A3662D">
      <w:pPr>
        <w:rPr>
          <w:rFonts w:ascii="Times New Roman" w:eastAsia="宋体" w:hAnsi="Times New Roman"/>
          <w:sz w:val="20"/>
          <w:szCs w:val="20"/>
          <w:lang w:eastAsia="zh-CN"/>
        </w:rPr>
      </w:pPr>
      <w:r>
        <w:rPr>
          <w:rFonts w:ascii="Times New Roman" w:eastAsia="宋体" w:hAnsi="Times New Roman"/>
          <w:sz w:val="20"/>
          <w:szCs w:val="20"/>
          <w:lang w:eastAsia="zh-CN"/>
        </w:rPr>
        <w:t>3 companies indicate that the study for this case is needed, however no solution is explicitly mentioned.</w:t>
      </w:r>
    </w:p>
    <w:p w:rsidR="00A3662D" w:rsidRDefault="00D63FB5" w:rsidP="00A3662D">
      <w:pPr>
        <w:rPr>
          <w:rFonts w:ascii="Times New Roman" w:eastAsia="宋体" w:hAnsi="Times New Roman"/>
          <w:sz w:val="20"/>
          <w:szCs w:val="20"/>
          <w:lang w:eastAsia="zh-CN"/>
        </w:rPr>
      </w:pPr>
      <w:r>
        <w:rPr>
          <w:rFonts w:ascii="Times New Roman" w:eastAsia="宋体" w:hAnsi="Times New Roman"/>
          <w:sz w:val="20"/>
          <w:szCs w:val="20"/>
          <w:lang w:eastAsia="zh-CN"/>
        </w:rPr>
        <w:t>20</w:t>
      </w:r>
      <w:r w:rsidRPr="0043378D">
        <w:rPr>
          <w:rFonts w:ascii="Times New Roman" w:eastAsia="宋体" w:hAnsi="Times New Roman"/>
          <w:sz w:val="20"/>
          <w:szCs w:val="20"/>
          <w:lang w:eastAsia="zh-CN"/>
        </w:rPr>
        <w:t xml:space="preserve"> </w:t>
      </w:r>
      <w:r w:rsidR="00A3662D" w:rsidRPr="0043378D">
        <w:rPr>
          <w:rFonts w:ascii="Times New Roman" w:eastAsia="宋体" w:hAnsi="Times New Roman"/>
          <w:sz w:val="20"/>
          <w:szCs w:val="20"/>
          <w:lang w:eastAsia="zh-CN"/>
        </w:rPr>
        <w:t>companies indicate that the below solution</w:t>
      </w:r>
      <w:r w:rsidR="00A3662D">
        <w:rPr>
          <w:rFonts w:ascii="Times New Roman" w:eastAsia="宋体" w:hAnsi="Times New Roman"/>
          <w:sz w:val="20"/>
          <w:szCs w:val="20"/>
          <w:lang w:eastAsia="zh-CN"/>
        </w:rPr>
        <w:t>s</w:t>
      </w:r>
      <w:r w:rsidR="00A3662D" w:rsidRPr="0043378D">
        <w:rPr>
          <w:rFonts w:ascii="Times New Roman" w:eastAsia="宋体" w:hAnsi="Times New Roman"/>
          <w:sz w:val="20"/>
          <w:szCs w:val="20"/>
          <w:lang w:eastAsia="zh-CN"/>
        </w:rPr>
        <w:t xml:space="preserve"> should be studied</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43378D">
        <w:rPr>
          <w:rFonts w:ascii="Times New Roman" w:eastAsia="宋体" w:hAnsi="Times New Roman"/>
          <w:sz w:val="20"/>
          <w:szCs w:val="20"/>
          <w:lang w:eastAsia="zh-CN"/>
        </w:rPr>
        <w:t>Switching reception and transmission between the networks</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43378D">
        <w:rPr>
          <w:rFonts w:ascii="Times New Roman" w:eastAsia="宋体" w:hAnsi="Times New Roman"/>
          <w:sz w:val="20"/>
          <w:szCs w:val="20"/>
          <w:lang w:eastAsia="zh-CN"/>
        </w:rPr>
        <w:t>Suspend or Release from already RRC connection network</w:t>
      </w:r>
      <w:r>
        <w:rPr>
          <w:rFonts w:ascii="Times New Roman" w:eastAsia="宋体" w:hAnsi="Times New Roman"/>
          <w:sz w:val="20"/>
          <w:szCs w:val="20"/>
          <w:lang w:eastAsia="zh-CN"/>
        </w:rPr>
        <w:t xml:space="preserve"> B</w:t>
      </w:r>
    </w:p>
    <w:p w:rsidR="00A3662D" w:rsidRPr="00311FB6" w:rsidRDefault="00A3662D" w:rsidP="00A3662D">
      <w:pPr>
        <w:rPr>
          <w:rFonts w:ascii="Times New Roman" w:eastAsia="宋体" w:hAnsi="Times New Roman"/>
          <w:sz w:val="20"/>
          <w:szCs w:val="20"/>
          <w:lang w:eastAsia="zh-CN"/>
        </w:rPr>
      </w:pPr>
      <w:r>
        <w:rPr>
          <w:rFonts w:ascii="Times New Roman" w:eastAsia="宋体" w:hAnsi="Times New Roman"/>
          <w:sz w:val="20"/>
          <w:szCs w:val="20"/>
          <w:lang w:eastAsia="zh-CN"/>
        </w:rPr>
        <w:t xml:space="preserve">Few companies indicate the below solutions </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43378D">
        <w:rPr>
          <w:rFonts w:ascii="Times New Roman" w:eastAsia="宋体" w:hAnsi="Times New Roman"/>
          <w:sz w:val="20"/>
          <w:szCs w:val="20"/>
          <w:lang w:eastAsia="zh-CN"/>
        </w:rPr>
        <w:t>More information in paging message, e.g., service category, paging cause</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2F304C">
        <w:rPr>
          <w:rFonts w:ascii="Times New Roman" w:eastAsia="宋体" w:hAnsi="Times New Roman"/>
          <w:sz w:val="20"/>
          <w:szCs w:val="20"/>
          <w:lang w:eastAsia="zh-CN"/>
        </w:rPr>
        <w:t>Advertise</w:t>
      </w:r>
      <w:r w:rsidRPr="0043378D">
        <w:rPr>
          <w:rFonts w:ascii="Times New Roman" w:eastAsia="宋体" w:hAnsi="Times New Roman"/>
          <w:sz w:val="20"/>
          <w:szCs w:val="20"/>
          <w:lang w:eastAsia="zh-CN"/>
        </w:rPr>
        <w:t xml:space="preserve"> capabilities to network B which allows the UE to</w:t>
      </w:r>
    </w:p>
    <w:p w:rsidR="00430CCB" w:rsidRDefault="00430CCB" w:rsidP="00A3662D">
      <w:pPr>
        <w:rPr>
          <w:rFonts w:ascii="Times New Roman" w:eastAsia="宋体" w:hAnsi="Times New Roman" w:cs="Times New Roman"/>
          <w:b/>
          <w:bCs/>
          <w:sz w:val="20"/>
          <w:szCs w:val="24"/>
          <w:lang w:eastAsia="zh-CN"/>
        </w:rPr>
      </w:pPr>
      <w:r w:rsidRPr="00DA3909">
        <w:rPr>
          <w:rFonts w:ascii="Times New Roman" w:eastAsia="宋体" w:hAnsi="Times New Roman" w:cs="Times New Roman"/>
          <w:b/>
          <w:bCs/>
          <w:sz w:val="20"/>
          <w:szCs w:val="24"/>
          <w:lang w:eastAsia="zh-CN"/>
        </w:rPr>
        <w:t>Potential RAN impacts:</w:t>
      </w:r>
    </w:p>
    <w:p w:rsidR="00430CCB" w:rsidRDefault="00430CCB" w:rsidP="00A3662D">
      <w:pPr>
        <w:rPr>
          <w:rFonts w:ascii="Times New Roman" w:eastAsia="宋体" w:hAnsi="Times New Roman" w:cs="Times New Roman"/>
          <w:b/>
          <w:bCs/>
          <w:sz w:val="20"/>
          <w:szCs w:val="24"/>
          <w:lang w:eastAsia="zh-CN"/>
        </w:rPr>
      </w:pPr>
      <w:r>
        <w:rPr>
          <w:rFonts w:ascii="Times New Roman" w:eastAsia="宋体" w:hAnsi="Times New Roman" w:cs="Times New Roman"/>
          <w:b/>
          <w:bCs/>
          <w:sz w:val="20"/>
          <w:szCs w:val="24"/>
          <w:lang w:eastAsia="zh-CN"/>
        </w:rPr>
        <w:t xml:space="preserve">Enhancement reception and transmission to avoid </w:t>
      </w:r>
      <w:r w:rsidRPr="00DA3909">
        <w:rPr>
          <w:rFonts w:ascii="Times New Roman" w:eastAsia="宋体" w:hAnsi="Times New Roman"/>
          <w:b/>
          <w:sz w:val="20"/>
          <w:szCs w:val="20"/>
          <w:lang w:eastAsia="zh-CN"/>
        </w:rPr>
        <w:t>the resource waste</w:t>
      </w:r>
      <w:r>
        <w:rPr>
          <w:rFonts w:ascii="Times New Roman" w:eastAsia="宋体" w:hAnsi="Times New Roman"/>
          <w:b/>
          <w:sz w:val="20"/>
          <w:szCs w:val="20"/>
          <w:lang w:eastAsia="zh-CN"/>
        </w:rPr>
        <w:t xml:space="preserve"> by following </w:t>
      </w:r>
    </w:p>
    <w:p w:rsidR="00430CCB" w:rsidRPr="00630913" w:rsidRDefault="00430CCB" w:rsidP="00430CCB">
      <w:pPr>
        <w:pStyle w:val="ad"/>
        <w:numPr>
          <w:ilvl w:val="0"/>
          <w:numId w:val="24"/>
        </w:numPr>
        <w:jc w:val="both"/>
        <w:rPr>
          <w:rFonts w:ascii="Times New Roman" w:eastAsia="宋体" w:hAnsi="Times New Roman"/>
          <w:b/>
          <w:sz w:val="20"/>
          <w:szCs w:val="20"/>
          <w:lang w:eastAsia="zh-CN"/>
        </w:rPr>
      </w:pPr>
      <w:r w:rsidRPr="00630913">
        <w:rPr>
          <w:rFonts w:ascii="Times New Roman" w:eastAsia="宋体" w:hAnsi="Times New Roman"/>
          <w:b/>
          <w:sz w:val="20"/>
          <w:szCs w:val="20"/>
          <w:lang w:eastAsia="zh-CN"/>
        </w:rPr>
        <w:t>Switching reception and transmission between the networks</w:t>
      </w:r>
    </w:p>
    <w:p w:rsidR="00430CCB" w:rsidRPr="00630913" w:rsidRDefault="00430CCB" w:rsidP="00430CCB">
      <w:pPr>
        <w:pStyle w:val="ad"/>
        <w:numPr>
          <w:ilvl w:val="0"/>
          <w:numId w:val="24"/>
        </w:numPr>
        <w:jc w:val="both"/>
        <w:rPr>
          <w:rFonts w:ascii="Times New Roman" w:eastAsia="宋体" w:hAnsi="Times New Roman"/>
          <w:b/>
          <w:sz w:val="20"/>
          <w:szCs w:val="20"/>
          <w:lang w:eastAsia="zh-CN"/>
        </w:rPr>
      </w:pPr>
      <w:r w:rsidRPr="00630913">
        <w:rPr>
          <w:rFonts w:ascii="Times New Roman" w:eastAsia="宋体" w:hAnsi="Times New Roman"/>
          <w:b/>
          <w:sz w:val="20"/>
          <w:szCs w:val="20"/>
          <w:lang w:eastAsia="zh-CN"/>
        </w:rPr>
        <w:t>Suspend or Release from already RRC connection network B</w:t>
      </w:r>
    </w:p>
    <w:p w:rsidR="0099769C" w:rsidRDefault="0099769C">
      <w:pPr>
        <w:rPr>
          <w:lang w:eastAsia="zh-CN"/>
        </w:rPr>
      </w:pPr>
    </w:p>
    <w:p w:rsidR="00A3662D" w:rsidRDefault="00A3662D" w:rsidP="00A3662D">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lastRenderedPageBreak/>
        <w:t xml:space="preserve">Summary </w:t>
      </w:r>
      <w:r>
        <w:rPr>
          <w:rFonts w:ascii="Times New Roman" w:eastAsia="宋体" w:hAnsi="Times New Roman"/>
          <w:b/>
          <w:bCs/>
          <w:szCs w:val="24"/>
          <w:lang w:val="en-US"/>
        </w:rPr>
        <w:t>and proposals for case</w:t>
      </w:r>
      <w:r w:rsidR="00C563E7">
        <w:rPr>
          <w:rFonts w:ascii="Times New Roman" w:eastAsia="宋体" w:hAnsi="Times New Roman"/>
          <w:b/>
          <w:bCs/>
          <w:szCs w:val="24"/>
          <w:lang w:val="en-US"/>
        </w:rPr>
        <w:t xml:space="preserve"> </w:t>
      </w:r>
      <w:r>
        <w:rPr>
          <w:rFonts w:ascii="Times New Roman" w:eastAsia="宋体" w:hAnsi="Times New Roman"/>
          <w:b/>
          <w:bCs/>
          <w:szCs w:val="24"/>
          <w:lang w:val="en-US"/>
        </w:rPr>
        <w:t>4</w:t>
      </w:r>
      <w:r>
        <w:rPr>
          <w:rFonts w:ascii="Times New Roman" w:eastAsia="宋体" w:hAnsi="Times New Roman" w:hint="eastAsia"/>
          <w:b/>
          <w:bCs/>
          <w:szCs w:val="24"/>
          <w:lang w:val="en-US"/>
        </w:rPr>
        <w:t>:</w:t>
      </w:r>
    </w:p>
    <w:p w:rsidR="00A3662D" w:rsidRDefault="00A3662D" w:rsidP="00A3662D">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A3662D" w:rsidRDefault="00A3662D" w:rsidP="00A3662D">
      <w:pPr>
        <w:rPr>
          <w:rFonts w:ascii="Times New Roman" w:eastAsia="宋体" w:hAnsi="Times New Roman"/>
          <w:sz w:val="20"/>
          <w:szCs w:val="20"/>
          <w:lang w:eastAsia="zh-CN"/>
        </w:rPr>
      </w:pPr>
      <w:r>
        <w:rPr>
          <w:rFonts w:ascii="Times New Roman" w:eastAsia="宋体" w:hAnsi="Times New Roman"/>
          <w:sz w:val="20"/>
          <w:szCs w:val="20"/>
          <w:lang w:eastAsia="zh-CN"/>
        </w:rPr>
        <w:t>3 companies indicate that the study for this case is needed, however no solution is explicitly mentioned.</w:t>
      </w:r>
    </w:p>
    <w:p w:rsidR="00A3662D" w:rsidRDefault="00D63FB5" w:rsidP="00A3662D">
      <w:pPr>
        <w:rPr>
          <w:rFonts w:ascii="Times New Roman" w:eastAsia="宋体" w:hAnsi="Times New Roman"/>
          <w:sz w:val="20"/>
          <w:szCs w:val="20"/>
          <w:lang w:eastAsia="zh-CN"/>
        </w:rPr>
      </w:pPr>
      <w:r>
        <w:rPr>
          <w:rFonts w:ascii="Times New Roman" w:eastAsia="宋体" w:hAnsi="Times New Roman"/>
          <w:sz w:val="20"/>
          <w:szCs w:val="20"/>
          <w:lang w:eastAsia="zh-CN"/>
        </w:rPr>
        <w:t>25</w:t>
      </w:r>
      <w:r w:rsidRPr="00311FB6">
        <w:rPr>
          <w:rFonts w:ascii="Times New Roman" w:eastAsia="宋体" w:hAnsi="Times New Roman"/>
          <w:sz w:val="20"/>
          <w:szCs w:val="20"/>
          <w:lang w:eastAsia="zh-CN"/>
        </w:rPr>
        <w:t xml:space="preserve"> </w:t>
      </w:r>
      <w:r w:rsidR="00A3662D" w:rsidRPr="00311FB6">
        <w:rPr>
          <w:rFonts w:ascii="Times New Roman" w:eastAsia="宋体" w:hAnsi="Times New Roman"/>
          <w:sz w:val="20"/>
          <w:szCs w:val="20"/>
          <w:lang w:eastAsia="zh-CN"/>
        </w:rPr>
        <w:t>companies indicate that the below solution</w:t>
      </w:r>
      <w:r w:rsidR="00A3662D">
        <w:rPr>
          <w:rFonts w:ascii="Times New Roman" w:eastAsia="宋体" w:hAnsi="Times New Roman"/>
          <w:sz w:val="20"/>
          <w:szCs w:val="20"/>
          <w:lang w:eastAsia="zh-CN"/>
        </w:rPr>
        <w:t>s</w:t>
      </w:r>
      <w:r w:rsidR="00A3662D" w:rsidRPr="00311FB6">
        <w:rPr>
          <w:rFonts w:ascii="Times New Roman" w:eastAsia="宋体" w:hAnsi="Times New Roman"/>
          <w:sz w:val="20"/>
          <w:szCs w:val="20"/>
          <w:lang w:eastAsia="zh-CN"/>
        </w:rPr>
        <w:t xml:space="preserve"> should be studied</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080B1E">
        <w:rPr>
          <w:rFonts w:ascii="Times New Roman" w:eastAsia="宋体" w:hAnsi="Times New Roman"/>
          <w:sz w:val="20"/>
          <w:szCs w:val="20"/>
          <w:lang w:eastAsia="zh-CN"/>
        </w:rPr>
        <w:t>Coordination</w:t>
      </w:r>
      <w:r w:rsidRPr="0043378D">
        <w:rPr>
          <w:rFonts w:ascii="Times New Roman" w:eastAsia="宋体" w:hAnsi="Times New Roman"/>
          <w:sz w:val="20"/>
          <w:szCs w:val="20"/>
          <w:lang w:eastAsia="zh-CN"/>
        </w:rPr>
        <w:t xml:space="preserve"> of uplink power sharing</w:t>
      </w:r>
    </w:p>
    <w:p w:rsidR="00A3662D" w:rsidRPr="0043378D" w:rsidRDefault="00A3662D" w:rsidP="00A3662D">
      <w:pPr>
        <w:pStyle w:val="ad"/>
        <w:numPr>
          <w:ilvl w:val="0"/>
          <w:numId w:val="24"/>
        </w:numPr>
        <w:jc w:val="both"/>
        <w:rPr>
          <w:rFonts w:ascii="Times New Roman" w:eastAsia="宋体" w:hAnsi="Times New Roman"/>
          <w:sz w:val="20"/>
          <w:szCs w:val="20"/>
          <w:lang w:eastAsia="zh-CN"/>
        </w:rPr>
      </w:pPr>
      <w:r w:rsidRPr="0043378D">
        <w:rPr>
          <w:rFonts w:ascii="Times New Roman" w:eastAsia="宋体" w:hAnsi="Times New Roman"/>
          <w:sz w:val="20"/>
          <w:szCs w:val="20"/>
          <w:lang w:eastAsia="zh-CN"/>
        </w:rPr>
        <w:t>UE capability coordination</w:t>
      </w:r>
    </w:p>
    <w:p w:rsidR="00A3662D" w:rsidRPr="0043378D" w:rsidRDefault="00A3662D" w:rsidP="00A3662D">
      <w:pPr>
        <w:rPr>
          <w:rFonts w:ascii="Times New Roman" w:eastAsia="宋体" w:hAnsi="Times New Roman"/>
          <w:sz w:val="20"/>
          <w:szCs w:val="20"/>
          <w:lang w:eastAsia="zh-CN"/>
        </w:rPr>
      </w:pPr>
      <w:r>
        <w:rPr>
          <w:rFonts w:ascii="Times New Roman" w:eastAsia="宋体" w:hAnsi="Times New Roman"/>
          <w:sz w:val="20"/>
          <w:szCs w:val="20"/>
          <w:lang w:eastAsia="zh-CN"/>
        </w:rPr>
        <w:t>Few</w:t>
      </w:r>
      <w:r w:rsidRPr="0043378D">
        <w:rPr>
          <w:rFonts w:ascii="Times New Roman" w:eastAsia="宋体" w:hAnsi="Times New Roman"/>
          <w:sz w:val="20"/>
          <w:szCs w:val="20"/>
          <w:lang w:eastAsia="zh-CN"/>
        </w:rPr>
        <w:t xml:space="preserve"> companies indicate that</w:t>
      </w:r>
      <w:r>
        <w:rPr>
          <w:rFonts w:ascii="Times New Roman" w:eastAsia="宋体" w:hAnsi="Times New Roman"/>
          <w:sz w:val="20"/>
          <w:szCs w:val="20"/>
          <w:lang w:eastAsia="zh-CN"/>
        </w:rPr>
        <w:t>,</w:t>
      </w:r>
      <w:r w:rsidRPr="0043378D">
        <w:rPr>
          <w:rFonts w:ascii="Times New Roman" w:eastAsia="宋体" w:hAnsi="Times New Roman"/>
          <w:sz w:val="20"/>
          <w:szCs w:val="20"/>
          <w:lang w:eastAsia="zh-CN"/>
        </w:rPr>
        <w:t xml:space="preserve"> </w:t>
      </w:r>
      <w:r>
        <w:rPr>
          <w:rFonts w:ascii="Times New Roman" w:eastAsia="宋体" w:hAnsi="Times New Roman"/>
          <w:sz w:val="20"/>
          <w:szCs w:val="20"/>
          <w:lang w:eastAsia="zh-CN"/>
        </w:rPr>
        <w:t>i</w:t>
      </w:r>
      <w:r w:rsidRPr="0043378D">
        <w:rPr>
          <w:rFonts w:ascii="Times New Roman" w:eastAsia="宋体" w:hAnsi="Times New Roman"/>
          <w:sz w:val="20"/>
          <w:szCs w:val="20"/>
          <w:lang w:eastAsia="zh-CN"/>
        </w:rPr>
        <w:t xml:space="preserve">f the UE has single TX capability, there may </w:t>
      </w:r>
      <w:r>
        <w:rPr>
          <w:rFonts w:ascii="Times New Roman" w:eastAsia="宋体" w:hAnsi="Times New Roman"/>
          <w:sz w:val="20"/>
          <w:szCs w:val="20"/>
          <w:lang w:eastAsia="zh-CN"/>
        </w:rPr>
        <w:t>some</w:t>
      </w:r>
      <w:r w:rsidRPr="0043378D">
        <w:rPr>
          <w:rFonts w:ascii="Times New Roman" w:eastAsia="宋体" w:hAnsi="Times New Roman"/>
          <w:sz w:val="20"/>
          <w:szCs w:val="20"/>
          <w:lang w:eastAsia="zh-CN"/>
        </w:rPr>
        <w:t xml:space="preserve"> RAN impacts for TDM operation for transmission between the two networks. However some concerns are also raised if this case applies to single Rx, single </w:t>
      </w:r>
      <w:proofErr w:type="spellStart"/>
      <w:r w:rsidRPr="0043378D">
        <w:rPr>
          <w:rFonts w:ascii="Times New Roman" w:eastAsia="宋体" w:hAnsi="Times New Roman"/>
          <w:sz w:val="20"/>
          <w:szCs w:val="20"/>
          <w:lang w:eastAsia="zh-CN"/>
        </w:rPr>
        <w:t>Tx</w:t>
      </w:r>
      <w:proofErr w:type="spellEnd"/>
      <w:r w:rsidRPr="0043378D">
        <w:rPr>
          <w:rFonts w:ascii="Times New Roman" w:eastAsia="宋体" w:hAnsi="Times New Roman"/>
          <w:sz w:val="20"/>
          <w:szCs w:val="20"/>
          <w:lang w:eastAsia="zh-CN"/>
        </w:rPr>
        <w:t xml:space="preserve"> FR2 UE.</w:t>
      </w:r>
    </w:p>
    <w:p w:rsidR="00430CCB" w:rsidRDefault="00430CCB" w:rsidP="00430CCB">
      <w:pPr>
        <w:rPr>
          <w:rFonts w:ascii="Times New Roman" w:eastAsia="宋体" w:hAnsi="Times New Roman" w:cs="Times New Roman"/>
          <w:b/>
          <w:bCs/>
          <w:sz w:val="20"/>
          <w:szCs w:val="24"/>
          <w:lang w:eastAsia="zh-CN"/>
        </w:rPr>
      </w:pPr>
      <w:r w:rsidRPr="00DA3909">
        <w:rPr>
          <w:rFonts w:ascii="Times New Roman" w:eastAsia="宋体" w:hAnsi="Times New Roman" w:cs="Times New Roman"/>
          <w:b/>
          <w:bCs/>
          <w:sz w:val="20"/>
          <w:szCs w:val="24"/>
          <w:lang w:eastAsia="zh-CN"/>
        </w:rPr>
        <w:t>Potential RAN impacts:</w:t>
      </w:r>
    </w:p>
    <w:p w:rsidR="00430CCB" w:rsidRDefault="00430CCB" w:rsidP="00430CCB">
      <w:pPr>
        <w:rPr>
          <w:rFonts w:ascii="Times New Roman" w:eastAsia="宋体" w:hAnsi="Times New Roman" w:cs="Times New Roman"/>
          <w:b/>
          <w:bCs/>
          <w:sz w:val="20"/>
          <w:szCs w:val="24"/>
          <w:lang w:eastAsia="zh-CN"/>
        </w:rPr>
      </w:pPr>
      <w:r>
        <w:rPr>
          <w:rFonts w:ascii="Times New Roman" w:eastAsia="宋体" w:hAnsi="Times New Roman" w:cs="Times New Roman"/>
          <w:b/>
          <w:bCs/>
          <w:sz w:val="20"/>
          <w:szCs w:val="24"/>
          <w:lang w:eastAsia="zh-CN"/>
        </w:rPr>
        <w:t xml:space="preserve">Enhancement reception and transmission in case of </w:t>
      </w:r>
      <w:r>
        <w:rPr>
          <w:rFonts w:ascii="Times New Roman" w:eastAsia="宋体" w:hAnsi="Times New Roman"/>
          <w:b/>
          <w:sz w:val="20"/>
          <w:szCs w:val="20"/>
          <w:lang w:eastAsia="zh-CN"/>
        </w:rPr>
        <w:t>simultaneous reception and transmission between networks by following</w:t>
      </w:r>
    </w:p>
    <w:p w:rsidR="00430CCB" w:rsidRPr="00630913" w:rsidRDefault="00430CCB" w:rsidP="00430CCB">
      <w:pPr>
        <w:pStyle w:val="ad"/>
        <w:numPr>
          <w:ilvl w:val="0"/>
          <w:numId w:val="24"/>
        </w:numPr>
        <w:jc w:val="both"/>
        <w:rPr>
          <w:rFonts w:ascii="Times New Roman" w:eastAsia="宋体" w:hAnsi="Times New Roman"/>
          <w:b/>
          <w:sz w:val="20"/>
          <w:szCs w:val="20"/>
          <w:lang w:eastAsia="zh-CN"/>
        </w:rPr>
      </w:pPr>
      <w:r w:rsidRPr="00630913">
        <w:rPr>
          <w:rFonts w:ascii="Times New Roman" w:eastAsia="宋体" w:hAnsi="Times New Roman"/>
          <w:b/>
          <w:sz w:val="20"/>
          <w:szCs w:val="20"/>
          <w:lang w:eastAsia="zh-CN"/>
        </w:rPr>
        <w:t>Coordination of uplink power sharing</w:t>
      </w:r>
    </w:p>
    <w:p w:rsidR="00430CCB" w:rsidRPr="00630913" w:rsidRDefault="00430CCB" w:rsidP="00EE24CF">
      <w:pPr>
        <w:pStyle w:val="ad"/>
        <w:numPr>
          <w:ilvl w:val="0"/>
          <w:numId w:val="24"/>
        </w:numPr>
        <w:jc w:val="both"/>
        <w:rPr>
          <w:rFonts w:ascii="Times New Roman" w:eastAsia="宋体" w:hAnsi="Times New Roman"/>
          <w:b/>
          <w:sz w:val="20"/>
          <w:szCs w:val="20"/>
          <w:lang w:eastAsia="zh-CN"/>
        </w:rPr>
      </w:pPr>
      <w:r w:rsidRPr="00630913">
        <w:rPr>
          <w:rFonts w:ascii="Times New Roman" w:eastAsia="宋体" w:hAnsi="Times New Roman"/>
          <w:b/>
          <w:sz w:val="20"/>
          <w:szCs w:val="20"/>
          <w:lang w:eastAsia="zh-CN"/>
        </w:rPr>
        <w:t>UE capability coordination</w:t>
      </w:r>
    </w:p>
    <w:p w:rsidR="00A3662D" w:rsidRDefault="00A3662D">
      <w:pPr>
        <w:rPr>
          <w:lang w:eastAsia="zh-CN"/>
        </w:rPr>
      </w:pPr>
    </w:p>
    <w:p w:rsidR="006261E4" w:rsidRDefault="006261E4" w:rsidP="006261E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 5</w:t>
      </w:r>
      <w:r>
        <w:rPr>
          <w:rFonts w:ascii="Times New Roman" w:eastAsia="宋体" w:hAnsi="Times New Roman" w:hint="eastAsia"/>
          <w:b/>
          <w:bCs/>
          <w:szCs w:val="24"/>
          <w:lang w:val="en-US"/>
        </w:rPr>
        <w:t>:</w:t>
      </w:r>
    </w:p>
    <w:p w:rsidR="006261E4" w:rsidRDefault="006261E4" w:rsidP="006261E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6261E4" w:rsidRDefault="00D63FB5" w:rsidP="006261E4">
      <w:pPr>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24 </w:t>
      </w:r>
      <w:r w:rsidR="006261E4">
        <w:rPr>
          <w:rFonts w:ascii="Times New Roman" w:eastAsia="宋体" w:hAnsi="Times New Roman" w:cs="Times New Roman"/>
          <w:bCs/>
          <w:sz w:val="20"/>
          <w:szCs w:val="24"/>
          <w:lang w:eastAsia="zh-CN"/>
        </w:rPr>
        <w:t xml:space="preserve">companies indicate that Harmonics interference and IMD issues between two SIMs should be studied. </w:t>
      </w:r>
    </w:p>
    <w:p w:rsidR="00430CCB" w:rsidRDefault="00430CCB" w:rsidP="00430CCB">
      <w:pPr>
        <w:rPr>
          <w:rFonts w:ascii="Times New Roman" w:eastAsia="宋体" w:hAnsi="Times New Roman" w:cs="Times New Roman"/>
          <w:b/>
          <w:bCs/>
          <w:sz w:val="20"/>
          <w:szCs w:val="24"/>
          <w:lang w:eastAsia="zh-CN"/>
        </w:rPr>
      </w:pPr>
      <w:r w:rsidRPr="00DA3909">
        <w:rPr>
          <w:rFonts w:ascii="Times New Roman" w:eastAsia="宋体" w:hAnsi="Times New Roman" w:cs="Times New Roman"/>
          <w:b/>
          <w:bCs/>
          <w:sz w:val="20"/>
          <w:szCs w:val="24"/>
          <w:lang w:eastAsia="zh-CN"/>
        </w:rPr>
        <w:t>Potential RAN impacts:</w:t>
      </w:r>
    </w:p>
    <w:p w:rsidR="00430CCB" w:rsidRPr="00630913" w:rsidRDefault="00430CCB" w:rsidP="006261E4">
      <w:pPr>
        <w:rPr>
          <w:rFonts w:ascii="Times New Roman" w:eastAsia="宋体" w:hAnsi="Times New Roman" w:cs="Times New Roman"/>
          <w:b/>
          <w:bCs/>
          <w:sz w:val="20"/>
          <w:szCs w:val="24"/>
          <w:lang w:eastAsia="zh-CN"/>
        </w:rPr>
      </w:pPr>
      <w:r w:rsidRPr="00630913">
        <w:rPr>
          <w:rFonts w:ascii="Times New Roman" w:eastAsia="宋体" w:hAnsi="Times New Roman" w:cs="Times New Roman"/>
          <w:b/>
          <w:bCs/>
          <w:sz w:val="20"/>
          <w:szCs w:val="24"/>
          <w:lang w:eastAsia="zh-CN"/>
        </w:rPr>
        <w:t>Identify the Harmonics interference and IMD issues</w:t>
      </w:r>
      <w:r w:rsidR="00EE24CF">
        <w:rPr>
          <w:rFonts w:ascii="Times New Roman" w:eastAsia="宋体" w:hAnsi="Times New Roman" w:cs="Times New Roman"/>
          <w:b/>
          <w:bCs/>
          <w:sz w:val="20"/>
          <w:szCs w:val="24"/>
          <w:lang w:eastAsia="zh-CN"/>
        </w:rPr>
        <w:t xml:space="preserve"> and reuse the IDC frame work to solve it.</w:t>
      </w:r>
    </w:p>
    <w:p w:rsidR="006261E4" w:rsidRPr="00A3662D" w:rsidRDefault="006261E4">
      <w:pPr>
        <w:rPr>
          <w:lang w:eastAsia="zh-CN"/>
        </w:rPr>
      </w:pPr>
    </w:p>
    <w:p w:rsidR="006261E4" w:rsidRDefault="006261E4" w:rsidP="006261E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 6</w:t>
      </w:r>
      <w:r>
        <w:rPr>
          <w:rFonts w:ascii="Times New Roman" w:eastAsia="宋体" w:hAnsi="Times New Roman" w:hint="eastAsia"/>
          <w:b/>
          <w:bCs/>
          <w:szCs w:val="24"/>
          <w:lang w:val="en-US"/>
        </w:rPr>
        <w:t>:</w:t>
      </w:r>
    </w:p>
    <w:p w:rsidR="006261E4" w:rsidRDefault="006261E4" w:rsidP="006261E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6261E4" w:rsidRDefault="006261E4" w:rsidP="006261E4">
      <w:pPr>
        <w:rPr>
          <w:rFonts w:ascii="Times New Roman" w:eastAsia="宋体" w:hAnsi="Times New Roman" w:cs="Times New Roman"/>
          <w:bCs/>
          <w:sz w:val="20"/>
          <w:szCs w:val="24"/>
          <w:lang w:eastAsia="zh-CN"/>
        </w:rPr>
      </w:pPr>
      <w:r w:rsidRPr="0043378D">
        <w:rPr>
          <w:rFonts w:ascii="Times New Roman" w:eastAsia="宋体" w:hAnsi="Times New Roman" w:cs="Times New Roman"/>
          <w:bCs/>
          <w:sz w:val="20"/>
          <w:szCs w:val="24"/>
          <w:lang w:eastAsia="zh-CN"/>
        </w:rPr>
        <w:t xml:space="preserve">25 companies indicate that power consumption is an important </w:t>
      </w:r>
      <w:r>
        <w:rPr>
          <w:rFonts w:ascii="Times New Roman" w:eastAsia="宋体" w:hAnsi="Times New Roman" w:cs="Times New Roman"/>
          <w:bCs/>
          <w:sz w:val="20"/>
          <w:szCs w:val="24"/>
          <w:lang w:eastAsia="zh-CN"/>
        </w:rPr>
        <w:t xml:space="preserve">factor that should be considered for Multi-SIM. However there no detailed solutions are mentioned. </w:t>
      </w:r>
    </w:p>
    <w:p w:rsidR="00A3662D" w:rsidRPr="006261E4" w:rsidRDefault="00A3662D">
      <w:pPr>
        <w:rPr>
          <w:lang w:eastAsia="zh-CN"/>
        </w:rPr>
      </w:pPr>
    </w:p>
    <w:p w:rsidR="006261E4" w:rsidRDefault="006261E4" w:rsidP="006261E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 7</w:t>
      </w:r>
      <w:r>
        <w:rPr>
          <w:rFonts w:ascii="Times New Roman" w:eastAsia="宋体" w:hAnsi="Times New Roman" w:hint="eastAsia"/>
          <w:b/>
          <w:bCs/>
          <w:szCs w:val="24"/>
          <w:lang w:val="en-US"/>
        </w:rPr>
        <w:t>:</w:t>
      </w:r>
    </w:p>
    <w:p w:rsidR="006261E4" w:rsidRDefault="006261E4" w:rsidP="006261E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6261E4" w:rsidRDefault="006261E4" w:rsidP="006261E4">
      <w:pPr>
        <w:rPr>
          <w:rFonts w:ascii="Times New Roman" w:eastAsia="宋体" w:hAnsi="Times New Roman" w:cs="Times New Roman"/>
          <w:bCs/>
          <w:sz w:val="20"/>
          <w:szCs w:val="24"/>
          <w:lang w:eastAsia="zh-CN"/>
        </w:rPr>
      </w:pPr>
      <w:r w:rsidRPr="0043378D">
        <w:rPr>
          <w:rFonts w:ascii="Times New Roman" w:eastAsia="宋体" w:hAnsi="Times New Roman" w:cs="Times New Roman"/>
          <w:bCs/>
          <w:sz w:val="20"/>
          <w:szCs w:val="24"/>
          <w:lang w:eastAsia="zh-CN"/>
        </w:rPr>
        <w:t>Almost all companies consider</w:t>
      </w:r>
      <w:r>
        <w:rPr>
          <w:rFonts w:ascii="Times New Roman" w:eastAsia="宋体" w:hAnsi="Times New Roman" w:cs="Times New Roman"/>
          <w:bCs/>
          <w:sz w:val="20"/>
          <w:szCs w:val="24"/>
          <w:lang w:eastAsia="zh-CN"/>
        </w:rPr>
        <w:t xml:space="preserve"> that</w:t>
      </w:r>
      <w:r w:rsidRPr="0043378D">
        <w:rPr>
          <w:rFonts w:ascii="Times New Roman" w:eastAsia="宋体" w:hAnsi="Times New Roman" w:cs="Times New Roman"/>
          <w:bCs/>
          <w:sz w:val="20"/>
          <w:szCs w:val="24"/>
          <w:lang w:eastAsia="zh-CN"/>
        </w:rPr>
        <w:t xml:space="preserve"> </w:t>
      </w:r>
      <w:r>
        <w:rPr>
          <w:rFonts w:ascii="Times New Roman" w:eastAsia="宋体" w:hAnsi="Times New Roman" w:cs="Times New Roman"/>
          <w:bCs/>
          <w:sz w:val="20"/>
          <w:szCs w:val="24"/>
          <w:lang w:eastAsia="zh-CN"/>
        </w:rPr>
        <w:t>this case</w:t>
      </w:r>
      <w:r w:rsidRPr="0043378D">
        <w:rPr>
          <w:rFonts w:ascii="Times New Roman" w:eastAsia="宋体" w:hAnsi="Times New Roman" w:cs="Times New Roman"/>
          <w:bCs/>
          <w:sz w:val="20"/>
          <w:szCs w:val="24"/>
          <w:lang w:eastAsia="zh-CN"/>
        </w:rPr>
        <w:t xml:space="preserve"> can be left </w:t>
      </w:r>
      <w:r>
        <w:rPr>
          <w:rFonts w:ascii="Times New Roman" w:eastAsia="宋体" w:hAnsi="Times New Roman" w:cs="Times New Roman"/>
          <w:bCs/>
          <w:sz w:val="20"/>
          <w:szCs w:val="24"/>
          <w:lang w:eastAsia="zh-CN"/>
        </w:rPr>
        <w:t>to</w:t>
      </w:r>
      <w:r w:rsidRPr="0043378D">
        <w:rPr>
          <w:rFonts w:ascii="Times New Roman" w:eastAsia="宋体" w:hAnsi="Times New Roman" w:cs="Times New Roman"/>
          <w:bCs/>
          <w:sz w:val="20"/>
          <w:szCs w:val="24"/>
          <w:lang w:eastAsia="zh-CN"/>
        </w:rPr>
        <w:t xml:space="preserve"> UE implementation.  </w:t>
      </w:r>
    </w:p>
    <w:p w:rsidR="006261E4" w:rsidRDefault="006261E4">
      <w:pPr>
        <w:rPr>
          <w:lang w:val="en-GB" w:eastAsia="zh-CN"/>
        </w:rPr>
      </w:pPr>
    </w:p>
    <w:p w:rsidR="006261E4" w:rsidRDefault="006261E4" w:rsidP="006261E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Summary </w:t>
      </w:r>
      <w:r>
        <w:rPr>
          <w:rFonts w:ascii="Times New Roman" w:eastAsia="宋体" w:hAnsi="Times New Roman"/>
          <w:b/>
          <w:bCs/>
          <w:szCs w:val="24"/>
          <w:lang w:val="en-US"/>
        </w:rPr>
        <w:t>and proposals for case 8</w:t>
      </w:r>
      <w:r>
        <w:rPr>
          <w:rFonts w:ascii="Times New Roman" w:eastAsia="宋体" w:hAnsi="Times New Roman" w:hint="eastAsia"/>
          <w:b/>
          <w:bCs/>
          <w:szCs w:val="24"/>
          <w:lang w:val="en-US"/>
        </w:rPr>
        <w:t>:</w:t>
      </w:r>
    </w:p>
    <w:p w:rsidR="006261E4" w:rsidRDefault="006261E4" w:rsidP="006261E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6261E4" w:rsidRDefault="006261E4" w:rsidP="006261E4">
      <w:pPr>
        <w:rPr>
          <w:rFonts w:ascii="Times New Roman" w:eastAsia="宋体" w:hAnsi="Times New Roman" w:cs="Times New Roman"/>
          <w:bCs/>
          <w:sz w:val="20"/>
          <w:szCs w:val="24"/>
          <w:lang w:eastAsia="zh-CN"/>
        </w:rPr>
      </w:pPr>
      <w:r w:rsidRPr="00360763">
        <w:rPr>
          <w:rFonts w:ascii="Times New Roman" w:eastAsia="宋体" w:hAnsi="Times New Roman" w:cs="Times New Roman"/>
          <w:bCs/>
          <w:sz w:val="20"/>
          <w:szCs w:val="24"/>
          <w:lang w:eastAsia="zh-CN"/>
        </w:rPr>
        <w:t>Only</w:t>
      </w:r>
      <w:r>
        <w:rPr>
          <w:rFonts w:ascii="Times New Roman" w:eastAsia="宋体" w:hAnsi="Times New Roman" w:cs="Times New Roman"/>
          <w:bCs/>
          <w:sz w:val="20"/>
          <w:szCs w:val="24"/>
          <w:lang w:eastAsia="zh-CN"/>
        </w:rPr>
        <w:t xml:space="preserve"> two</w:t>
      </w:r>
      <w:r w:rsidRPr="0043378D">
        <w:rPr>
          <w:rFonts w:ascii="Times New Roman" w:eastAsia="宋体" w:hAnsi="Times New Roman" w:cs="Times New Roman"/>
          <w:bCs/>
          <w:sz w:val="20"/>
          <w:szCs w:val="24"/>
          <w:lang w:eastAsia="zh-CN"/>
        </w:rPr>
        <w:t xml:space="preserve"> companies </w:t>
      </w:r>
      <w:r>
        <w:rPr>
          <w:rFonts w:ascii="Times New Roman" w:eastAsia="宋体" w:hAnsi="Times New Roman" w:cs="Times New Roman"/>
          <w:bCs/>
          <w:sz w:val="20"/>
          <w:szCs w:val="24"/>
          <w:lang w:eastAsia="zh-CN"/>
        </w:rPr>
        <w:t>provide feedback to</w:t>
      </w:r>
      <w:r w:rsidRPr="0043378D">
        <w:rPr>
          <w:rFonts w:ascii="Times New Roman" w:eastAsia="宋体" w:hAnsi="Times New Roman" w:cs="Times New Roman"/>
          <w:bCs/>
          <w:sz w:val="20"/>
          <w:szCs w:val="24"/>
          <w:lang w:eastAsia="zh-CN"/>
        </w:rPr>
        <w:t xml:space="preserve"> this case.  </w:t>
      </w:r>
      <w:r>
        <w:rPr>
          <w:rFonts w:ascii="Times New Roman" w:eastAsia="宋体" w:hAnsi="Times New Roman" w:cs="Times New Roman"/>
          <w:bCs/>
          <w:sz w:val="20"/>
          <w:szCs w:val="24"/>
          <w:lang w:eastAsia="zh-CN"/>
        </w:rPr>
        <w:t xml:space="preserve">Apple also adds similar case in case1 discussion. </w:t>
      </w:r>
    </w:p>
    <w:p w:rsidR="00A3662D" w:rsidRPr="006261E4" w:rsidRDefault="00A3662D">
      <w:pPr>
        <w:rPr>
          <w:lang w:eastAsia="zh-CN"/>
        </w:rPr>
      </w:pPr>
    </w:p>
    <w:p w:rsidR="006261E4" w:rsidRDefault="006261E4" w:rsidP="006261E4">
      <w:pPr>
        <w:pStyle w:val="a6"/>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lastRenderedPageBreak/>
        <w:t xml:space="preserve">Summary </w:t>
      </w:r>
      <w:r>
        <w:rPr>
          <w:rFonts w:ascii="Times New Roman" w:eastAsia="宋体" w:hAnsi="Times New Roman"/>
          <w:b/>
          <w:bCs/>
          <w:szCs w:val="24"/>
          <w:lang w:val="en-US"/>
        </w:rPr>
        <w:t>and proposals for case 9</w:t>
      </w:r>
      <w:r>
        <w:rPr>
          <w:rFonts w:ascii="Times New Roman" w:eastAsia="宋体" w:hAnsi="Times New Roman" w:hint="eastAsia"/>
          <w:b/>
          <w:bCs/>
          <w:szCs w:val="24"/>
          <w:lang w:val="en-US"/>
        </w:rPr>
        <w:t>:</w:t>
      </w:r>
    </w:p>
    <w:p w:rsidR="006261E4" w:rsidRDefault="006261E4" w:rsidP="006261E4">
      <w:pPr>
        <w:rPr>
          <w:rFonts w:ascii="Times New Roman" w:eastAsia="宋体" w:hAnsi="Times New Roman"/>
          <w:sz w:val="20"/>
          <w:szCs w:val="20"/>
        </w:rPr>
      </w:pPr>
      <w:r w:rsidRPr="00311FB6">
        <w:rPr>
          <w:rFonts w:ascii="Times New Roman" w:eastAsia="宋体" w:hAnsi="Times New Roman" w:cs="Times New Roman"/>
          <w:b/>
          <w:bCs/>
          <w:sz w:val="20"/>
          <w:szCs w:val="24"/>
          <w:lang w:eastAsia="zh-CN"/>
        </w:rPr>
        <w:t>Moderator observation</w:t>
      </w:r>
      <w:r>
        <w:rPr>
          <w:rFonts w:ascii="Times New Roman" w:eastAsia="宋体" w:hAnsi="Times New Roman" w:cs="Times New Roman"/>
          <w:b/>
          <w:bCs/>
          <w:sz w:val="20"/>
          <w:szCs w:val="24"/>
          <w:lang w:eastAsia="zh-CN"/>
        </w:rPr>
        <w:t>s</w:t>
      </w:r>
      <w:r w:rsidRPr="00311FB6">
        <w:rPr>
          <w:rFonts w:ascii="Times New Roman" w:eastAsia="宋体" w:hAnsi="Times New Roman" w:cs="Times New Roman"/>
          <w:b/>
          <w:bCs/>
          <w:sz w:val="20"/>
          <w:szCs w:val="24"/>
          <w:lang w:eastAsia="zh-CN"/>
        </w:rPr>
        <w:t>:</w:t>
      </w:r>
    </w:p>
    <w:p w:rsidR="006261E4" w:rsidRDefault="006261E4" w:rsidP="006261E4">
      <w:pPr>
        <w:rPr>
          <w:rFonts w:ascii="Times New Roman" w:eastAsia="宋体" w:hAnsi="Times New Roman" w:cs="Times New Roman"/>
          <w:bCs/>
          <w:sz w:val="20"/>
          <w:szCs w:val="24"/>
          <w:lang w:eastAsia="zh-CN"/>
        </w:rPr>
      </w:pPr>
      <w:r w:rsidRPr="00311FB6">
        <w:rPr>
          <w:rFonts w:ascii="Times New Roman" w:eastAsia="宋体" w:hAnsi="Times New Roman" w:cs="Times New Roman"/>
          <w:bCs/>
          <w:sz w:val="20"/>
          <w:szCs w:val="24"/>
          <w:lang w:eastAsia="zh-CN"/>
        </w:rPr>
        <w:t xml:space="preserve">Only </w:t>
      </w:r>
      <w:r>
        <w:rPr>
          <w:rFonts w:ascii="Times New Roman" w:eastAsia="宋体" w:hAnsi="Times New Roman" w:cs="Times New Roman"/>
          <w:bCs/>
          <w:sz w:val="20"/>
          <w:szCs w:val="24"/>
          <w:lang w:eastAsia="zh-CN"/>
        </w:rPr>
        <w:t>two</w:t>
      </w:r>
      <w:r w:rsidRPr="00311FB6">
        <w:rPr>
          <w:rFonts w:ascii="Times New Roman" w:eastAsia="宋体" w:hAnsi="Times New Roman" w:cs="Times New Roman"/>
          <w:bCs/>
          <w:sz w:val="20"/>
          <w:szCs w:val="24"/>
          <w:lang w:eastAsia="zh-CN"/>
        </w:rPr>
        <w:t xml:space="preserve"> companies </w:t>
      </w:r>
      <w:r>
        <w:rPr>
          <w:rFonts w:ascii="Times New Roman" w:eastAsia="宋体" w:hAnsi="Times New Roman" w:cs="Times New Roman"/>
          <w:bCs/>
          <w:sz w:val="20"/>
          <w:szCs w:val="24"/>
          <w:lang w:eastAsia="zh-CN"/>
        </w:rPr>
        <w:t>provide feedback to</w:t>
      </w:r>
      <w:r w:rsidRPr="0043378D">
        <w:rPr>
          <w:rFonts w:ascii="Times New Roman" w:eastAsia="宋体" w:hAnsi="Times New Roman" w:cs="Times New Roman"/>
          <w:bCs/>
          <w:sz w:val="20"/>
          <w:szCs w:val="24"/>
          <w:lang w:eastAsia="zh-CN"/>
        </w:rPr>
        <w:t xml:space="preserve"> </w:t>
      </w:r>
      <w:r w:rsidRPr="00311FB6">
        <w:rPr>
          <w:rFonts w:ascii="Times New Roman" w:eastAsia="宋体" w:hAnsi="Times New Roman" w:cs="Times New Roman"/>
          <w:bCs/>
          <w:sz w:val="20"/>
          <w:szCs w:val="24"/>
          <w:lang w:eastAsia="zh-CN"/>
        </w:rPr>
        <w:t xml:space="preserve">this case.  </w:t>
      </w:r>
      <w:r>
        <w:rPr>
          <w:rFonts w:ascii="Times New Roman" w:eastAsia="宋体" w:hAnsi="Times New Roman" w:cs="Times New Roman"/>
          <w:bCs/>
          <w:sz w:val="20"/>
          <w:szCs w:val="24"/>
          <w:lang w:eastAsia="zh-CN"/>
        </w:rPr>
        <w:t xml:space="preserve">Apple also adds similar case in case1 discussion. </w:t>
      </w:r>
    </w:p>
    <w:p w:rsidR="00FD0E58" w:rsidRPr="00233E3B" w:rsidRDefault="00EE24CF">
      <w:pPr>
        <w:rPr>
          <w:rFonts w:ascii="Times New Roman" w:eastAsia="宋体" w:hAnsi="Times New Roman" w:cs="Times New Roman" w:hint="eastAsia"/>
          <w:bCs/>
          <w:sz w:val="20"/>
          <w:szCs w:val="24"/>
          <w:lang w:eastAsia="zh-CN"/>
        </w:rPr>
      </w:pPr>
      <w:r>
        <w:rPr>
          <w:rFonts w:ascii="Times New Roman" w:eastAsia="宋体" w:hAnsi="Times New Roman" w:cs="Times New Roman"/>
          <w:bCs/>
          <w:sz w:val="20"/>
          <w:szCs w:val="24"/>
          <w:lang w:eastAsia="zh-CN"/>
        </w:rPr>
        <w:t>Based on the above observation</w:t>
      </w:r>
      <w:r w:rsidR="009F4BB0">
        <w:rPr>
          <w:rFonts w:ascii="Times New Roman" w:eastAsia="宋体" w:hAnsi="Times New Roman" w:cs="Times New Roman" w:hint="eastAsia"/>
          <w:bCs/>
          <w:sz w:val="20"/>
          <w:szCs w:val="24"/>
          <w:lang w:eastAsia="zh-CN"/>
        </w:rPr>
        <w:t>s</w:t>
      </w:r>
      <w:r>
        <w:rPr>
          <w:rFonts w:ascii="Times New Roman" w:eastAsia="宋体" w:hAnsi="Times New Roman" w:cs="Times New Roman"/>
          <w:bCs/>
          <w:sz w:val="20"/>
          <w:szCs w:val="24"/>
          <w:lang w:eastAsia="zh-CN"/>
        </w:rPr>
        <w:t>, we have the below proposal</w:t>
      </w:r>
      <w:r w:rsidR="009F4BB0">
        <w:rPr>
          <w:rFonts w:ascii="Times New Roman" w:eastAsia="宋体" w:hAnsi="Times New Roman" w:cs="Times New Roman" w:hint="eastAsia"/>
          <w:bCs/>
          <w:sz w:val="20"/>
          <w:szCs w:val="24"/>
          <w:lang w:eastAsia="zh-CN"/>
        </w:rPr>
        <w:t>s</w:t>
      </w:r>
    </w:p>
    <w:p w:rsidR="00D75617" w:rsidRPr="00233E3B" w:rsidRDefault="00D75617" w:rsidP="00D75617">
      <w:pPr>
        <w:pStyle w:val="a6"/>
        <w:overflowPunct/>
        <w:autoSpaceDE/>
        <w:autoSpaceDN/>
        <w:adjustRightInd/>
        <w:textAlignment w:val="auto"/>
        <w:rPr>
          <w:rFonts w:ascii="Times New Roman" w:eastAsia="宋体" w:hAnsi="Times New Roman"/>
          <w:b/>
          <w:bCs/>
          <w:sz w:val="24"/>
          <w:szCs w:val="24"/>
        </w:rPr>
      </w:pPr>
      <w:r w:rsidRPr="00233E3B">
        <w:rPr>
          <w:rFonts w:ascii="Times New Roman" w:eastAsia="宋体" w:hAnsi="Times New Roman"/>
          <w:b/>
          <w:bCs/>
          <w:sz w:val="24"/>
          <w:szCs w:val="24"/>
          <w:lang w:val="en-US"/>
        </w:rPr>
        <w:t xml:space="preserve">Proposal 5: The following cases are included in Multi-SIM work. </w:t>
      </w:r>
    </w:p>
    <w:p w:rsidR="00D75617" w:rsidRPr="00233E3B" w:rsidRDefault="00D75617" w:rsidP="00D75617">
      <w:pPr>
        <w:pStyle w:val="ad"/>
        <w:numPr>
          <w:ilvl w:val="0"/>
          <w:numId w:val="32"/>
        </w:numPr>
        <w:rPr>
          <w:rFonts w:ascii="Times New Roman" w:eastAsia="宋体" w:hAnsi="Times New Roman" w:cs="Times New Roman"/>
          <w:b/>
          <w:bCs/>
          <w:sz w:val="24"/>
          <w:szCs w:val="24"/>
          <w:lang w:eastAsia="zh-CN"/>
        </w:rPr>
      </w:pPr>
      <w:r w:rsidRPr="00233E3B">
        <w:rPr>
          <w:rFonts w:ascii="Times New Roman" w:eastAsia="宋体" w:hAnsi="Times New Roman" w:cs="Times New Roman"/>
          <w:b/>
          <w:bCs/>
          <w:sz w:val="24"/>
          <w:szCs w:val="24"/>
          <w:lang w:eastAsia="zh-CN"/>
        </w:rPr>
        <w:t>Collision between Paging</w:t>
      </w:r>
      <w:r w:rsidRPr="00233E3B">
        <w:rPr>
          <w:rFonts w:ascii="Times New Roman" w:eastAsia="宋体" w:hAnsi="Times New Roman" w:cs="Times New Roman" w:hint="eastAsia"/>
          <w:b/>
          <w:bCs/>
          <w:sz w:val="24"/>
          <w:szCs w:val="24"/>
          <w:lang w:eastAsia="zh-CN"/>
        </w:rPr>
        <w:t xml:space="preserve"> reception from network A and B</w:t>
      </w:r>
    </w:p>
    <w:p w:rsidR="00D75617" w:rsidRPr="00233E3B" w:rsidRDefault="00D75617" w:rsidP="00D75617">
      <w:pPr>
        <w:pStyle w:val="ad"/>
        <w:numPr>
          <w:ilvl w:val="0"/>
          <w:numId w:val="31"/>
        </w:numPr>
        <w:rPr>
          <w:sz w:val="24"/>
          <w:szCs w:val="24"/>
        </w:rPr>
      </w:pPr>
      <w:r w:rsidRPr="00233E3B">
        <w:rPr>
          <w:rFonts w:ascii="Times New Roman" w:eastAsia="宋体" w:hAnsi="Times New Roman"/>
          <w:b/>
          <w:bCs/>
          <w:sz w:val="24"/>
          <w:szCs w:val="24"/>
        </w:rPr>
        <w:t>Paging delivery to UE on network A while the UE is actively communicating (i.e. RRC connected mode) with network B</w:t>
      </w:r>
    </w:p>
    <w:p w:rsidR="00D75617" w:rsidRPr="00233E3B" w:rsidRDefault="00D75617" w:rsidP="00D75617">
      <w:pPr>
        <w:pStyle w:val="ad"/>
        <w:numPr>
          <w:ilvl w:val="0"/>
          <w:numId w:val="31"/>
        </w:numPr>
        <w:rPr>
          <w:sz w:val="24"/>
          <w:szCs w:val="24"/>
        </w:rPr>
      </w:pPr>
      <w:r w:rsidRPr="00233E3B">
        <w:rPr>
          <w:rFonts w:ascii="Times New Roman" w:eastAsia="宋体" w:hAnsi="Times New Roman"/>
          <w:b/>
          <w:bCs/>
          <w:sz w:val="24"/>
          <w:szCs w:val="24"/>
        </w:rPr>
        <w:t>UE entering in RRC Connected mode in network A from Idle/Inactive mode, while UE is already in RRC Connected mode in network B</w:t>
      </w:r>
    </w:p>
    <w:p w:rsidR="00D75617" w:rsidRPr="00233E3B" w:rsidRDefault="00D75617" w:rsidP="00D75617">
      <w:pPr>
        <w:pStyle w:val="ad"/>
        <w:numPr>
          <w:ilvl w:val="0"/>
          <w:numId w:val="31"/>
        </w:numPr>
        <w:rPr>
          <w:sz w:val="24"/>
          <w:szCs w:val="24"/>
        </w:rPr>
      </w:pPr>
      <w:r w:rsidRPr="00233E3B">
        <w:rPr>
          <w:rFonts w:ascii="Times New Roman" w:eastAsia="宋体" w:hAnsi="Times New Roman" w:cs="Times New Roman"/>
          <w:b/>
          <w:bCs/>
          <w:sz w:val="24"/>
          <w:szCs w:val="24"/>
          <w:lang w:eastAsia="zh-CN"/>
        </w:rPr>
        <w:t>Simultaneous UE communication with network A and B is included in Multi-SIM works</w:t>
      </w:r>
    </w:p>
    <w:p w:rsidR="00D75617" w:rsidRPr="00233E3B" w:rsidRDefault="00233E3B" w:rsidP="00233E3B">
      <w:pPr>
        <w:pStyle w:val="ad"/>
        <w:numPr>
          <w:ilvl w:val="0"/>
          <w:numId w:val="31"/>
        </w:numPr>
        <w:rPr>
          <w:rFonts w:hint="eastAsia"/>
          <w:sz w:val="24"/>
          <w:szCs w:val="24"/>
        </w:rPr>
      </w:pPr>
      <w:r>
        <w:rPr>
          <w:rFonts w:ascii="Times New Roman" w:eastAsia="宋体" w:hAnsi="Times New Roman" w:cs="Times New Roman"/>
          <w:b/>
          <w:bCs/>
          <w:sz w:val="24"/>
          <w:szCs w:val="24"/>
          <w:lang w:eastAsia="zh-CN"/>
        </w:rPr>
        <w:t>Harmonic</w:t>
      </w:r>
      <w:r w:rsidR="00D75617" w:rsidRPr="00233E3B">
        <w:rPr>
          <w:rFonts w:ascii="Times New Roman" w:eastAsia="宋体" w:hAnsi="Times New Roman" w:cs="Times New Roman"/>
          <w:b/>
          <w:bCs/>
          <w:sz w:val="24"/>
          <w:szCs w:val="24"/>
          <w:lang w:eastAsia="zh-CN"/>
        </w:rPr>
        <w:t xml:space="preserve"> interference and IMD issues between two SIMs are included in Multi-SIM works</w:t>
      </w:r>
      <w:bookmarkStart w:id="15" w:name="_GoBack"/>
      <w:bookmarkEnd w:id="15"/>
    </w:p>
    <w:p w:rsidR="00862848" w:rsidRPr="00233E3B" w:rsidRDefault="00862848" w:rsidP="00862848">
      <w:pPr>
        <w:rPr>
          <w:sz w:val="32"/>
          <w:lang w:eastAsia="zh-CN"/>
        </w:rPr>
      </w:pPr>
      <w:r w:rsidRPr="00233E3B">
        <w:rPr>
          <w:rFonts w:ascii="Times New Roman" w:eastAsia="宋体" w:hAnsi="Times New Roman" w:cs="Times New Roman"/>
          <w:b/>
          <w:bCs/>
          <w:sz w:val="24"/>
          <w:szCs w:val="24"/>
          <w:lang w:eastAsia="zh-CN"/>
        </w:rPr>
        <w:t xml:space="preserve">Proposal 6:  Power consumption for Multi-SIM UE should be taken into account in Multi-SIM works. </w:t>
      </w:r>
    </w:p>
    <w:p w:rsidR="00862848" w:rsidRPr="00233E3B" w:rsidRDefault="00862848">
      <w:pPr>
        <w:rPr>
          <w:sz w:val="32"/>
        </w:rPr>
      </w:pPr>
      <w:r w:rsidRPr="00233E3B">
        <w:rPr>
          <w:rFonts w:ascii="Times New Roman" w:eastAsia="宋体" w:hAnsi="Times New Roman" w:cs="Times New Roman"/>
          <w:b/>
          <w:bCs/>
          <w:sz w:val="24"/>
          <w:szCs w:val="24"/>
          <w:lang w:eastAsia="zh-CN"/>
        </w:rPr>
        <w:t>Proposal 7:  Discuss if the following cases should be included in Multi-SIM works during the Phase-2 email discussion after RAN #85.</w:t>
      </w:r>
    </w:p>
    <w:p w:rsidR="00862848" w:rsidRPr="00233E3B" w:rsidRDefault="00862848" w:rsidP="00862848">
      <w:pPr>
        <w:pStyle w:val="ad"/>
        <w:numPr>
          <w:ilvl w:val="0"/>
          <w:numId w:val="33"/>
        </w:numPr>
        <w:rPr>
          <w:sz w:val="32"/>
        </w:rPr>
      </w:pPr>
      <w:r w:rsidRPr="00233E3B">
        <w:rPr>
          <w:rFonts w:ascii="Times New Roman" w:eastAsia="宋体" w:hAnsi="Times New Roman" w:cs="Times New Roman"/>
          <w:b/>
          <w:bCs/>
          <w:sz w:val="24"/>
          <w:szCs w:val="24"/>
          <w:lang w:eastAsia="zh-CN"/>
        </w:rPr>
        <w:t>Collision between paging reception from network A and MSI/SI-message reception from network B</w:t>
      </w:r>
    </w:p>
    <w:p w:rsidR="00862848" w:rsidRPr="00233E3B" w:rsidRDefault="00862848" w:rsidP="00862848">
      <w:pPr>
        <w:pStyle w:val="ad"/>
        <w:numPr>
          <w:ilvl w:val="0"/>
          <w:numId w:val="34"/>
        </w:numPr>
        <w:rPr>
          <w:sz w:val="32"/>
        </w:rPr>
      </w:pPr>
      <w:r w:rsidRPr="00233E3B">
        <w:rPr>
          <w:rFonts w:ascii="Times New Roman" w:eastAsia="宋体" w:hAnsi="Times New Roman" w:cs="Times New Roman"/>
          <w:b/>
          <w:bCs/>
          <w:sz w:val="24"/>
          <w:szCs w:val="24"/>
          <w:lang w:eastAsia="zh-CN"/>
        </w:rPr>
        <w:t>Collision between MSI reception from network A and SI-message reception from network B</w:t>
      </w:r>
    </w:p>
    <w:p w:rsidR="00862848" w:rsidRDefault="00862848"/>
    <w:p w:rsidR="00FD0E58" w:rsidRDefault="00675DB4">
      <w:pPr>
        <w:pStyle w:val="1"/>
        <w:jc w:val="both"/>
      </w:pPr>
      <w:r>
        <w:t>References</w:t>
      </w:r>
    </w:p>
    <w:p w:rsidR="00FD0E58" w:rsidRDefault="00675DB4">
      <w:pPr>
        <w:pStyle w:val="Reference"/>
        <w:rPr>
          <w:rFonts w:ascii="Times New Roman" w:eastAsia="宋体" w:hAnsi="Times New Roman" w:cs="Arial"/>
          <w:bCs/>
        </w:rPr>
      </w:pPr>
      <w:r>
        <w:rPr>
          <w:rFonts w:ascii="Times New Roman" w:eastAsia="宋体" w:hAnsi="Times New Roman" w:cs="Arial" w:hint="eastAsia"/>
          <w:bCs/>
        </w:rPr>
        <w:t>S</w:t>
      </w:r>
      <w:r>
        <w:rPr>
          <w:rFonts w:ascii="Times New Roman" w:eastAsia="宋体" w:hAnsi="Times New Roman" w:cs="Arial"/>
          <w:bCs/>
        </w:rPr>
        <w:t>1-191635 Support for Multi-USIM Devices</w:t>
      </w:r>
    </w:p>
    <w:p w:rsidR="00FD0E58" w:rsidRDefault="00675DB4">
      <w:pPr>
        <w:pStyle w:val="Reference"/>
        <w:rPr>
          <w:rFonts w:ascii="Times New Roman" w:eastAsia="宋体" w:hAnsi="Times New Roman" w:cs="Arial"/>
          <w:bCs/>
        </w:rPr>
      </w:pPr>
      <w:r>
        <w:rPr>
          <w:rFonts w:ascii="Times New Roman" w:eastAsia="宋体" w:hAnsi="Times New Roman" w:cs="Arial"/>
          <w:bCs/>
        </w:rPr>
        <w:t>TR 22.834 “</w:t>
      </w:r>
      <w:r>
        <w:rPr>
          <w:rFonts w:ascii="Times New Roman" w:eastAsia="宋体" w:hAnsi="Times New Roman" w:cs="Arial" w:hint="eastAsia"/>
          <w:bCs/>
        </w:rPr>
        <w:t xml:space="preserve">Study on </w:t>
      </w:r>
      <w:r>
        <w:rPr>
          <w:rFonts w:ascii="Times New Roman" w:eastAsia="宋体" w:hAnsi="Times New Roman" w:cs="Arial"/>
          <w:bCs/>
        </w:rPr>
        <w:t>Support for Multi-USIM Devices”</w:t>
      </w:r>
    </w:p>
    <w:p w:rsidR="00FD0E58" w:rsidRDefault="00675DB4">
      <w:pPr>
        <w:pStyle w:val="Reference"/>
        <w:rPr>
          <w:rFonts w:ascii="Times New Roman" w:eastAsia="宋体" w:hAnsi="Times New Roman" w:cs="Arial"/>
          <w:bCs/>
        </w:rPr>
      </w:pPr>
      <w:r>
        <w:rPr>
          <w:rFonts w:ascii="Times New Roman" w:eastAsia="宋体" w:hAnsi="Times New Roman" w:cs="Arial"/>
          <w:bCs/>
        </w:rPr>
        <w:t>SP-190248 “Study on system enablers for multi-SIM devices”</w:t>
      </w:r>
    </w:p>
    <w:p w:rsidR="00FD0E58" w:rsidRDefault="00675DB4">
      <w:pPr>
        <w:pStyle w:val="Reference"/>
        <w:rPr>
          <w:rFonts w:ascii="Times New Roman" w:eastAsia="宋体" w:hAnsi="Times New Roman" w:cs="Arial"/>
          <w:bCs/>
        </w:rPr>
      </w:pPr>
      <w:r>
        <w:rPr>
          <w:rFonts w:ascii="Times New Roman" w:eastAsia="宋体" w:hAnsi="Times New Roman" w:cs="Arial"/>
          <w:bCs/>
        </w:rPr>
        <w:t>RP-190831 Key directions for Release 17 Nokia</w:t>
      </w:r>
    </w:p>
    <w:p w:rsidR="00FD0E58" w:rsidRDefault="00675DB4">
      <w:pPr>
        <w:pStyle w:val="Reference"/>
        <w:rPr>
          <w:rFonts w:ascii="Times New Roman" w:eastAsia="宋体" w:hAnsi="Times New Roman" w:cs="Arial"/>
          <w:bCs/>
        </w:rPr>
      </w:pPr>
      <w:r>
        <w:rPr>
          <w:rFonts w:ascii="Times New Roman" w:eastAsia="宋体" w:hAnsi="Times New Roman" w:cs="Arial"/>
          <w:bCs/>
        </w:rPr>
        <w:t>RP-191071 Consideration on R17 OPPO</w:t>
      </w:r>
    </w:p>
    <w:p w:rsidR="00FD0E58" w:rsidRDefault="00675DB4">
      <w:pPr>
        <w:pStyle w:val="Reference"/>
        <w:rPr>
          <w:rFonts w:ascii="Times New Roman" w:eastAsia="宋体" w:hAnsi="Times New Roman" w:cs="Arial"/>
          <w:bCs/>
        </w:rPr>
      </w:pPr>
      <w:r>
        <w:rPr>
          <w:rFonts w:ascii="Times New Roman" w:eastAsia="宋体" w:hAnsi="Times New Roman" w:cs="Arial"/>
          <w:bCs/>
        </w:rPr>
        <w:t>RP-191406 Intel views on Release-17 Intel</w:t>
      </w:r>
    </w:p>
    <w:p w:rsidR="00FD0E58" w:rsidRDefault="00675DB4">
      <w:pPr>
        <w:pStyle w:val="Reference"/>
        <w:rPr>
          <w:rFonts w:ascii="Times New Roman" w:eastAsia="宋体" w:hAnsi="Times New Roman" w:cs="Arial"/>
          <w:bCs/>
        </w:rPr>
      </w:pPr>
      <w:r>
        <w:rPr>
          <w:rFonts w:ascii="Times New Roman" w:eastAsia="宋体" w:hAnsi="Times New Roman" w:cs="Arial"/>
          <w:bCs/>
        </w:rPr>
        <w:t>RP-191166 “Views on 3GPP RAN Rel-17”, Apple</w:t>
      </w:r>
    </w:p>
    <w:p w:rsidR="00FD0E58" w:rsidRDefault="00675DB4">
      <w:pPr>
        <w:pStyle w:val="Reference"/>
        <w:rPr>
          <w:rFonts w:ascii="Times New Roman" w:eastAsia="宋体" w:hAnsi="Times New Roman" w:cs="Arial"/>
          <w:bCs/>
        </w:rPr>
      </w:pPr>
      <w:r>
        <w:rPr>
          <w:rFonts w:ascii="Times New Roman" w:eastAsia="宋体" w:hAnsi="Times New Roman" w:cs="Arial"/>
          <w:bCs/>
        </w:rPr>
        <w:t xml:space="preserve">RP-191303 “Study on multi-SIM devices in RAN”, vivo, China Telecommunication Corp, </w:t>
      </w:r>
      <w:proofErr w:type="spellStart"/>
      <w:r>
        <w:rPr>
          <w:rFonts w:ascii="Times New Roman" w:eastAsia="宋体" w:hAnsi="Times New Roman" w:cs="Arial"/>
          <w:bCs/>
        </w:rPr>
        <w:t>Xiaomi</w:t>
      </w:r>
      <w:proofErr w:type="spellEnd"/>
      <w:r>
        <w:rPr>
          <w:rFonts w:ascii="Times New Roman" w:eastAsia="宋体" w:hAnsi="Times New Roman" w:cs="Arial" w:hint="eastAsia"/>
          <w:bCs/>
        </w:rPr>
        <w:t xml:space="preserve">, </w:t>
      </w:r>
      <w:proofErr w:type="spellStart"/>
      <w:r>
        <w:rPr>
          <w:rFonts w:ascii="Times New Roman" w:eastAsia="宋体" w:hAnsi="Times New Roman" w:cs="Arial"/>
          <w:bCs/>
        </w:rPr>
        <w:t>Spreadtrum</w:t>
      </w:r>
      <w:proofErr w:type="spellEnd"/>
      <w:r>
        <w:rPr>
          <w:rFonts w:ascii="Times New Roman" w:eastAsia="宋体" w:hAnsi="Times New Roman" w:cs="Arial"/>
          <w:bCs/>
        </w:rPr>
        <w:t xml:space="preserve"> Communications</w:t>
      </w:r>
      <w:r>
        <w:rPr>
          <w:rFonts w:ascii="Times New Roman" w:eastAsia="宋体" w:hAnsi="Times New Roman" w:cs="Arial" w:hint="eastAsia"/>
          <w:bCs/>
        </w:rPr>
        <w:t>,</w:t>
      </w:r>
      <w:r>
        <w:rPr>
          <w:rFonts w:ascii="Times New Roman" w:eastAsia="宋体" w:hAnsi="Times New Roman" w:cs="Arial"/>
          <w:bCs/>
        </w:rPr>
        <w:t xml:space="preserve"> AT&amp;T, Charter Communications, Samsung, Lenovo, Motorola Mobility</w:t>
      </w:r>
    </w:p>
    <w:p w:rsidR="00FD0E58" w:rsidRDefault="00675DB4">
      <w:pPr>
        <w:pStyle w:val="Reference"/>
        <w:rPr>
          <w:rFonts w:ascii="Times New Roman" w:eastAsia="宋体" w:hAnsi="Times New Roman" w:cs="Arial"/>
          <w:bCs/>
        </w:rPr>
      </w:pPr>
      <w:r>
        <w:rPr>
          <w:rFonts w:ascii="Times New Roman" w:eastAsia="宋体" w:hAnsi="Times New Roman" w:cs="Arial"/>
          <w:bCs/>
        </w:rPr>
        <w:t>RP-191347 “Motivation for RAN level Multi-SIM support”, Intel Corporation</w:t>
      </w:r>
    </w:p>
    <w:p w:rsidR="00FD0E58" w:rsidRDefault="00675DB4">
      <w:pPr>
        <w:pStyle w:val="Reference"/>
        <w:rPr>
          <w:rFonts w:ascii="Times New Roman" w:eastAsia="宋体" w:hAnsi="Times New Roman" w:cs="Arial"/>
          <w:bCs/>
        </w:rPr>
      </w:pPr>
      <w:r>
        <w:rPr>
          <w:rFonts w:ascii="Times New Roman" w:eastAsia="宋体" w:hAnsi="Times New Roman" w:cs="Arial"/>
          <w:bCs/>
        </w:rPr>
        <w:t>RP-191449 “Views on NR Rel-17”, China Telecommunication Corp.</w:t>
      </w:r>
    </w:p>
    <w:p w:rsidR="00FD0E58" w:rsidRDefault="00675DB4">
      <w:pPr>
        <w:pStyle w:val="Reference"/>
        <w:rPr>
          <w:rFonts w:ascii="Times New Roman" w:eastAsia="宋体" w:hAnsi="Times New Roman" w:cs="Arial"/>
          <w:bCs/>
        </w:rPr>
      </w:pPr>
      <w:r>
        <w:rPr>
          <w:rFonts w:ascii="Times New Roman" w:eastAsia="宋体" w:hAnsi="Times New Roman" w:cs="Arial" w:hint="eastAsia"/>
          <w:bCs/>
        </w:rPr>
        <w:lastRenderedPageBreak/>
        <w:t>RP</w:t>
      </w:r>
      <w:r>
        <w:rPr>
          <w:rFonts w:ascii="Times New Roman" w:eastAsia="宋体" w:hAnsi="Times New Roman" w:cs="Arial"/>
          <w:bCs/>
        </w:rPr>
        <w:t>-190834 “Qualcomm views on RAN Rel-17”, Qualcomm</w:t>
      </w:r>
    </w:p>
    <w:p w:rsidR="00FD0E58" w:rsidRDefault="00675DB4">
      <w:pPr>
        <w:pStyle w:val="Reference"/>
        <w:rPr>
          <w:rFonts w:ascii="Times New Roman" w:eastAsia="宋体" w:hAnsi="Times New Roman" w:cs="Arial"/>
          <w:bCs/>
        </w:rPr>
      </w:pPr>
      <w:r>
        <w:rPr>
          <w:rFonts w:ascii="Times New Roman" w:eastAsia="宋体" w:hAnsi="Times New Roman" w:cs="Arial"/>
          <w:bCs/>
        </w:rPr>
        <w:t>RP-190987 “Some views on Release 17”, Google</w:t>
      </w:r>
    </w:p>
    <w:p w:rsidR="00FD0E58" w:rsidRDefault="00675DB4">
      <w:pPr>
        <w:pStyle w:val="Reference"/>
        <w:rPr>
          <w:rFonts w:ascii="Times New Roman" w:eastAsia="宋体" w:hAnsi="Times New Roman" w:cs="Arial"/>
          <w:bCs/>
        </w:rPr>
      </w:pPr>
      <w:r>
        <w:rPr>
          <w:rFonts w:ascii="Times New Roman" w:eastAsia="宋体" w:hAnsi="Times New Roman" w:cs="Arial" w:hint="eastAsia"/>
          <w:bCs/>
        </w:rPr>
        <w:t>RP-190986</w:t>
      </w:r>
      <w:r>
        <w:rPr>
          <w:rFonts w:ascii="Times New Roman" w:eastAsia="宋体" w:hAnsi="Times New Roman" w:cs="Arial"/>
          <w:bCs/>
        </w:rPr>
        <w:t xml:space="preserve"> “Views on 3GPP Rel-17” charter communications </w:t>
      </w:r>
    </w:p>
    <w:p w:rsidR="00FD0E58" w:rsidRDefault="00675DB4">
      <w:pPr>
        <w:pStyle w:val="Reference"/>
        <w:rPr>
          <w:rFonts w:ascii="Times New Roman" w:eastAsia="宋体" w:hAnsi="Times New Roman" w:cs="Arial"/>
          <w:bCs/>
        </w:rPr>
      </w:pPr>
      <w:r>
        <w:rPr>
          <w:rFonts w:ascii="Times New Roman" w:eastAsia="宋体" w:hAnsi="Times New Roman" w:cs="Arial"/>
          <w:bCs/>
        </w:rPr>
        <w:t>RP-191007 “Overview of Rel-17 work areas for NR and LTE”, Huawei</w:t>
      </w:r>
    </w:p>
    <w:p w:rsidR="00FD0E58" w:rsidRDefault="00675DB4">
      <w:pPr>
        <w:pStyle w:val="Reference"/>
        <w:rPr>
          <w:rFonts w:ascii="Times New Roman" w:eastAsia="宋体" w:hAnsi="Times New Roman" w:cs="Arial"/>
          <w:bCs/>
        </w:rPr>
      </w:pPr>
      <w:r>
        <w:rPr>
          <w:rFonts w:ascii="Times New Roman" w:eastAsia="宋体" w:hAnsi="Times New Roman" w:cs="Arial"/>
          <w:bCs/>
        </w:rPr>
        <w:t xml:space="preserve">RP-191080 “ZTE's overall view on Rel17 ZTE”, </w:t>
      </w:r>
      <w:proofErr w:type="spellStart"/>
      <w:r>
        <w:rPr>
          <w:rFonts w:ascii="Times New Roman" w:eastAsia="宋体" w:hAnsi="Times New Roman" w:cs="Arial"/>
          <w:bCs/>
        </w:rPr>
        <w:t>Sanechips</w:t>
      </w:r>
      <w:proofErr w:type="spellEnd"/>
    </w:p>
    <w:p w:rsidR="00FD0E58" w:rsidRDefault="00675DB4">
      <w:pPr>
        <w:pStyle w:val="Reference"/>
        <w:rPr>
          <w:rFonts w:ascii="Times New Roman" w:eastAsia="宋体" w:hAnsi="Times New Roman" w:cs="Arial"/>
          <w:bCs/>
        </w:rPr>
      </w:pPr>
      <w:r>
        <w:rPr>
          <w:rFonts w:ascii="Times New Roman" w:eastAsia="宋体" w:hAnsi="Times New Roman" w:cs="Arial"/>
          <w:bCs/>
        </w:rPr>
        <w:t xml:space="preserve">RP-191304 “Considerations on multi-SIM study in RAN” </w:t>
      </w:r>
      <w:r>
        <w:rPr>
          <w:rFonts w:ascii="Times New Roman" w:hAnsi="Times New Roman" w:cs="Arial"/>
          <w:bCs/>
        </w:rPr>
        <w:t>vivo, China Telecom</w:t>
      </w:r>
      <w:r>
        <w:rPr>
          <w:rFonts w:ascii="Times New Roman" w:eastAsia="宋体" w:hAnsi="Times New Roman" w:cs="Arial"/>
          <w:bCs/>
        </w:rPr>
        <w:t>munication Corp</w:t>
      </w:r>
      <w:r>
        <w:rPr>
          <w:rFonts w:ascii="Times New Roman" w:hAnsi="Times New Roman" w:cs="Arial" w:hint="eastAsia"/>
          <w:bCs/>
        </w:rPr>
        <w:t>, CAICT</w:t>
      </w:r>
      <w:r>
        <w:rPr>
          <w:rFonts w:ascii="Times New Roman" w:hAnsi="Times New Roman" w:cs="Arial"/>
          <w:bCs/>
        </w:rPr>
        <w:t xml:space="preserve">, </w:t>
      </w:r>
      <w:proofErr w:type="spellStart"/>
      <w:r>
        <w:rPr>
          <w:rFonts w:ascii="Times New Roman" w:hAnsi="Times New Roman" w:cs="Arial" w:hint="eastAsia"/>
          <w:bCs/>
        </w:rPr>
        <w:t>X</w:t>
      </w:r>
      <w:r>
        <w:rPr>
          <w:rFonts w:ascii="Times New Roman" w:hAnsi="Times New Roman" w:cs="Arial"/>
          <w:bCs/>
        </w:rPr>
        <w:t>iaomi</w:t>
      </w:r>
      <w:proofErr w:type="spellEnd"/>
      <w:r>
        <w:rPr>
          <w:rFonts w:ascii="Times New Roman" w:hAnsi="Times New Roman" w:cs="Arial"/>
          <w:bCs/>
        </w:rPr>
        <w:t>, CMCC, Charter Communications,</w:t>
      </w:r>
      <w:r>
        <w:rPr>
          <w:rFonts w:ascii="Times New Roman" w:eastAsia="宋体" w:hAnsi="Times New Roman" w:cs="Arial"/>
          <w:bCs/>
        </w:rPr>
        <w:t xml:space="preserve"> </w:t>
      </w:r>
      <w:r>
        <w:rPr>
          <w:rFonts w:ascii="Times New Roman" w:hAnsi="Times New Roman" w:cs="Arial"/>
          <w:bCs/>
        </w:rPr>
        <w:t>China Unicom,</w:t>
      </w:r>
      <w:r>
        <w:rPr>
          <w:rFonts w:ascii="Times New Roman" w:eastAsia="宋体" w:hAnsi="Times New Roman" w:cs="Arial"/>
          <w:bCs/>
        </w:rPr>
        <w:t xml:space="preserve"> </w:t>
      </w:r>
      <w:r>
        <w:rPr>
          <w:rFonts w:ascii="Times New Roman" w:hAnsi="Times New Roman" w:cs="Arial"/>
          <w:bCs/>
        </w:rPr>
        <w:t>Samsung</w:t>
      </w:r>
    </w:p>
    <w:p w:rsidR="00FD0E58" w:rsidRDefault="00675DB4">
      <w:pPr>
        <w:pStyle w:val="Reference"/>
        <w:rPr>
          <w:rFonts w:ascii="Times New Roman" w:eastAsia="宋体" w:hAnsi="Times New Roman" w:cs="Arial"/>
          <w:bCs/>
        </w:rPr>
      </w:pPr>
      <w:r>
        <w:rPr>
          <w:rFonts w:ascii="Times New Roman" w:eastAsia="宋体" w:hAnsi="Times New Roman" w:cs="Arial"/>
          <w:bCs/>
        </w:rPr>
        <w:t>RP-</w:t>
      </w:r>
      <w:r>
        <w:rPr>
          <w:rFonts w:ascii="Times New Roman" w:eastAsia="宋体" w:hAnsi="Times New Roman" w:cs="Arial" w:hint="eastAsia"/>
          <w:bCs/>
        </w:rPr>
        <w:t>191458</w:t>
      </w:r>
      <w:r>
        <w:rPr>
          <w:rFonts w:ascii="Times New Roman" w:eastAsia="宋体" w:hAnsi="Times New Roman" w:cs="Arial"/>
          <w:bCs/>
        </w:rPr>
        <w:t xml:space="preserve"> Views on Release-17 Motorola</w:t>
      </w:r>
    </w:p>
    <w:p w:rsidR="00FD0E58" w:rsidRDefault="00675DB4">
      <w:pPr>
        <w:pStyle w:val="Reference"/>
        <w:rPr>
          <w:rFonts w:ascii="Times New Roman" w:eastAsia="宋体" w:hAnsi="Times New Roman" w:cs="Arial"/>
          <w:bCs/>
        </w:rPr>
      </w:pPr>
      <w:r>
        <w:rPr>
          <w:rFonts w:ascii="Times New Roman" w:eastAsia="宋体" w:hAnsi="Times New Roman" w:cs="Arial"/>
          <w:bCs/>
        </w:rPr>
        <w:t xml:space="preserve">RP-191095 </w:t>
      </w:r>
      <w:proofErr w:type="spellStart"/>
      <w:r>
        <w:rPr>
          <w:rFonts w:ascii="Times New Roman" w:eastAsia="宋体" w:hAnsi="Times New Roman" w:cs="Arial"/>
          <w:bCs/>
        </w:rPr>
        <w:t>MediaTek</w:t>
      </w:r>
      <w:proofErr w:type="spellEnd"/>
      <w:r>
        <w:rPr>
          <w:rFonts w:ascii="Times New Roman" w:eastAsia="宋体" w:hAnsi="Times New Roman" w:cs="Arial"/>
          <w:bCs/>
        </w:rPr>
        <w:t xml:space="preserve"> views on Rel-17: RAN </w:t>
      </w:r>
      <w:proofErr w:type="spellStart"/>
      <w:r>
        <w:rPr>
          <w:rFonts w:ascii="Times New Roman" w:eastAsia="宋体" w:hAnsi="Times New Roman" w:cs="Arial"/>
          <w:bCs/>
        </w:rPr>
        <w:t>MediaTek</w:t>
      </w:r>
      <w:proofErr w:type="spellEnd"/>
    </w:p>
    <w:p w:rsidR="00FD0E58" w:rsidRDefault="00675DB4">
      <w:pPr>
        <w:pStyle w:val="Reference"/>
        <w:rPr>
          <w:rFonts w:ascii="Times New Roman" w:eastAsia="宋体" w:hAnsi="Times New Roman" w:cs="Arial"/>
          <w:bCs/>
        </w:rPr>
      </w:pPr>
      <w:r>
        <w:rPr>
          <w:rFonts w:ascii="Times New Roman" w:eastAsia="宋体" w:hAnsi="Times New Roman" w:cs="Arial"/>
          <w:bCs/>
        </w:rPr>
        <w:t>RP-191500 Overall view on NR evolution in Rel-17 Samsung</w:t>
      </w:r>
    </w:p>
    <w:p w:rsidR="00FD0E58" w:rsidRDefault="00675DB4">
      <w:pPr>
        <w:pStyle w:val="Reference"/>
        <w:rPr>
          <w:rFonts w:ascii="Times New Roman" w:eastAsia="宋体" w:hAnsi="Times New Roman" w:cs="Arial"/>
          <w:bCs/>
        </w:rPr>
      </w:pPr>
      <w:r>
        <w:rPr>
          <w:rFonts w:ascii="Times New Roman" w:eastAsia="宋体" w:hAnsi="Times New Roman" w:cs="Arial"/>
          <w:bCs/>
        </w:rPr>
        <w:t xml:space="preserve">RP-191200 Views on Rel-17 topics </w:t>
      </w:r>
      <w:proofErr w:type="spellStart"/>
      <w:r>
        <w:rPr>
          <w:rFonts w:ascii="Times New Roman" w:eastAsia="宋体" w:hAnsi="Times New Roman" w:cs="Arial"/>
          <w:bCs/>
        </w:rPr>
        <w:t>Xiaomi</w:t>
      </w:r>
      <w:proofErr w:type="spellEnd"/>
      <w:r>
        <w:rPr>
          <w:rFonts w:ascii="Times New Roman" w:eastAsia="宋体" w:hAnsi="Times New Roman" w:cs="Arial"/>
          <w:bCs/>
        </w:rPr>
        <w:t xml:space="preserve"> Communications</w:t>
      </w:r>
    </w:p>
    <w:p w:rsidR="00FD0E58" w:rsidRDefault="00675DB4">
      <w:pPr>
        <w:pStyle w:val="Reference"/>
        <w:rPr>
          <w:rFonts w:ascii="Times New Roman" w:eastAsia="宋体" w:hAnsi="Times New Roman" w:cs="Arial"/>
          <w:bCs/>
        </w:rPr>
      </w:pPr>
      <w:r>
        <w:rPr>
          <w:rFonts w:ascii="Times New Roman" w:eastAsia="宋体" w:hAnsi="Times New Roman" w:cs="Arial" w:hint="eastAsia"/>
          <w:bCs/>
        </w:rPr>
        <w:t xml:space="preserve">RP-191206 </w:t>
      </w:r>
      <w:r>
        <w:rPr>
          <w:rFonts w:ascii="Times New Roman" w:eastAsia="宋体" w:hAnsi="Times New Roman" w:cs="Arial"/>
          <w:bCs/>
        </w:rPr>
        <w:t>Rel-17 is coming CMCC</w:t>
      </w:r>
    </w:p>
    <w:p w:rsidR="00FD0E58" w:rsidRDefault="00675DB4">
      <w:pPr>
        <w:pStyle w:val="Reference"/>
        <w:rPr>
          <w:rFonts w:ascii="Times New Roman" w:eastAsia="宋体" w:hAnsi="Times New Roman" w:cs="Arial"/>
          <w:bCs/>
        </w:rPr>
      </w:pPr>
      <w:r>
        <w:rPr>
          <w:rFonts w:ascii="Times New Roman" w:eastAsia="宋体" w:hAnsi="Times New Roman" w:cs="Arial"/>
          <w:bCs/>
        </w:rPr>
        <w:t>RP-191328 China Unicom Views on Rel-17 China Unicom</w:t>
      </w:r>
    </w:p>
    <w:p w:rsidR="00FD0E58" w:rsidRDefault="00FD0E58">
      <w:pPr>
        <w:pStyle w:val="Reference"/>
        <w:numPr>
          <w:ilvl w:val="0"/>
          <w:numId w:val="0"/>
        </w:numPr>
        <w:ind w:left="567"/>
        <w:rPr>
          <w:rFonts w:ascii="Times New Roman" w:eastAsia="宋体" w:hAnsi="Times New Roman" w:cs="Arial"/>
          <w:bCs/>
        </w:rPr>
      </w:pPr>
    </w:p>
    <w:p w:rsidR="00FD0E58" w:rsidRDefault="00FD0E58">
      <w:pPr>
        <w:pStyle w:val="Reference"/>
        <w:numPr>
          <w:ilvl w:val="0"/>
          <w:numId w:val="0"/>
        </w:numPr>
        <w:ind w:left="567" w:hanging="567"/>
        <w:rPr>
          <w:rFonts w:ascii="Times New Roman" w:eastAsia="宋体" w:hAnsi="Times New Roman" w:cs="Arial"/>
          <w:bCs/>
        </w:rPr>
      </w:pPr>
    </w:p>
    <w:sectPr w:rsidR="00FD0E58">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AEC" w:rsidRDefault="00CD6AEC" w:rsidP="00620219">
      <w:pPr>
        <w:spacing w:after="0" w:line="240" w:lineRule="auto"/>
      </w:pPr>
      <w:r>
        <w:separator/>
      </w:r>
    </w:p>
  </w:endnote>
  <w:endnote w:type="continuationSeparator" w:id="0">
    <w:p w:rsidR="00CD6AEC" w:rsidRDefault="00CD6AEC" w:rsidP="00620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17" w:rsidRDefault="00D75617">
    <w:pPr>
      <w:pStyle w:val="a8"/>
    </w:pPr>
    <w:r>
      <w:rPr>
        <w:noProof/>
        <w:lang w:eastAsia="zh-CN"/>
      </w:rPr>
      <mc:AlternateContent>
        <mc:Choice Requires="wps">
          <w:drawing>
            <wp:anchor distT="0" distB="0" distL="114300" distR="114300" simplePos="0" relativeHeight="251659264" behindDoc="0" locked="0" layoutInCell="0" allowOverlap="1" wp14:anchorId="35123ACD" wp14:editId="1766A36A">
              <wp:simplePos x="0" y="0"/>
              <wp:positionH relativeFrom="page">
                <wp:posOffset>0</wp:posOffset>
              </wp:positionH>
              <wp:positionV relativeFrom="page">
                <wp:posOffset>9601200</wp:posOffset>
              </wp:positionV>
              <wp:extent cx="7772400" cy="266700"/>
              <wp:effectExtent l="0" t="0" r="0" b="0"/>
              <wp:wrapNone/>
              <wp:docPr id="1" name="MSIPCMe3fb4d4f843eee349728c7e7"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75617" w:rsidRPr="008D52B2" w:rsidRDefault="00D75617" w:rsidP="008D52B2">
                          <w:pPr>
                            <w:spacing w:after="0"/>
                            <w:rPr>
                              <w:rFonts w:ascii="Calibri" w:hAnsi="Calibri" w:cs="Calibri"/>
                              <w:color w:val="000000"/>
                              <w:sz w:val="14"/>
                            </w:rPr>
                          </w:pPr>
                          <w:r w:rsidRPr="008D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3fb4d4f843eee349728c7e7" o:spid="_x0000_s1026" type="#_x0000_t202" alt="说明: {&quot;HashCode&quot;:-169957423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" o:allowincell="f" filled="f" stroked="f" strokeweight=".5pt">
              <v:textbox inset="20pt,0,,0">
                <w:txbxContent>
                  <w:p w:rsidR="00D75617" w:rsidRPr="008D52B2" w:rsidRDefault="00D75617" w:rsidP="008D52B2">
                    <w:pPr>
                      <w:spacing w:after="0"/>
                      <w:rPr>
                        <w:rFonts w:ascii="Calibri" w:hAnsi="Calibri" w:cs="Calibri"/>
                        <w:color w:val="000000"/>
                        <w:sz w:val="14"/>
                      </w:rPr>
                    </w:pPr>
                    <w:r w:rsidRPr="008D52B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AEC" w:rsidRDefault="00CD6AEC" w:rsidP="00620219">
      <w:pPr>
        <w:spacing w:after="0" w:line="240" w:lineRule="auto"/>
      </w:pPr>
      <w:r>
        <w:separator/>
      </w:r>
    </w:p>
  </w:footnote>
  <w:footnote w:type="continuationSeparator" w:id="0">
    <w:p w:rsidR="00CD6AEC" w:rsidRDefault="00CD6AEC" w:rsidP="00620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760.75pt;height:544.75pt" o:bullet="t">
        <v:imagedata r:id="rId1" o:title=""/>
      </v:shape>
    </w:pict>
  </w:numPicBullet>
  <w:abstractNum w:abstractNumId="0">
    <w:nsid w:val="02552047"/>
    <w:multiLevelType w:val="multilevel"/>
    <w:tmpl w:val="02552047"/>
    <w:lvl w:ilvl="0">
      <w:start w:val="1"/>
      <w:numFmt w:val="decimal"/>
      <w:pStyle w:val="1"/>
      <w:lvlText w:val="%1"/>
      <w:lvlJc w:val="left"/>
      <w:pPr>
        <w:tabs>
          <w:tab w:val="left" w:pos="2700"/>
        </w:tabs>
        <w:ind w:left="2700" w:hanging="432"/>
      </w:pPr>
      <w:rPr>
        <w:rFonts w:hint="default"/>
      </w:rPr>
    </w:lvl>
    <w:lvl w:ilvl="1">
      <w:start w:val="1"/>
      <w:numFmt w:val="decimal"/>
      <w:pStyle w:val="2"/>
      <w:lvlText w:val="%1.%2"/>
      <w:lvlJc w:val="left"/>
      <w:pPr>
        <w:tabs>
          <w:tab w:val="left" w:pos="4545"/>
        </w:tabs>
        <w:ind w:left="4545"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4CA7749"/>
    <w:multiLevelType w:val="hybridMultilevel"/>
    <w:tmpl w:val="B9E402FA"/>
    <w:lvl w:ilvl="0" w:tplc="704A27DE">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03D90"/>
    <w:multiLevelType w:val="hybridMultilevel"/>
    <w:tmpl w:val="7B24A71E"/>
    <w:lvl w:ilvl="0" w:tplc="9DF40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7D7D79"/>
    <w:multiLevelType w:val="multilevel"/>
    <w:tmpl w:val="127D7D79"/>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D5D20A6"/>
    <w:multiLevelType w:val="hybridMultilevel"/>
    <w:tmpl w:val="953CB2A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771663"/>
    <w:multiLevelType w:val="hybridMultilevel"/>
    <w:tmpl w:val="014AD3D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2D1E2E"/>
    <w:multiLevelType w:val="hybridMultilevel"/>
    <w:tmpl w:val="17F20144"/>
    <w:lvl w:ilvl="0" w:tplc="DA36F840">
      <w:start w:val="3"/>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62793A"/>
    <w:multiLevelType w:val="hybridMultilevel"/>
    <w:tmpl w:val="E202F5A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FB6F89"/>
    <w:multiLevelType w:val="hybridMultilevel"/>
    <w:tmpl w:val="552CFDA0"/>
    <w:lvl w:ilvl="0" w:tplc="29EE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C160F5"/>
    <w:multiLevelType w:val="hybridMultilevel"/>
    <w:tmpl w:val="B8FC48D6"/>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A54CB7"/>
    <w:multiLevelType w:val="multilevel"/>
    <w:tmpl w:val="40A54CB7"/>
    <w:lvl w:ilvl="0">
      <w:start w:val="1"/>
      <w:numFmt w:val="bullet"/>
      <w:lvlText w:val=""/>
      <w:lvlPicBulletId w:val="0"/>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14">
    <w:nsid w:val="45F636C5"/>
    <w:multiLevelType w:val="hybridMultilevel"/>
    <w:tmpl w:val="AAA85FC8"/>
    <w:lvl w:ilvl="0" w:tplc="FF88C5DA">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7572B26"/>
    <w:multiLevelType w:val="hybridMultilevel"/>
    <w:tmpl w:val="1ACC5A96"/>
    <w:lvl w:ilvl="0" w:tplc="D23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CE5E7D"/>
    <w:multiLevelType w:val="hybridMultilevel"/>
    <w:tmpl w:val="874279A8"/>
    <w:lvl w:ilvl="0" w:tplc="49468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C7907F1"/>
    <w:multiLevelType w:val="multilevel"/>
    <w:tmpl w:val="4C7907F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50064A22"/>
    <w:multiLevelType w:val="hybridMultilevel"/>
    <w:tmpl w:val="EBBC0BCE"/>
    <w:lvl w:ilvl="0" w:tplc="BB94C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225E91"/>
    <w:multiLevelType w:val="hybridMultilevel"/>
    <w:tmpl w:val="448E5E32"/>
    <w:lvl w:ilvl="0" w:tplc="5DE8F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CD5AE1"/>
    <w:multiLevelType w:val="hybridMultilevel"/>
    <w:tmpl w:val="68ECC7BA"/>
    <w:lvl w:ilvl="0" w:tplc="A74A4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E11335"/>
    <w:multiLevelType w:val="hybridMultilevel"/>
    <w:tmpl w:val="EC7AA62E"/>
    <w:lvl w:ilvl="0" w:tplc="A1A82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7355F5"/>
    <w:multiLevelType w:val="hybridMultilevel"/>
    <w:tmpl w:val="AAA85FC8"/>
    <w:lvl w:ilvl="0" w:tplc="FF88C5D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1361E52"/>
    <w:multiLevelType w:val="hybridMultilevel"/>
    <w:tmpl w:val="B9CC5C3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4D7179"/>
    <w:multiLevelType w:val="multilevel"/>
    <w:tmpl w:val="624D7179"/>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9595995"/>
    <w:multiLevelType w:val="hybridMultilevel"/>
    <w:tmpl w:val="82F0D844"/>
    <w:lvl w:ilvl="0" w:tplc="E63C524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B6B2E20"/>
    <w:multiLevelType w:val="hybridMultilevel"/>
    <w:tmpl w:val="75583DC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CE7056"/>
    <w:multiLevelType w:val="hybridMultilevel"/>
    <w:tmpl w:val="BA88A4AA"/>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428DB"/>
    <w:multiLevelType w:val="hybridMultilevel"/>
    <w:tmpl w:val="5A526082"/>
    <w:lvl w:ilvl="0" w:tplc="E80236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E3B5FA9"/>
    <w:multiLevelType w:val="hybridMultilevel"/>
    <w:tmpl w:val="69823DC8"/>
    <w:lvl w:ilvl="0" w:tplc="E80236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E37636"/>
    <w:multiLevelType w:val="hybridMultilevel"/>
    <w:tmpl w:val="81FC22A6"/>
    <w:lvl w:ilvl="0" w:tplc="B87E3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8"/>
  </w:num>
  <w:num w:numId="9">
    <w:abstractNumId w:val="27"/>
  </w:num>
  <w:num w:numId="10">
    <w:abstractNumId w:val="33"/>
  </w:num>
  <w:num w:numId="11">
    <w:abstractNumId w:val="19"/>
  </w:num>
  <w:num w:numId="12">
    <w:abstractNumId w:val="14"/>
  </w:num>
  <w:num w:numId="13">
    <w:abstractNumId w:val="16"/>
  </w:num>
  <w:num w:numId="14">
    <w:abstractNumId w:val="28"/>
  </w:num>
  <w:num w:numId="15">
    <w:abstractNumId w:val="25"/>
  </w:num>
  <w:num w:numId="16">
    <w:abstractNumId w:val="10"/>
  </w:num>
  <w:num w:numId="17">
    <w:abstractNumId w:val="23"/>
  </w:num>
  <w:num w:numId="18">
    <w:abstractNumId w:val="30"/>
  </w:num>
  <w:num w:numId="19">
    <w:abstractNumId w:val="21"/>
  </w:num>
  <w:num w:numId="20">
    <w:abstractNumId w:val="7"/>
  </w:num>
  <w:num w:numId="21">
    <w:abstractNumId w:val="31"/>
  </w:num>
  <w:num w:numId="22">
    <w:abstractNumId w:val="32"/>
  </w:num>
  <w:num w:numId="23">
    <w:abstractNumId w:val="1"/>
  </w:num>
  <w:num w:numId="24">
    <w:abstractNumId w:val="8"/>
  </w:num>
  <w:num w:numId="25">
    <w:abstractNumId w:val="15"/>
  </w:num>
  <w:num w:numId="26">
    <w:abstractNumId w:val="2"/>
  </w:num>
  <w:num w:numId="27">
    <w:abstractNumId w:val="29"/>
  </w:num>
  <w:num w:numId="28">
    <w:abstractNumId w:val="24"/>
  </w:num>
  <w:num w:numId="29">
    <w:abstractNumId w:val="6"/>
  </w:num>
  <w:num w:numId="30">
    <w:abstractNumId w:val="26"/>
  </w:num>
  <w:num w:numId="31">
    <w:abstractNumId w:val="3"/>
  </w:num>
  <w:num w:numId="32">
    <w:abstractNumId w:val="9"/>
  </w:num>
  <w:num w:numId="33">
    <w:abstractNumId w:val="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fr-CA"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0" w:nlCheck="1" w:checkStyle="0"/>
  <w:activeWritingStyle w:appName="MSWord" w:lang="de-DE" w:vendorID="64" w:dllVersion="4096" w:nlCheck="1" w:checkStyle="0"/>
  <w:activeWritingStyle w:appName="MSWord" w:lang="sv-SE" w:vendorID="64" w:dllVersion="0"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E0"/>
    <w:rsid w:val="0000321A"/>
    <w:rsid w:val="00003F97"/>
    <w:rsid w:val="0000478E"/>
    <w:rsid w:val="00004A57"/>
    <w:rsid w:val="00004E46"/>
    <w:rsid w:val="000065E3"/>
    <w:rsid w:val="0000774D"/>
    <w:rsid w:val="0001042F"/>
    <w:rsid w:val="00011E90"/>
    <w:rsid w:val="000124E4"/>
    <w:rsid w:val="00013A60"/>
    <w:rsid w:val="00014468"/>
    <w:rsid w:val="0002104E"/>
    <w:rsid w:val="000210C5"/>
    <w:rsid w:val="00022BE2"/>
    <w:rsid w:val="00023138"/>
    <w:rsid w:val="00023D8D"/>
    <w:rsid w:val="00024355"/>
    <w:rsid w:val="00024DE0"/>
    <w:rsid w:val="000262D3"/>
    <w:rsid w:val="00026732"/>
    <w:rsid w:val="00026B17"/>
    <w:rsid w:val="00030601"/>
    <w:rsid w:val="00031CD8"/>
    <w:rsid w:val="0003222E"/>
    <w:rsid w:val="00032BB8"/>
    <w:rsid w:val="000334BD"/>
    <w:rsid w:val="000336B3"/>
    <w:rsid w:val="0003381B"/>
    <w:rsid w:val="00034D35"/>
    <w:rsid w:val="00035805"/>
    <w:rsid w:val="00036BC2"/>
    <w:rsid w:val="0004015B"/>
    <w:rsid w:val="00041782"/>
    <w:rsid w:val="00041BD2"/>
    <w:rsid w:val="00042440"/>
    <w:rsid w:val="0004370C"/>
    <w:rsid w:val="00043A0D"/>
    <w:rsid w:val="00045723"/>
    <w:rsid w:val="00050ABB"/>
    <w:rsid w:val="00051CAE"/>
    <w:rsid w:val="000527D0"/>
    <w:rsid w:val="000574EE"/>
    <w:rsid w:val="000608FB"/>
    <w:rsid w:val="0006093D"/>
    <w:rsid w:val="0006198E"/>
    <w:rsid w:val="00061F26"/>
    <w:rsid w:val="00062C3D"/>
    <w:rsid w:val="00062E70"/>
    <w:rsid w:val="00062F91"/>
    <w:rsid w:val="00063B25"/>
    <w:rsid w:val="000644B3"/>
    <w:rsid w:val="00066A5B"/>
    <w:rsid w:val="00066FA9"/>
    <w:rsid w:val="00067D68"/>
    <w:rsid w:val="00070325"/>
    <w:rsid w:val="00070568"/>
    <w:rsid w:val="00071ADE"/>
    <w:rsid w:val="0007303A"/>
    <w:rsid w:val="00076EB1"/>
    <w:rsid w:val="00080381"/>
    <w:rsid w:val="00080B1E"/>
    <w:rsid w:val="00083ABF"/>
    <w:rsid w:val="00084410"/>
    <w:rsid w:val="00084458"/>
    <w:rsid w:val="00090CFA"/>
    <w:rsid w:val="000927D2"/>
    <w:rsid w:val="000940D5"/>
    <w:rsid w:val="000949D7"/>
    <w:rsid w:val="00095764"/>
    <w:rsid w:val="00097221"/>
    <w:rsid w:val="000A158E"/>
    <w:rsid w:val="000A1A96"/>
    <w:rsid w:val="000A2C4B"/>
    <w:rsid w:val="000A32B7"/>
    <w:rsid w:val="000A51A4"/>
    <w:rsid w:val="000A579E"/>
    <w:rsid w:val="000A6D16"/>
    <w:rsid w:val="000B04CE"/>
    <w:rsid w:val="000B0BE7"/>
    <w:rsid w:val="000B0C71"/>
    <w:rsid w:val="000B2C12"/>
    <w:rsid w:val="000B2F42"/>
    <w:rsid w:val="000B5EE3"/>
    <w:rsid w:val="000C0E9B"/>
    <w:rsid w:val="000C5166"/>
    <w:rsid w:val="000C6241"/>
    <w:rsid w:val="000C6723"/>
    <w:rsid w:val="000C7C5C"/>
    <w:rsid w:val="000D067B"/>
    <w:rsid w:val="000D4158"/>
    <w:rsid w:val="000D4319"/>
    <w:rsid w:val="000D585F"/>
    <w:rsid w:val="000E0855"/>
    <w:rsid w:val="000E4823"/>
    <w:rsid w:val="000E5871"/>
    <w:rsid w:val="000E6593"/>
    <w:rsid w:val="000E671C"/>
    <w:rsid w:val="000E69BA"/>
    <w:rsid w:val="000E6AF7"/>
    <w:rsid w:val="000F071C"/>
    <w:rsid w:val="000F3732"/>
    <w:rsid w:val="000F4D1E"/>
    <w:rsid w:val="000F6CD4"/>
    <w:rsid w:val="0010142E"/>
    <w:rsid w:val="00102128"/>
    <w:rsid w:val="00102455"/>
    <w:rsid w:val="00102840"/>
    <w:rsid w:val="00104C43"/>
    <w:rsid w:val="001058E5"/>
    <w:rsid w:val="00107C2B"/>
    <w:rsid w:val="00110F95"/>
    <w:rsid w:val="00112292"/>
    <w:rsid w:val="001124DB"/>
    <w:rsid w:val="00112C56"/>
    <w:rsid w:val="00114E78"/>
    <w:rsid w:val="001168FC"/>
    <w:rsid w:val="00116C29"/>
    <w:rsid w:val="00117AEC"/>
    <w:rsid w:val="00122BF1"/>
    <w:rsid w:val="00123BDB"/>
    <w:rsid w:val="001247FC"/>
    <w:rsid w:val="00125111"/>
    <w:rsid w:val="00125B1C"/>
    <w:rsid w:val="00126789"/>
    <w:rsid w:val="00130F55"/>
    <w:rsid w:val="00131D82"/>
    <w:rsid w:val="00133CBF"/>
    <w:rsid w:val="001359B9"/>
    <w:rsid w:val="00136B91"/>
    <w:rsid w:val="00137079"/>
    <w:rsid w:val="00137131"/>
    <w:rsid w:val="00141872"/>
    <w:rsid w:val="00141DDB"/>
    <w:rsid w:val="00143C4A"/>
    <w:rsid w:val="00143E6F"/>
    <w:rsid w:val="00144E7B"/>
    <w:rsid w:val="00145B40"/>
    <w:rsid w:val="00145EEC"/>
    <w:rsid w:val="001462E4"/>
    <w:rsid w:val="0014683E"/>
    <w:rsid w:val="00146FBF"/>
    <w:rsid w:val="00147C2D"/>
    <w:rsid w:val="00150B96"/>
    <w:rsid w:val="0015166A"/>
    <w:rsid w:val="00151766"/>
    <w:rsid w:val="001518EA"/>
    <w:rsid w:val="00151EC3"/>
    <w:rsid w:val="00154EF9"/>
    <w:rsid w:val="0015569B"/>
    <w:rsid w:val="00156E31"/>
    <w:rsid w:val="00160005"/>
    <w:rsid w:val="00160163"/>
    <w:rsid w:val="001602C2"/>
    <w:rsid w:val="001604F8"/>
    <w:rsid w:val="00163494"/>
    <w:rsid w:val="00167641"/>
    <w:rsid w:val="001677C9"/>
    <w:rsid w:val="00167D46"/>
    <w:rsid w:val="00171477"/>
    <w:rsid w:val="00171BAB"/>
    <w:rsid w:val="0017342A"/>
    <w:rsid w:val="001737DF"/>
    <w:rsid w:val="001742F7"/>
    <w:rsid w:val="00174572"/>
    <w:rsid w:val="00176C6E"/>
    <w:rsid w:val="00177617"/>
    <w:rsid w:val="00177764"/>
    <w:rsid w:val="0018022B"/>
    <w:rsid w:val="001803FD"/>
    <w:rsid w:val="00180ED6"/>
    <w:rsid w:val="001817D2"/>
    <w:rsid w:val="001863DD"/>
    <w:rsid w:val="00186896"/>
    <w:rsid w:val="00187147"/>
    <w:rsid w:val="001903D0"/>
    <w:rsid w:val="001904EC"/>
    <w:rsid w:val="001911D1"/>
    <w:rsid w:val="00191C81"/>
    <w:rsid w:val="00191E69"/>
    <w:rsid w:val="00192704"/>
    <w:rsid w:val="00192C04"/>
    <w:rsid w:val="00193049"/>
    <w:rsid w:val="00193E6F"/>
    <w:rsid w:val="00194B86"/>
    <w:rsid w:val="00195262"/>
    <w:rsid w:val="001954EA"/>
    <w:rsid w:val="00196291"/>
    <w:rsid w:val="001A003E"/>
    <w:rsid w:val="001A1464"/>
    <w:rsid w:val="001A2CFF"/>
    <w:rsid w:val="001A370B"/>
    <w:rsid w:val="001A4E70"/>
    <w:rsid w:val="001A50E6"/>
    <w:rsid w:val="001B1DEA"/>
    <w:rsid w:val="001B1E2A"/>
    <w:rsid w:val="001B26F5"/>
    <w:rsid w:val="001B2F85"/>
    <w:rsid w:val="001B3365"/>
    <w:rsid w:val="001B4213"/>
    <w:rsid w:val="001B5333"/>
    <w:rsid w:val="001B6F32"/>
    <w:rsid w:val="001B7BC3"/>
    <w:rsid w:val="001C3286"/>
    <w:rsid w:val="001C3B48"/>
    <w:rsid w:val="001C5931"/>
    <w:rsid w:val="001C68B2"/>
    <w:rsid w:val="001C70CB"/>
    <w:rsid w:val="001C73AE"/>
    <w:rsid w:val="001D0FA6"/>
    <w:rsid w:val="001D14FB"/>
    <w:rsid w:val="001D1EF8"/>
    <w:rsid w:val="001D25AA"/>
    <w:rsid w:val="001D2990"/>
    <w:rsid w:val="001D2A0C"/>
    <w:rsid w:val="001D2DC5"/>
    <w:rsid w:val="001D2E26"/>
    <w:rsid w:val="001D38FE"/>
    <w:rsid w:val="001D4DCA"/>
    <w:rsid w:val="001D58DF"/>
    <w:rsid w:val="001D6BC1"/>
    <w:rsid w:val="001D70A9"/>
    <w:rsid w:val="001E114C"/>
    <w:rsid w:val="001E229E"/>
    <w:rsid w:val="001E4FC5"/>
    <w:rsid w:val="001E5122"/>
    <w:rsid w:val="001E518D"/>
    <w:rsid w:val="001E7C06"/>
    <w:rsid w:val="001F0051"/>
    <w:rsid w:val="001F0352"/>
    <w:rsid w:val="001F1214"/>
    <w:rsid w:val="001F17C3"/>
    <w:rsid w:val="001F1EEB"/>
    <w:rsid w:val="001F2AB5"/>
    <w:rsid w:val="00200740"/>
    <w:rsid w:val="0020190D"/>
    <w:rsid w:val="00202979"/>
    <w:rsid w:val="00203E7A"/>
    <w:rsid w:val="002059BC"/>
    <w:rsid w:val="00205D57"/>
    <w:rsid w:val="00206649"/>
    <w:rsid w:val="002068DE"/>
    <w:rsid w:val="0020698B"/>
    <w:rsid w:val="00207472"/>
    <w:rsid w:val="00210221"/>
    <w:rsid w:val="00210E45"/>
    <w:rsid w:val="00212117"/>
    <w:rsid w:val="00212345"/>
    <w:rsid w:val="002130C9"/>
    <w:rsid w:val="0021316C"/>
    <w:rsid w:val="00213E3E"/>
    <w:rsid w:val="00214044"/>
    <w:rsid w:val="002166E6"/>
    <w:rsid w:val="00216BFB"/>
    <w:rsid w:val="00217AF8"/>
    <w:rsid w:val="002208CF"/>
    <w:rsid w:val="002249FA"/>
    <w:rsid w:val="00224C35"/>
    <w:rsid w:val="00227BD5"/>
    <w:rsid w:val="00231651"/>
    <w:rsid w:val="00231F33"/>
    <w:rsid w:val="0023346C"/>
    <w:rsid w:val="00233E3B"/>
    <w:rsid w:val="00235C96"/>
    <w:rsid w:val="002372A9"/>
    <w:rsid w:val="0024072E"/>
    <w:rsid w:val="00240C4C"/>
    <w:rsid w:val="00241D5B"/>
    <w:rsid w:val="00242B94"/>
    <w:rsid w:val="00245535"/>
    <w:rsid w:val="002460D1"/>
    <w:rsid w:val="0024650C"/>
    <w:rsid w:val="002466F8"/>
    <w:rsid w:val="002475C5"/>
    <w:rsid w:val="0025234E"/>
    <w:rsid w:val="0025286C"/>
    <w:rsid w:val="00252FF5"/>
    <w:rsid w:val="002536FA"/>
    <w:rsid w:val="00254E5F"/>
    <w:rsid w:val="0025707C"/>
    <w:rsid w:val="002600AC"/>
    <w:rsid w:val="002600EF"/>
    <w:rsid w:val="0026042D"/>
    <w:rsid w:val="00261BE6"/>
    <w:rsid w:val="00262A5B"/>
    <w:rsid w:val="0026412D"/>
    <w:rsid w:val="00264C10"/>
    <w:rsid w:val="002665AB"/>
    <w:rsid w:val="0026752D"/>
    <w:rsid w:val="0027151A"/>
    <w:rsid w:val="002743BC"/>
    <w:rsid w:val="00275F7B"/>
    <w:rsid w:val="00277AD4"/>
    <w:rsid w:val="00280A9C"/>
    <w:rsid w:val="00280CBC"/>
    <w:rsid w:val="00282B81"/>
    <w:rsid w:val="00283177"/>
    <w:rsid w:val="002840D2"/>
    <w:rsid w:val="002847EC"/>
    <w:rsid w:val="00284A36"/>
    <w:rsid w:val="00285153"/>
    <w:rsid w:val="0028577F"/>
    <w:rsid w:val="00286BC2"/>
    <w:rsid w:val="002876F7"/>
    <w:rsid w:val="002877C0"/>
    <w:rsid w:val="002878E8"/>
    <w:rsid w:val="00291782"/>
    <w:rsid w:val="002918ED"/>
    <w:rsid w:val="00292F58"/>
    <w:rsid w:val="00293731"/>
    <w:rsid w:val="002942D9"/>
    <w:rsid w:val="00296706"/>
    <w:rsid w:val="0029751C"/>
    <w:rsid w:val="002A3228"/>
    <w:rsid w:val="002A383E"/>
    <w:rsid w:val="002A3F89"/>
    <w:rsid w:val="002A4CD4"/>
    <w:rsid w:val="002A5490"/>
    <w:rsid w:val="002A5B9E"/>
    <w:rsid w:val="002A757B"/>
    <w:rsid w:val="002A7631"/>
    <w:rsid w:val="002A79F0"/>
    <w:rsid w:val="002A7B13"/>
    <w:rsid w:val="002B00AE"/>
    <w:rsid w:val="002B1F78"/>
    <w:rsid w:val="002B3280"/>
    <w:rsid w:val="002C170C"/>
    <w:rsid w:val="002C296B"/>
    <w:rsid w:val="002C3831"/>
    <w:rsid w:val="002C66DD"/>
    <w:rsid w:val="002C6B47"/>
    <w:rsid w:val="002C72EF"/>
    <w:rsid w:val="002C7D22"/>
    <w:rsid w:val="002D382C"/>
    <w:rsid w:val="002D5F9A"/>
    <w:rsid w:val="002D759B"/>
    <w:rsid w:val="002E2D36"/>
    <w:rsid w:val="002E3542"/>
    <w:rsid w:val="002E3B02"/>
    <w:rsid w:val="002E4493"/>
    <w:rsid w:val="002E468D"/>
    <w:rsid w:val="002E58E1"/>
    <w:rsid w:val="002E63F6"/>
    <w:rsid w:val="002E7998"/>
    <w:rsid w:val="002E7EA8"/>
    <w:rsid w:val="002F304C"/>
    <w:rsid w:val="002F4921"/>
    <w:rsid w:val="002F5562"/>
    <w:rsid w:val="002F5B08"/>
    <w:rsid w:val="002F7C69"/>
    <w:rsid w:val="003001B1"/>
    <w:rsid w:val="003005CD"/>
    <w:rsid w:val="00300EFC"/>
    <w:rsid w:val="00303AF7"/>
    <w:rsid w:val="003048C7"/>
    <w:rsid w:val="00305476"/>
    <w:rsid w:val="00305914"/>
    <w:rsid w:val="00305940"/>
    <w:rsid w:val="003061FB"/>
    <w:rsid w:val="00306481"/>
    <w:rsid w:val="003067A6"/>
    <w:rsid w:val="00307021"/>
    <w:rsid w:val="00307256"/>
    <w:rsid w:val="00307901"/>
    <w:rsid w:val="00307D35"/>
    <w:rsid w:val="00311CF5"/>
    <w:rsid w:val="00313AFE"/>
    <w:rsid w:val="003145BE"/>
    <w:rsid w:val="00315202"/>
    <w:rsid w:val="0031615E"/>
    <w:rsid w:val="0032158E"/>
    <w:rsid w:val="003225B5"/>
    <w:rsid w:val="00322BA8"/>
    <w:rsid w:val="00322DA3"/>
    <w:rsid w:val="00323005"/>
    <w:rsid w:val="0032447E"/>
    <w:rsid w:val="00325506"/>
    <w:rsid w:val="00326F8A"/>
    <w:rsid w:val="0033173D"/>
    <w:rsid w:val="003321EC"/>
    <w:rsid w:val="00332228"/>
    <w:rsid w:val="0033361F"/>
    <w:rsid w:val="00333A77"/>
    <w:rsid w:val="00333DFD"/>
    <w:rsid w:val="00333E23"/>
    <w:rsid w:val="0033639E"/>
    <w:rsid w:val="00337262"/>
    <w:rsid w:val="0033727C"/>
    <w:rsid w:val="003378B4"/>
    <w:rsid w:val="003409CE"/>
    <w:rsid w:val="003422D6"/>
    <w:rsid w:val="00342D58"/>
    <w:rsid w:val="00344B50"/>
    <w:rsid w:val="0034579D"/>
    <w:rsid w:val="00346A97"/>
    <w:rsid w:val="0035197C"/>
    <w:rsid w:val="00352CDA"/>
    <w:rsid w:val="0035402E"/>
    <w:rsid w:val="00355FE7"/>
    <w:rsid w:val="00356028"/>
    <w:rsid w:val="003562FD"/>
    <w:rsid w:val="00356870"/>
    <w:rsid w:val="00357365"/>
    <w:rsid w:val="00360374"/>
    <w:rsid w:val="00360763"/>
    <w:rsid w:val="003618BE"/>
    <w:rsid w:val="00362D02"/>
    <w:rsid w:val="00363D8B"/>
    <w:rsid w:val="00363E9A"/>
    <w:rsid w:val="0036472A"/>
    <w:rsid w:val="00364AE4"/>
    <w:rsid w:val="00364FF2"/>
    <w:rsid w:val="00365BC8"/>
    <w:rsid w:val="003671D0"/>
    <w:rsid w:val="003672DA"/>
    <w:rsid w:val="0037008B"/>
    <w:rsid w:val="00371457"/>
    <w:rsid w:val="00371ADF"/>
    <w:rsid w:val="003731E8"/>
    <w:rsid w:val="00373612"/>
    <w:rsid w:val="003736D8"/>
    <w:rsid w:val="00374639"/>
    <w:rsid w:val="003756C5"/>
    <w:rsid w:val="0037720E"/>
    <w:rsid w:val="00380B6E"/>
    <w:rsid w:val="00381308"/>
    <w:rsid w:val="00384069"/>
    <w:rsid w:val="00384688"/>
    <w:rsid w:val="00384744"/>
    <w:rsid w:val="00387C65"/>
    <w:rsid w:val="00390E41"/>
    <w:rsid w:val="003918A1"/>
    <w:rsid w:val="00391987"/>
    <w:rsid w:val="00393EFB"/>
    <w:rsid w:val="0039440F"/>
    <w:rsid w:val="003A03C0"/>
    <w:rsid w:val="003A0D51"/>
    <w:rsid w:val="003A1404"/>
    <w:rsid w:val="003A20F0"/>
    <w:rsid w:val="003A37FC"/>
    <w:rsid w:val="003A3EDA"/>
    <w:rsid w:val="003A42DC"/>
    <w:rsid w:val="003A47F0"/>
    <w:rsid w:val="003A61AA"/>
    <w:rsid w:val="003A6C6A"/>
    <w:rsid w:val="003A7119"/>
    <w:rsid w:val="003B3F5F"/>
    <w:rsid w:val="003B408A"/>
    <w:rsid w:val="003B4B9E"/>
    <w:rsid w:val="003B6BFF"/>
    <w:rsid w:val="003B6C72"/>
    <w:rsid w:val="003C00E5"/>
    <w:rsid w:val="003C1B73"/>
    <w:rsid w:val="003C205C"/>
    <w:rsid w:val="003C65F9"/>
    <w:rsid w:val="003C78B1"/>
    <w:rsid w:val="003C7D38"/>
    <w:rsid w:val="003D062B"/>
    <w:rsid w:val="003D0E80"/>
    <w:rsid w:val="003D1191"/>
    <w:rsid w:val="003D3E0A"/>
    <w:rsid w:val="003D5B5C"/>
    <w:rsid w:val="003D64B8"/>
    <w:rsid w:val="003D678C"/>
    <w:rsid w:val="003D7498"/>
    <w:rsid w:val="003D7FE2"/>
    <w:rsid w:val="003E10B8"/>
    <w:rsid w:val="003E1A4C"/>
    <w:rsid w:val="003E40F3"/>
    <w:rsid w:val="003E5255"/>
    <w:rsid w:val="003E58CD"/>
    <w:rsid w:val="003E6BFA"/>
    <w:rsid w:val="003E75A6"/>
    <w:rsid w:val="003E780B"/>
    <w:rsid w:val="003E7F4C"/>
    <w:rsid w:val="003F01E3"/>
    <w:rsid w:val="003F03DF"/>
    <w:rsid w:val="003F0979"/>
    <w:rsid w:val="003F2BF9"/>
    <w:rsid w:val="003F78D2"/>
    <w:rsid w:val="003F7ECB"/>
    <w:rsid w:val="0040000F"/>
    <w:rsid w:val="00400287"/>
    <w:rsid w:val="004012CF"/>
    <w:rsid w:val="00401B23"/>
    <w:rsid w:val="00402036"/>
    <w:rsid w:val="00402E30"/>
    <w:rsid w:val="00403B40"/>
    <w:rsid w:val="0040562B"/>
    <w:rsid w:val="0040716B"/>
    <w:rsid w:val="00407B2E"/>
    <w:rsid w:val="00410B3B"/>
    <w:rsid w:val="00410FF9"/>
    <w:rsid w:val="0041173B"/>
    <w:rsid w:val="00414DB3"/>
    <w:rsid w:val="00415C70"/>
    <w:rsid w:val="004161F5"/>
    <w:rsid w:val="004171AE"/>
    <w:rsid w:val="004213C5"/>
    <w:rsid w:val="00421A15"/>
    <w:rsid w:val="00421EEF"/>
    <w:rsid w:val="004245AB"/>
    <w:rsid w:val="0042551A"/>
    <w:rsid w:val="00426323"/>
    <w:rsid w:val="00426FFA"/>
    <w:rsid w:val="00430CCB"/>
    <w:rsid w:val="00431E49"/>
    <w:rsid w:val="004320E6"/>
    <w:rsid w:val="0043210F"/>
    <w:rsid w:val="00432603"/>
    <w:rsid w:val="00432739"/>
    <w:rsid w:val="0043378D"/>
    <w:rsid w:val="00433FEF"/>
    <w:rsid w:val="00434268"/>
    <w:rsid w:val="004349A2"/>
    <w:rsid w:val="00437E44"/>
    <w:rsid w:val="00441321"/>
    <w:rsid w:val="00441448"/>
    <w:rsid w:val="00441545"/>
    <w:rsid w:val="004419F7"/>
    <w:rsid w:val="004429CF"/>
    <w:rsid w:val="00442F3F"/>
    <w:rsid w:val="004432F7"/>
    <w:rsid w:val="0044533A"/>
    <w:rsid w:val="0045031C"/>
    <w:rsid w:val="00451EA3"/>
    <w:rsid w:val="00452F3F"/>
    <w:rsid w:val="00453843"/>
    <w:rsid w:val="004541C4"/>
    <w:rsid w:val="004544C9"/>
    <w:rsid w:val="00454F15"/>
    <w:rsid w:val="00455FB6"/>
    <w:rsid w:val="00456C66"/>
    <w:rsid w:val="00456D5D"/>
    <w:rsid w:val="00457577"/>
    <w:rsid w:val="00457683"/>
    <w:rsid w:val="004579B6"/>
    <w:rsid w:val="00457EDC"/>
    <w:rsid w:val="00460353"/>
    <w:rsid w:val="0046138E"/>
    <w:rsid w:val="0046452A"/>
    <w:rsid w:val="00465C0A"/>
    <w:rsid w:val="004737CD"/>
    <w:rsid w:val="00473F08"/>
    <w:rsid w:val="00474E0A"/>
    <w:rsid w:val="00474FFC"/>
    <w:rsid w:val="0047681D"/>
    <w:rsid w:val="00476F9A"/>
    <w:rsid w:val="004844A1"/>
    <w:rsid w:val="004850C8"/>
    <w:rsid w:val="0048546A"/>
    <w:rsid w:val="0048606B"/>
    <w:rsid w:val="00486D44"/>
    <w:rsid w:val="0048731B"/>
    <w:rsid w:val="0048752F"/>
    <w:rsid w:val="00487A36"/>
    <w:rsid w:val="00487F2B"/>
    <w:rsid w:val="00490856"/>
    <w:rsid w:val="004911B6"/>
    <w:rsid w:val="00491B24"/>
    <w:rsid w:val="004929DF"/>
    <w:rsid w:val="00493026"/>
    <w:rsid w:val="004930E8"/>
    <w:rsid w:val="00494419"/>
    <w:rsid w:val="00494A62"/>
    <w:rsid w:val="00495411"/>
    <w:rsid w:val="0049677D"/>
    <w:rsid w:val="004A0B5F"/>
    <w:rsid w:val="004A0D8E"/>
    <w:rsid w:val="004A0E65"/>
    <w:rsid w:val="004A0F66"/>
    <w:rsid w:val="004A318E"/>
    <w:rsid w:val="004A37C6"/>
    <w:rsid w:val="004A4821"/>
    <w:rsid w:val="004A67C9"/>
    <w:rsid w:val="004B0A14"/>
    <w:rsid w:val="004B2792"/>
    <w:rsid w:val="004B2FED"/>
    <w:rsid w:val="004B38B9"/>
    <w:rsid w:val="004B3C22"/>
    <w:rsid w:val="004B4CE7"/>
    <w:rsid w:val="004B544B"/>
    <w:rsid w:val="004B58E0"/>
    <w:rsid w:val="004B7527"/>
    <w:rsid w:val="004C0D1F"/>
    <w:rsid w:val="004C180A"/>
    <w:rsid w:val="004C2E1A"/>
    <w:rsid w:val="004C2F61"/>
    <w:rsid w:val="004C3F74"/>
    <w:rsid w:val="004C47D7"/>
    <w:rsid w:val="004C5DE6"/>
    <w:rsid w:val="004D0A7C"/>
    <w:rsid w:val="004D0BCE"/>
    <w:rsid w:val="004D2183"/>
    <w:rsid w:val="004D282E"/>
    <w:rsid w:val="004D5F32"/>
    <w:rsid w:val="004D6976"/>
    <w:rsid w:val="004E06B5"/>
    <w:rsid w:val="004E2063"/>
    <w:rsid w:val="004E2E69"/>
    <w:rsid w:val="004E5A68"/>
    <w:rsid w:val="004E60C2"/>
    <w:rsid w:val="004E6F61"/>
    <w:rsid w:val="004E719B"/>
    <w:rsid w:val="004E7637"/>
    <w:rsid w:val="004F26CA"/>
    <w:rsid w:val="004F3320"/>
    <w:rsid w:val="004F4B23"/>
    <w:rsid w:val="004F4F77"/>
    <w:rsid w:val="004F5E84"/>
    <w:rsid w:val="004F6500"/>
    <w:rsid w:val="004F77F0"/>
    <w:rsid w:val="00501724"/>
    <w:rsid w:val="00502F23"/>
    <w:rsid w:val="00503C78"/>
    <w:rsid w:val="00506F26"/>
    <w:rsid w:val="0050728F"/>
    <w:rsid w:val="00507D2D"/>
    <w:rsid w:val="005107FC"/>
    <w:rsid w:val="00511B53"/>
    <w:rsid w:val="00511D80"/>
    <w:rsid w:val="0051328C"/>
    <w:rsid w:val="005136B5"/>
    <w:rsid w:val="005168E5"/>
    <w:rsid w:val="005178E0"/>
    <w:rsid w:val="00517DFE"/>
    <w:rsid w:val="00520729"/>
    <w:rsid w:val="005209A0"/>
    <w:rsid w:val="00521172"/>
    <w:rsid w:val="00521A3A"/>
    <w:rsid w:val="00523C3B"/>
    <w:rsid w:val="0052672C"/>
    <w:rsid w:val="00526F45"/>
    <w:rsid w:val="00527F64"/>
    <w:rsid w:val="0053333B"/>
    <w:rsid w:val="00533CB2"/>
    <w:rsid w:val="0053605D"/>
    <w:rsid w:val="00536A83"/>
    <w:rsid w:val="0053717B"/>
    <w:rsid w:val="005403DD"/>
    <w:rsid w:val="00540BA2"/>
    <w:rsid w:val="00540FF3"/>
    <w:rsid w:val="005420E6"/>
    <w:rsid w:val="005448BF"/>
    <w:rsid w:val="00545B70"/>
    <w:rsid w:val="00546BE8"/>
    <w:rsid w:val="0054711E"/>
    <w:rsid w:val="0054737A"/>
    <w:rsid w:val="005475CA"/>
    <w:rsid w:val="00550E98"/>
    <w:rsid w:val="00550F6A"/>
    <w:rsid w:val="00552312"/>
    <w:rsid w:val="00552669"/>
    <w:rsid w:val="00552962"/>
    <w:rsid w:val="0055485D"/>
    <w:rsid w:val="00556F7E"/>
    <w:rsid w:val="00557BB5"/>
    <w:rsid w:val="00560436"/>
    <w:rsid w:val="00560DDB"/>
    <w:rsid w:val="005610F9"/>
    <w:rsid w:val="00564F3E"/>
    <w:rsid w:val="00565772"/>
    <w:rsid w:val="0056589A"/>
    <w:rsid w:val="005670DD"/>
    <w:rsid w:val="00567F4D"/>
    <w:rsid w:val="00573754"/>
    <w:rsid w:val="00573B63"/>
    <w:rsid w:val="00574712"/>
    <w:rsid w:val="00577444"/>
    <w:rsid w:val="00580A02"/>
    <w:rsid w:val="00581249"/>
    <w:rsid w:val="0058130F"/>
    <w:rsid w:val="00581BB9"/>
    <w:rsid w:val="00582442"/>
    <w:rsid w:val="00582C53"/>
    <w:rsid w:val="00583A5E"/>
    <w:rsid w:val="0058421E"/>
    <w:rsid w:val="00584FC0"/>
    <w:rsid w:val="00585DA6"/>
    <w:rsid w:val="0058744C"/>
    <w:rsid w:val="00587B60"/>
    <w:rsid w:val="00587FEF"/>
    <w:rsid w:val="005909E9"/>
    <w:rsid w:val="00590FE8"/>
    <w:rsid w:val="00591156"/>
    <w:rsid w:val="0059123B"/>
    <w:rsid w:val="00591F16"/>
    <w:rsid w:val="00592044"/>
    <w:rsid w:val="00592470"/>
    <w:rsid w:val="005927E8"/>
    <w:rsid w:val="005929D2"/>
    <w:rsid w:val="00593B4E"/>
    <w:rsid w:val="005A0993"/>
    <w:rsid w:val="005A1D00"/>
    <w:rsid w:val="005A279E"/>
    <w:rsid w:val="005A3565"/>
    <w:rsid w:val="005A54CA"/>
    <w:rsid w:val="005A5714"/>
    <w:rsid w:val="005A5F04"/>
    <w:rsid w:val="005B0094"/>
    <w:rsid w:val="005B25EB"/>
    <w:rsid w:val="005B479E"/>
    <w:rsid w:val="005C00E1"/>
    <w:rsid w:val="005C0232"/>
    <w:rsid w:val="005C2099"/>
    <w:rsid w:val="005C222B"/>
    <w:rsid w:val="005C2246"/>
    <w:rsid w:val="005C4574"/>
    <w:rsid w:val="005C58A0"/>
    <w:rsid w:val="005C64D8"/>
    <w:rsid w:val="005C68D8"/>
    <w:rsid w:val="005C6E12"/>
    <w:rsid w:val="005D048A"/>
    <w:rsid w:val="005D0F8F"/>
    <w:rsid w:val="005D1A4E"/>
    <w:rsid w:val="005D589D"/>
    <w:rsid w:val="005D668A"/>
    <w:rsid w:val="005D7DA3"/>
    <w:rsid w:val="005E00DD"/>
    <w:rsid w:val="005E0BD6"/>
    <w:rsid w:val="005E1BAB"/>
    <w:rsid w:val="005E1D0D"/>
    <w:rsid w:val="005E354C"/>
    <w:rsid w:val="005E3874"/>
    <w:rsid w:val="005E4598"/>
    <w:rsid w:val="005E46EC"/>
    <w:rsid w:val="005E60A9"/>
    <w:rsid w:val="005E6468"/>
    <w:rsid w:val="005F029A"/>
    <w:rsid w:val="005F04AF"/>
    <w:rsid w:val="005F16C6"/>
    <w:rsid w:val="005F40C7"/>
    <w:rsid w:val="005F58ED"/>
    <w:rsid w:val="005F6E76"/>
    <w:rsid w:val="006004CA"/>
    <w:rsid w:val="00600FAA"/>
    <w:rsid w:val="00602E32"/>
    <w:rsid w:val="00606FC8"/>
    <w:rsid w:val="006078D0"/>
    <w:rsid w:val="00610577"/>
    <w:rsid w:val="006108B1"/>
    <w:rsid w:val="0061131C"/>
    <w:rsid w:val="00611D61"/>
    <w:rsid w:val="00612217"/>
    <w:rsid w:val="0061313A"/>
    <w:rsid w:val="00613648"/>
    <w:rsid w:val="00613FE6"/>
    <w:rsid w:val="00620141"/>
    <w:rsid w:val="00620219"/>
    <w:rsid w:val="00620D59"/>
    <w:rsid w:val="00621589"/>
    <w:rsid w:val="00622DF6"/>
    <w:rsid w:val="00624A8C"/>
    <w:rsid w:val="00624AA9"/>
    <w:rsid w:val="00624E08"/>
    <w:rsid w:val="006261E4"/>
    <w:rsid w:val="00627391"/>
    <w:rsid w:val="006301A1"/>
    <w:rsid w:val="00630913"/>
    <w:rsid w:val="00630B58"/>
    <w:rsid w:val="0063202F"/>
    <w:rsid w:val="00633848"/>
    <w:rsid w:val="00636485"/>
    <w:rsid w:val="006369E4"/>
    <w:rsid w:val="00637225"/>
    <w:rsid w:val="0064007D"/>
    <w:rsid w:val="00640D8D"/>
    <w:rsid w:val="00641448"/>
    <w:rsid w:val="006414B5"/>
    <w:rsid w:val="00641B30"/>
    <w:rsid w:val="00641DB9"/>
    <w:rsid w:val="006434D8"/>
    <w:rsid w:val="00643D6A"/>
    <w:rsid w:val="006445E7"/>
    <w:rsid w:val="006446DB"/>
    <w:rsid w:val="006451BC"/>
    <w:rsid w:val="0064531F"/>
    <w:rsid w:val="006459FE"/>
    <w:rsid w:val="0064623F"/>
    <w:rsid w:val="00646483"/>
    <w:rsid w:val="0064656B"/>
    <w:rsid w:val="006501BF"/>
    <w:rsid w:val="006518A0"/>
    <w:rsid w:val="00652889"/>
    <w:rsid w:val="006538A4"/>
    <w:rsid w:val="006549D6"/>
    <w:rsid w:val="006550E6"/>
    <w:rsid w:val="00655331"/>
    <w:rsid w:val="00655481"/>
    <w:rsid w:val="006562FC"/>
    <w:rsid w:val="00656A6C"/>
    <w:rsid w:val="00656F5F"/>
    <w:rsid w:val="0066258D"/>
    <w:rsid w:val="0066274D"/>
    <w:rsid w:val="00662A09"/>
    <w:rsid w:val="006639F3"/>
    <w:rsid w:val="00663E37"/>
    <w:rsid w:val="00665452"/>
    <w:rsid w:val="00665671"/>
    <w:rsid w:val="00665F1E"/>
    <w:rsid w:val="006703FE"/>
    <w:rsid w:val="00675DB4"/>
    <w:rsid w:val="00677040"/>
    <w:rsid w:val="006778A0"/>
    <w:rsid w:val="006803B3"/>
    <w:rsid w:val="006816C9"/>
    <w:rsid w:val="006833F2"/>
    <w:rsid w:val="006834FA"/>
    <w:rsid w:val="00684571"/>
    <w:rsid w:val="00685DE8"/>
    <w:rsid w:val="006861FE"/>
    <w:rsid w:val="00690B4E"/>
    <w:rsid w:val="006919CF"/>
    <w:rsid w:val="00693312"/>
    <w:rsid w:val="0069363B"/>
    <w:rsid w:val="0069458D"/>
    <w:rsid w:val="0069482E"/>
    <w:rsid w:val="00695774"/>
    <w:rsid w:val="006968F2"/>
    <w:rsid w:val="00697AD5"/>
    <w:rsid w:val="006A0821"/>
    <w:rsid w:val="006A0D6A"/>
    <w:rsid w:val="006A1650"/>
    <w:rsid w:val="006A1BD3"/>
    <w:rsid w:val="006A29CB"/>
    <w:rsid w:val="006A3C0A"/>
    <w:rsid w:val="006A465F"/>
    <w:rsid w:val="006A76C2"/>
    <w:rsid w:val="006B29CD"/>
    <w:rsid w:val="006B2AB4"/>
    <w:rsid w:val="006B4083"/>
    <w:rsid w:val="006B644E"/>
    <w:rsid w:val="006B697B"/>
    <w:rsid w:val="006B71E1"/>
    <w:rsid w:val="006C01D7"/>
    <w:rsid w:val="006C0E5E"/>
    <w:rsid w:val="006C1A6C"/>
    <w:rsid w:val="006C1AED"/>
    <w:rsid w:val="006C3EE3"/>
    <w:rsid w:val="006C41DE"/>
    <w:rsid w:val="006C4A7E"/>
    <w:rsid w:val="006D22AC"/>
    <w:rsid w:val="006D2EC4"/>
    <w:rsid w:val="006D4290"/>
    <w:rsid w:val="006D46F0"/>
    <w:rsid w:val="006D6165"/>
    <w:rsid w:val="006D716F"/>
    <w:rsid w:val="006D725F"/>
    <w:rsid w:val="006D7548"/>
    <w:rsid w:val="006E2F04"/>
    <w:rsid w:val="006E4A79"/>
    <w:rsid w:val="006E4AB3"/>
    <w:rsid w:val="006E4B54"/>
    <w:rsid w:val="006E5C37"/>
    <w:rsid w:val="006E6034"/>
    <w:rsid w:val="006E769F"/>
    <w:rsid w:val="006E792E"/>
    <w:rsid w:val="006F01FF"/>
    <w:rsid w:val="006F03BD"/>
    <w:rsid w:val="006F1D78"/>
    <w:rsid w:val="006F2B0B"/>
    <w:rsid w:val="006F2D75"/>
    <w:rsid w:val="006F3D68"/>
    <w:rsid w:val="006F4C5D"/>
    <w:rsid w:val="006F4E7A"/>
    <w:rsid w:val="006F6894"/>
    <w:rsid w:val="006F710B"/>
    <w:rsid w:val="006F79DC"/>
    <w:rsid w:val="00700917"/>
    <w:rsid w:val="007072C4"/>
    <w:rsid w:val="00707796"/>
    <w:rsid w:val="00707AB8"/>
    <w:rsid w:val="00707EE8"/>
    <w:rsid w:val="00711755"/>
    <w:rsid w:val="00712448"/>
    <w:rsid w:val="00713F01"/>
    <w:rsid w:val="00714C08"/>
    <w:rsid w:val="00720324"/>
    <w:rsid w:val="00720B5E"/>
    <w:rsid w:val="00720BE1"/>
    <w:rsid w:val="00720F06"/>
    <w:rsid w:val="00722E15"/>
    <w:rsid w:val="00722E22"/>
    <w:rsid w:val="00722F88"/>
    <w:rsid w:val="0072368C"/>
    <w:rsid w:val="00723A38"/>
    <w:rsid w:val="00724F75"/>
    <w:rsid w:val="007251B0"/>
    <w:rsid w:val="0072556C"/>
    <w:rsid w:val="00726F3B"/>
    <w:rsid w:val="007271ED"/>
    <w:rsid w:val="007277B5"/>
    <w:rsid w:val="007316E5"/>
    <w:rsid w:val="00731E49"/>
    <w:rsid w:val="0073221C"/>
    <w:rsid w:val="0073242E"/>
    <w:rsid w:val="00732C24"/>
    <w:rsid w:val="00734953"/>
    <w:rsid w:val="007353E5"/>
    <w:rsid w:val="00735CF4"/>
    <w:rsid w:val="00735E61"/>
    <w:rsid w:val="007360C6"/>
    <w:rsid w:val="007418BB"/>
    <w:rsid w:val="0074219C"/>
    <w:rsid w:val="00743335"/>
    <w:rsid w:val="00743C0A"/>
    <w:rsid w:val="0074431F"/>
    <w:rsid w:val="00746507"/>
    <w:rsid w:val="00750261"/>
    <w:rsid w:val="007504AA"/>
    <w:rsid w:val="007508F6"/>
    <w:rsid w:val="007520A4"/>
    <w:rsid w:val="00753525"/>
    <w:rsid w:val="00753BCF"/>
    <w:rsid w:val="00753EB7"/>
    <w:rsid w:val="0075457A"/>
    <w:rsid w:val="00754C2E"/>
    <w:rsid w:val="00755C0E"/>
    <w:rsid w:val="0075606F"/>
    <w:rsid w:val="00756483"/>
    <w:rsid w:val="00756687"/>
    <w:rsid w:val="007605CF"/>
    <w:rsid w:val="00761E33"/>
    <w:rsid w:val="00762210"/>
    <w:rsid w:val="00762F5F"/>
    <w:rsid w:val="007637EA"/>
    <w:rsid w:val="00764516"/>
    <w:rsid w:val="00764CB9"/>
    <w:rsid w:val="00770C69"/>
    <w:rsid w:val="00770E99"/>
    <w:rsid w:val="00773A89"/>
    <w:rsid w:val="00776884"/>
    <w:rsid w:val="0077766C"/>
    <w:rsid w:val="007779C4"/>
    <w:rsid w:val="00780D0E"/>
    <w:rsid w:val="0078657A"/>
    <w:rsid w:val="0078664C"/>
    <w:rsid w:val="007922E4"/>
    <w:rsid w:val="00792768"/>
    <w:rsid w:val="00793DE7"/>
    <w:rsid w:val="00794210"/>
    <w:rsid w:val="00795A5A"/>
    <w:rsid w:val="007A055F"/>
    <w:rsid w:val="007A0C34"/>
    <w:rsid w:val="007A0D71"/>
    <w:rsid w:val="007A3D9A"/>
    <w:rsid w:val="007A4192"/>
    <w:rsid w:val="007A468C"/>
    <w:rsid w:val="007A480E"/>
    <w:rsid w:val="007A592C"/>
    <w:rsid w:val="007A668E"/>
    <w:rsid w:val="007A70A5"/>
    <w:rsid w:val="007B0699"/>
    <w:rsid w:val="007B1125"/>
    <w:rsid w:val="007B1924"/>
    <w:rsid w:val="007B26E4"/>
    <w:rsid w:val="007B2AC6"/>
    <w:rsid w:val="007B2F02"/>
    <w:rsid w:val="007B3DCD"/>
    <w:rsid w:val="007B4190"/>
    <w:rsid w:val="007B4DED"/>
    <w:rsid w:val="007B5401"/>
    <w:rsid w:val="007B5F02"/>
    <w:rsid w:val="007B6376"/>
    <w:rsid w:val="007B662A"/>
    <w:rsid w:val="007B7D49"/>
    <w:rsid w:val="007C0DE9"/>
    <w:rsid w:val="007C1DAC"/>
    <w:rsid w:val="007C1FB7"/>
    <w:rsid w:val="007C2C13"/>
    <w:rsid w:val="007C375B"/>
    <w:rsid w:val="007C3B8C"/>
    <w:rsid w:val="007C4333"/>
    <w:rsid w:val="007C5438"/>
    <w:rsid w:val="007C615D"/>
    <w:rsid w:val="007C785B"/>
    <w:rsid w:val="007C78F0"/>
    <w:rsid w:val="007C7950"/>
    <w:rsid w:val="007C7CD7"/>
    <w:rsid w:val="007C7E40"/>
    <w:rsid w:val="007D296D"/>
    <w:rsid w:val="007D3358"/>
    <w:rsid w:val="007D33B8"/>
    <w:rsid w:val="007D3E14"/>
    <w:rsid w:val="007D45A5"/>
    <w:rsid w:val="007D588C"/>
    <w:rsid w:val="007D59B1"/>
    <w:rsid w:val="007D64C2"/>
    <w:rsid w:val="007D68E0"/>
    <w:rsid w:val="007D6C4B"/>
    <w:rsid w:val="007D6FB5"/>
    <w:rsid w:val="007E06B9"/>
    <w:rsid w:val="007E1AE6"/>
    <w:rsid w:val="007E37D2"/>
    <w:rsid w:val="007E5565"/>
    <w:rsid w:val="007E60FC"/>
    <w:rsid w:val="007E6C06"/>
    <w:rsid w:val="007F051F"/>
    <w:rsid w:val="007F1A68"/>
    <w:rsid w:val="007F25EE"/>
    <w:rsid w:val="007F31C3"/>
    <w:rsid w:val="007F53DF"/>
    <w:rsid w:val="007F5C9C"/>
    <w:rsid w:val="007F645A"/>
    <w:rsid w:val="00800F70"/>
    <w:rsid w:val="00801035"/>
    <w:rsid w:val="008010EC"/>
    <w:rsid w:val="008043AC"/>
    <w:rsid w:val="008058E2"/>
    <w:rsid w:val="0081142B"/>
    <w:rsid w:val="00812485"/>
    <w:rsid w:val="0081299E"/>
    <w:rsid w:val="00812B6E"/>
    <w:rsid w:val="0081322D"/>
    <w:rsid w:val="00813340"/>
    <w:rsid w:val="0081484D"/>
    <w:rsid w:val="008219E0"/>
    <w:rsid w:val="00824504"/>
    <w:rsid w:val="00826E81"/>
    <w:rsid w:val="008275FD"/>
    <w:rsid w:val="0082793C"/>
    <w:rsid w:val="00830A6F"/>
    <w:rsid w:val="00832BE2"/>
    <w:rsid w:val="00833968"/>
    <w:rsid w:val="00836823"/>
    <w:rsid w:val="008368BD"/>
    <w:rsid w:val="00836E15"/>
    <w:rsid w:val="008372E3"/>
    <w:rsid w:val="00840CD8"/>
    <w:rsid w:val="0084435F"/>
    <w:rsid w:val="00845BA8"/>
    <w:rsid w:val="00845C17"/>
    <w:rsid w:val="00846358"/>
    <w:rsid w:val="00846A28"/>
    <w:rsid w:val="00847156"/>
    <w:rsid w:val="00847415"/>
    <w:rsid w:val="00847FDC"/>
    <w:rsid w:val="00852027"/>
    <w:rsid w:val="00854495"/>
    <w:rsid w:val="00854EA6"/>
    <w:rsid w:val="008552F4"/>
    <w:rsid w:val="00855940"/>
    <w:rsid w:val="00855B3F"/>
    <w:rsid w:val="008607DE"/>
    <w:rsid w:val="008625D4"/>
    <w:rsid w:val="00862848"/>
    <w:rsid w:val="0086288E"/>
    <w:rsid w:val="008669A6"/>
    <w:rsid w:val="00866E23"/>
    <w:rsid w:val="0086700D"/>
    <w:rsid w:val="00867A69"/>
    <w:rsid w:val="00867CFE"/>
    <w:rsid w:val="00867D02"/>
    <w:rsid w:val="00867EA7"/>
    <w:rsid w:val="0087120F"/>
    <w:rsid w:val="008717EB"/>
    <w:rsid w:val="00871E5E"/>
    <w:rsid w:val="00872273"/>
    <w:rsid w:val="0087500C"/>
    <w:rsid w:val="00875273"/>
    <w:rsid w:val="00876145"/>
    <w:rsid w:val="00876E97"/>
    <w:rsid w:val="00877E84"/>
    <w:rsid w:val="008823DB"/>
    <w:rsid w:val="00883643"/>
    <w:rsid w:val="00885946"/>
    <w:rsid w:val="00885958"/>
    <w:rsid w:val="00885AE3"/>
    <w:rsid w:val="00885EDC"/>
    <w:rsid w:val="00892349"/>
    <w:rsid w:val="0089298C"/>
    <w:rsid w:val="00892DBC"/>
    <w:rsid w:val="00892EDD"/>
    <w:rsid w:val="008953E0"/>
    <w:rsid w:val="00895B8E"/>
    <w:rsid w:val="008968E7"/>
    <w:rsid w:val="008973BD"/>
    <w:rsid w:val="008977E4"/>
    <w:rsid w:val="00897F48"/>
    <w:rsid w:val="008A00AB"/>
    <w:rsid w:val="008A087D"/>
    <w:rsid w:val="008A3C4C"/>
    <w:rsid w:val="008A42BF"/>
    <w:rsid w:val="008A4585"/>
    <w:rsid w:val="008B0E64"/>
    <w:rsid w:val="008B1610"/>
    <w:rsid w:val="008B23AB"/>
    <w:rsid w:val="008B3038"/>
    <w:rsid w:val="008B4B0D"/>
    <w:rsid w:val="008B66C3"/>
    <w:rsid w:val="008B72B2"/>
    <w:rsid w:val="008B7840"/>
    <w:rsid w:val="008C0BB4"/>
    <w:rsid w:val="008C2C51"/>
    <w:rsid w:val="008C2EB4"/>
    <w:rsid w:val="008C3F64"/>
    <w:rsid w:val="008D104D"/>
    <w:rsid w:val="008D19E4"/>
    <w:rsid w:val="008D2FBB"/>
    <w:rsid w:val="008D315B"/>
    <w:rsid w:val="008D32C5"/>
    <w:rsid w:val="008D3811"/>
    <w:rsid w:val="008D52B2"/>
    <w:rsid w:val="008D530B"/>
    <w:rsid w:val="008D5923"/>
    <w:rsid w:val="008D628A"/>
    <w:rsid w:val="008D7F14"/>
    <w:rsid w:val="008E12F8"/>
    <w:rsid w:val="008E1BC1"/>
    <w:rsid w:val="008E2060"/>
    <w:rsid w:val="008E2756"/>
    <w:rsid w:val="008E314C"/>
    <w:rsid w:val="008E3523"/>
    <w:rsid w:val="008E4D07"/>
    <w:rsid w:val="008E512E"/>
    <w:rsid w:val="008E5A63"/>
    <w:rsid w:val="008E5F89"/>
    <w:rsid w:val="008E7E6D"/>
    <w:rsid w:val="008F0E42"/>
    <w:rsid w:val="008F27E0"/>
    <w:rsid w:val="008F2914"/>
    <w:rsid w:val="008F388B"/>
    <w:rsid w:val="008F3BEA"/>
    <w:rsid w:val="008F6F0C"/>
    <w:rsid w:val="008F7423"/>
    <w:rsid w:val="008F7F5A"/>
    <w:rsid w:val="00900CB0"/>
    <w:rsid w:val="00900FAB"/>
    <w:rsid w:val="00906438"/>
    <w:rsid w:val="009065B3"/>
    <w:rsid w:val="009074FC"/>
    <w:rsid w:val="00911143"/>
    <w:rsid w:val="00911C94"/>
    <w:rsid w:val="00912FCD"/>
    <w:rsid w:val="00913F56"/>
    <w:rsid w:val="00914825"/>
    <w:rsid w:val="0091640F"/>
    <w:rsid w:val="00916581"/>
    <w:rsid w:val="00916B6E"/>
    <w:rsid w:val="00916F31"/>
    <w:rsid w:val="0091728B"/>
    <w:rsid w:val="00920AC3"/>
    <w:rsid w:val="00920B4F"/>
    <w:rsid w:val="00923008"/>
    <w:rsid w:val="009262CD"/>
    <w:rsid w:val="0092641B"/>
    <w:rsid w:val="009269AF"/>
    <w:rsid w:val="00927843"/>
    <w:rsid w:val="00927CBC"/>
    <w:rsid w:val="0093105F"/>
    <w:rsid w:val="00932C0E"/>
    <w:rsid w:val="00932EC4"/>
    <w:rsid w:val="00935285"/>
    <w:rsid w:val="00936BD4"/>
    <w:rsid w:val="00937389"/>
    <w:rsid w:val="00937739"/>
    <w:rsid w:val="0094292F"/>
    <w:rsid w:val="00944B64"/>
    <w:rsid w:val="00944FDC"/>
    <w:rsid w:val="00947102"/>
    <w:rsid w:val="009476A5"/>
    <w:rsid w:val="00947BA1"/>
    <w:rsid w:val="00950544"/>
    <w:rsid w:val="009508BD"/>
    <w:rsid w:val="0095371A"/>
    <w:rsid w:val="00953921"/>
    <w:rsid w:val="0095542E"/>
    <w:rsid w:val="0095550D"/>
    <w:rsid w:val="0095565C"/>
    <w:rsid w:val="00955BE7"/>
    <w:rsid w:val="00957F4C"/>
    <w:rsid w:val="0096041F"/>
    <w:rsid w:val="009604C2"/>
    <w:rsid w:val="009611B2"/>
    <w:rsid w:val="009616AA"/>
    <w:rsid w:val="00964699"/>
    <w:rsid w:val="00964EEF"/>
    <w:rsid w:val="0097049F"/>
    <w:rsid w:val="00972E2D"/>
    <w:rsid w:val="009732FD"/>
    <w:rsid w:val="00973E53"/>
    <w:rsid w:val="00974AA6"/>
    <w:rsid w:val="009770C5"/>
    <w:rsid w:val="00983438"/>
    <w:rsid w:val="009835E4"/>
    <w:rsid w:val="009843C4"/>
    <w:rsid w:val="00986F47"/>
    <w:rsid w:val="00990763"/>
    <w:rsid w:val="00990C7D"/>
    <w:rsid w:val="00990EE9"/>
    <w:rsid w:val="00991496"/>
    <w:rsid w:val="0099186A"/>
    <w:rsid w:val="0099279E"/>
    <w:rsid w:val="00994B8E"/>
    <w:rsid w:val="00994D32"/>
    <w:rsid w:val="00996421"/>
    <w:rsid w:val="009966DB"/>
    <w:rsid w:val="00996C20"/>
    <w:rsid w:val="0099769C"/>
    <w:rsid w:val="009A0618"/>
    <w:rsid w:val="009A083E"/>
    <w:rsid w:val="009A0D48"/>
    <w:rsid w:val="009A1842"/>
    <w:rsid w:val="009A2295"/>
    <w:rsid w:val="009A3129"/>
    <w:rsid w:val="009A3FB0"/>
    <w:rsid w:val="009A5978"/>
    <w:rsid w:val="009A658D"/>
    <w:rsid w:val="009B15DD"/>
    <w:rsid w:val="009B3981"/>
    <w:rsid w:val="009B4F10"/>
    <w:rsid w:val="009B61FC"/>
    <w:rsid w:val="009C01D2"/>
    <w:rsid w:val="009C0B89"/>
    <w:rsid w:val="009C129E"/>
    <w:rsid w:val="009C210C"/>
    <w:rsid w:val="009C47D6"/>
    <w:rsid w:val="009C4AE0"/>
    <w:rsid w:val="009C6723"/>
    <w:rsid w:val="009D06A1"/>
    <w:rsid w:val="009D06C3"/>
    <w:rsid w:val="009D177A"/>
    <w:rsid w:val="009D2B14"/>
    <w:rsid w:val="009D2E36"/>
    <w:rsid w:val="009D3D90"/>
    <w:rsid w:val="009D7BA9"/>
    <w:rsid w:val="009D7C61"/>
    <w:rsid w:val="009E0905"/>
    <w:rsid w:val="009E0C5F"/>
    <w:rsid w:val="009E0F2F"/>
    <w:rsid w:val="009E2E5C"/>
    <w:rsid w:val="009E3841"/>
    <w:rsid w:val="009E415B"/>
    <w:rsid w:val="009E526B"/>
    <w:rsid w:val="009F06A1"/>
    <w:rsid w:val="009F17C4"/>
    <w:rsid w:val="009F1B65"/>
    <w:rsid w:val="009F209A"/>
    <w:rsid w:val="009F2E27"/>
    <w:rsid w:val="009F3238"/>
    <w:rsid w:val="009F4BB0"/>
    <w:rsid w:val="009F75E2"/>
    <w:rsid w:val="00A008A6"/>
    <w:rsid w:val="00A01D3A"/>
    <w:rsid w:val="00A01F64"/>
    <w:rsid w:val="00A04F00"/>
    <w:rsid w:val="00A05516"/>
    <w:rsid w:val="00A0571F"/>
    <w:rsid w:val="00A0588A"/>
    <w:rsid w:val="00A059FD"/>
    <w:rsid w:val="00A05E31"/>
    <w:rsid w:val="00A075E3"/>
    <w:rsid w:val="00A07DF4"/>
    <w:rsid w:val="00A104BF"/>
    <w:rsid w:val="00A10E22"/>
    <w:rsid w:val="00A121E9"/>
    <w:rsid w:val="00A12355"/>
    <w:rsid w:val="00A1250D"/>
    <w:rsid w:val="00A12ED1"/>
    <w:rsid w:val="00A136EA"/>
    <w:rsid w:val="00A13946"/>
    <w:rsid w:val="00A171B6"/>
    <w:rsid w:val="00A171FC"/>
    <w:rsid w:val="00A17FEE"/>
    <w:rsid w:val="00A22149"/>
    <w:rsid w:val="00A24A72"/>
    <w:rsid w:val="00A25AD3"/>
    <w:rsid w:val="00A270B2"/>
    <w:rsid w:val="00A273AA"/>
    <w:rsid w:val="00A30C49"/>
    <w:rsid w:val="00A319A0"/>
    <w:rsid w:val="00A335C0"/>
    <w:rsid w:val="00A347C7"/>
    <w:rsid w:val="00A34D4B"/>
    <w:rsid w:val="00A360C9"/>
    <w:rsid w:val="00A3662D"/>
    <w:rsid w:val="00A36B8D"/>
    <w:rsid w:val="00A36BB2"/>
    <w:rsid w:val="00A36E3C"/>
    <w:rsid w:val="00A37B2D"/>
    <w:rsid w:val="00A427A4"/>
    <w:rsid w:val="00A430E8"/>
    <w:rsid w:val="00A441BD"/>
    <w:rsid w:val="00A45AB6"/>
    <w:rsid w:val="00A45E86"/>
    <w:rsid w:val="00A5050B"/>
    <w:rsid w:val="00A51500"/>
    <w:rsid w:val="00A51733"/>
    <w:rsid w:val="00A5205B"/>
    <w:rsid w:val="00A5239E"/>
    <w:rsid w:val="00A52452"/>
    <w:rsid w:val="00A52A96"/>
    <w:rsid w:val="00A52D11"/>
    <w:rsid w:val="00A541EC"/>
    <w:rsid w:val="00A543B0"/>
    <w:rsid w:val="00A54E19"/>
    <w:rsid w:val="00A5527F"/>
    <w:rsid w:val="00A556DB"/>
    <w:rsid w:val="00A55CB2"/>
    <w:rsid w:val="00A5605B"/>
    <w:rsid w:val="00A56E09"/>
    <w:rsid w:val="00A56FE2"/>
    <w:rsid w:val="00A60795"/>
    <w:rsid w:val="00A630EF"/>
    <w:rsid w:val="00A639AE"/>
    <w:rsid w:val="00A64473"/>
    <w:rsid w:val="00A65691"/>
    <w:rsid w:val="00A658B9"/>
    <w:rsid w:val="00A65B67"/>
    <w:rsid w:val="00A663BC"/>
    <w:rsid w:val="00A670D1"/>
    <w:rsid w:val="00A67CBC"/>
    <w:rsid w:val="00A67E07"/>
    <w:rsid w:val="00A71581"/>
    <w:rsid w:val="00A72E27"/>
    <w:rsid w:val="00A73A1E"/>
    <w:rsid w:val="00A73B87"/>
    <w:rsid w:val="00A73D20"/>
    <w:rsid w:val="00A74C6B"/>
    <w:rsid w:val="00A774E4"/>
    <w:rsid w:val="00A7783A"/>
    <w:rsid w:val="00A77F70"/>
    <w:rsid w:val="00A80BDA"/>
    <w:rsid w:val="00A81302"/>
    <w:rsid w:val="00A81C82"/>
    <w:rsid w:val="00A825E3"/>
    <w:rsid w:val="00A82EDE"/>
    <w:rsid w:val="00A83BE6"/>
    <w:rsid w:val="00A85886"/>
    <w:rsid w:val="00A86017"/>
    <w:rsid w:val="00A86E99"/>
    <w:rsid w:val="00A87446"/>
    <w:rsid w:val="00A90101"/>
    <w:rsid w:val="00A908AA"/>
    <w:rsid w:val="00A94141"/>
    <w:rsid w:val="00A96376"/>
    <w:rsid w:val="00AA0AF0"/>
    <w:rsid w:val="00AA0D8F"/>
    <w:rsid w:val="00AA168F"/>
    <w:rsid w:val="00AA1B01"/>
    <w:rsid w:val="00AA3B44"/>
    <w:rsid w:val="00AA4701"/>
    <w:rsid w:val="00AA5243"/>
    <w:rsid w:val="00AA5279"/>
    <w:rsid w:val="00AA5BED"/>
    <w:rsid w:val="00AA6E80"/>
    <w:rsid w:val="00AB01C3"/>
    <w:rsid w:val="00AB2391"/>
    <w:rsid w:val="00AB3D8F"/>
    <w:rsid w:val="00AB43C9"/>
    <w:rsid w:val="00AB7446"/>
    <w:rsid w:val="00AC03F8"/>
    <w:rsid w:val="00AC044E"/>
    <w:rsid w:val="00AC0645"/>
    <w:rsid w:val="00AC0F79"/>
    <w:rsid w:val="00AC1219"/>
    <w:rsid w:val="00AC24D0"/>
    <w:rsid w:val="00AC2509"/>
    <w:rsid w:val="00AC45F8"/>
    <w:rsid w:val="00AC555C"/>
    <w:rsid w:val="00AC58D1"/>
    <w:rsid w:val="00AC7432"/>
    <w:rsid w:val="00AC7EC2"/>
    <w:rsid w:val="00AD103F"/>
    <w:rsid w:val="00AD2331"/>
    <w:rsid w:val="00AD23B6"/>
    <w:rsid w:val="00AD2E65"/>
    <w:rsid w:val="00AD4083"/>
    <w:rsid w:val="00AD49EB"/>
    <w:rsid w:val="00AD502A"/>
    <w:rsid w:val="00AD5EF2"/>
    <w:rsid w:val="00AE24F6"/>
    <w:rsid w:val="00AE272E"/>
    <w:rsid w:val="00AE3433"/>
    <w:rsid w:val="00AE43BD"/>
    <w:rsid w:val="00AE4A8B"/>
    <w:rsid w:val="00AE5E17"/>
    <w:rsid w:val="00AE77CE"/>
    <w:rsid w:val="00AF08D8"/>
    <w:rsid w:val="00AF17C6"/>
    <w:rsid w:val="00AF3149"/>
    <w:rsid w:val="00AF35F5"/>
    <w:rsid w:val="00AF48F6"/>
    <w:rsid w:val="00AF49C5"/>
    <w:rsid w:val="00AF54A1"/>
    <w:rsid w:val="00AF5D22"/>
    <w:rsid w:val="00AF7067"/>
    <w:rsid w:val="00AF7A7A"/>
    <w:rsid w:val="00B00813"/>
    <w:rsid w:val="00B01925"/>
    <w:rsid w:val="00B03CB5"/>
    <w:rsid w:val="00B04A57"/>
    <w:rsid w:val="00B05A10"/>
    <w:rsid w:val="00B1032C"/>
    <w:rsid w:val="00B10473"/>
    <w:rsid w:val="00B11B0F"/>
    <w:rsid w:val="00B122E0"/>
    <w:rsid w:val="00B1236E"/>
    <w:rsid w:val="00B12BB8"/>
    <w:rsid w:val="00B13E03"/>
    <w:rsid w:val="00B20873"/>
    <w:rsid w:val="00B221F7"/>
    <w:rsid w:val="00B22616"/>
    <w:rsid w:val="00B229EE"/>
    <w:rsid w:val="00B25615"/>
    <w:rsid w:val="00B311EA"/>
    <w:rsid w:val="00B31A12"/>
    <w:rsid w:val="00B32240"/>
    <w:rsid w:val="00B32B57"/>
    <w:rsid w:val="00B3326B"/>
    <w:rsid w:val="00B35AA2"/>
    <w:rsid w:val="00B37993"/>
    <w:rsid w:val="00B40BFC"/>
    <w:rsid w:val="00B40DD8"/>
    <w:rsid w:val="00B415FB"/>
    <w:rsid w:val="00B417AB"/>
    <w:rsid w:val="00B41E3F"/>
    <w:rsid w:val="00B4230B"/>
    <w:rsid w:val="00B436A8"/>
    <w:rsid w:val="00B43D80"/>
    <w:rsid w:val="00B45622"/>
    <w:rsid w:val="00B46757"/>
    <w:rsid w:val="00B4691E"/>
    <w:rsid w:val="00B505A7"/>
    <w:rsid w:val="00B511F5"/>
    <w:rsid w:val="00B5218D"/>
    <w:rsid w:val="00B5227C"/>
    <w:rsid w:val="00B54195"/>
    <w:rsid w:val="00B546A3"/>
    <w:rsid w:val="00B54ACD"/>
    <w:rsid w:val="00B55CE8"/>
    <w:rsid w:val="00B567F6"/>
    <w:rsid w:val="00B57C8E"/>
    <w:rsid w:val="00B602DC"/>
    <w:rsid w:val="00B608FC"/>
    <w:rsid w:val="00B60DB9"/>
    <w:rsid w:val="00B6135E"/>
    <w:rsid w:val="00B6158B"/>
    <w:rsid w:val="00B63722"/>
    <w:rsid w:val="00B63802"/>
    <w:rsid w:val="00B64447"/>
    <w:rsid w:val="00B64660"/>
    <w:rsid w:val="00B646CC"/>
    <w:rsid w:val="00B65B57"/>
    <w:rsid w:val="00B712D8"/>
    <w:rsid w:val="00B73099"/>
    <w:rsid w:val="00B750AF"/>
    <w:rsid w:val="00B759F6"/>
    <w:rsid w:val="00B76430"/>
    <w:rsid w:val="00B765FD"/>
    <w:rsid w:val="00B77F05"/>
    <w:rsid w:val="00B804C1"/>
    <w:rsid w:val="00B811A9"/>
    <w:rsid w:val="00B81826"/>
    <w:rsid w:val="00B82627"/>
    <w:rsid w:val="00B83AA0"/>
    <w:rsid w:val="00B85945"/>
    <w:rsid w:val="00B85E1E"/>
    <w:rsid w:val="00B86B32"/>
    <w:rsid w:val="00B905FD"/>
    <w:rsid w:val="00B90ADB"/>
    <w:rsid w:val="00B92E82"/>
    <w:rsid w:val="00B943F0"/>
    <w:rsid w:val="00B94894"/>
    <w:rsid w:val="00B95433"/>
    <w:rsid w:val="00BA17AA"/>
    <w:rsid w:val="00BA188B"/>
    <w:rsid w:val="00BA2351"/>
    <w:rsid w:val="00BA4258"/>
    <w:rsid w:val="00BA46AD"/>
    <w:rsid w:val="00BA5675"/>
    <w:rsid w:val="00BA5805"/>
    <w:rsid w:val="00BA6536"/>
    <w:rsid w:val="00BA6CFB"/>
    <w:rsid w:val="00BA7BE3"/>
    <w:rsid w:val="00BA7F02"/>
    <w:rsid w:val="00BB0825"/>
    <w:rsid w:val="00BB15F3"/>
    <w:rsid w:val="00BB240F"/>
    <w:rsid w:val="00BB286F"/>
    <w:rsid w:val="00BB2A75"/>
    <w:rsid w:val="00BB300B"/>
    <w:rsid w:val="00BB52F8"/>
    <w:rsid w:val="00BB5DD0"/>
    <w:rsid w:val="00BB7B89"/>
    <w:rsid w:val="00BC2961"/>
    <w:rsid w:val="00BC4D7B"/>
    <w:rsid w:val="00BC5AE2"/>
    <w:rsid w:val="00BC64FB"/>
    <w:rsid w:val="00BC6DCB"/>
    <w:rsid w:val="00BD1391"/>
    <w:rsid w:val="00BD30F8"/>
    <w:rsid w:val="00BD386A"/>
    <w:rsid w:val="00BD50C5"/>
    <w:rsid w:val="00BD55FE"/>
    <w:rsid w:val="00BD7240"/>
    <w:rsid w:val="00BE0DD0"/>
    <w:rsid w:val="00BE0FA7"/>
    <w:rsid w:val="00BE1007"/>
    <w:rsid w:val="00BE1C42"/>
    <w:rsid w:val="00BE1E71"/>
    <w:rsid w:val="00BE232F"/>
    <w:rsid w:val="00BE5654"/>
    <w:rsid w:val="00BE5A9A"/>
    <w:rsid w:val="00BE5AF8"/>
    <w:rsid w:val="00BE5E25"/>
    <w:rsid w:val="00BE63B5"/>
    <w:rsid w:val="00BF0CCA"/>
    <w:rsid w:val="00BF10B8"/>
    <w:rsid w:val="00BF12D5"/>
    <w:rsid w:val="00BF1D4C"/>
    <w:rsid w:val="00BF6106"/>
    <w:rsid w:val="00C03541"/>
    <w:rsid w:val="00C03F7B"/>
    <w:rsid w:val="00C0745B"/>
    <w:rsid w:val="00C10700"/>
    <w:rsid w:val="00C10842"/>
    <w:rsid w:val="00C1444A"/>
    <w:rsid w:val="00C153F4"/>
    <w:rsid w:val="00C15ABF"/>
    <w:rsid w:val="00C160B4"/>
    <w:rsid w:val="00C16136"/>
    <w:rsid w:val="00C161EA"/>
    <w:rsid w:val="00C1727A"/>
    <w:rsid w:val="00C174F3"/>
    <w:rsid w:val="00C20317"/>
    <w:rsid w:val="00C20750"/>
    <w:rsid w:val="00C21892"/>
    <w:rsid w:val="00C223EC"/>
    <w:rsid w:val="00C228E8"/>
    <w:rsid w:val="00C239A8"/>
    <w:rsid w:val="00C242B7"/>
    <w:rsid w:val="00C247B7"/>
    <w:rsid w:val="00C24886"/>
    <w:rsid w:val="00C25E1A"/>
    <w:rsid w:val="00C26FA9"/>
    <w:rsid w:val="00C27AB9"/>
    <w:rsid w:val="00C27CC0"/>
    <w:rsid w:val="00C30D38"/>
    <w:rsid w:val="00C30D92"/>
    <w:rsid w:val="00C31945"/>
    <w:rsid w:val="00C328E5"/>
    <w:rsid w:val="00C3508A"/>
    <w:rsid w:val="00C350E0"/>
    <w:rsid w:val="00C351AC"/>
    <w:rsid w:val="00C360CC"/>
    <w:rsid w:val="00C36413"/>
    <w:rsid w:val="00C3769D"/>
    <w:rsid w:val="00C37E20"/>
    <w:rsid w:val="00C4017A"/>
    <w:rsid w:val="00C42372"/>
    <w:rsid w:val="00C42B2F"/>
    <w:rsid w:val="00C440E7"/>
    <w:rsid w:val="00C44D8F"/>
    <w:rsid w:val="00C46D21"/>
    <w:rsid w:val="00C47189"/>
    <w:rsid w:val="00C5164B"/>
    <w:rsid w:val="00C519A5"/>
    <w:rsid w:val="00C51DC4"/>
    <w:rsid w:val="00C51E46"/>
    <w:rsid w:val="00C5379F"/>
    <w:rsid w:val="00C552D1"/>
    <w:rsid w:val="00C563E7"/>
    <w:rsid w:val="00C56737"/>
    <w:rsid w:val="00C6068D"/>
    <w:rsid w:val="00C60E9A"/>
    <w:rsid w:val="00C612AD"/>
    <w:rsid w:val="00C61303"/>
    <w:rsid w:val="00C62273"/>
    <w:rsid w:val="00C6243C"/>
    <w:rsid w:val="00C6307F"/>
    <w:rsid w:val="00C63D7D"/>
    <w:rsid w:val="00C70519"/>
    <w:rsid w:val="00C714D3"/>
    <w:rsid w:val="00C72CB7"/>
    <w:rsid w:val="00C7378B"/>
    <w:rsid w:val="00C740AD"/>
    <w:rsid w:val="00C75617"/>
    <w:rsid w:val="00C76B9D"/>
    <w:rsid w:val="00C8049D"/>
    <w:rsid w:val="00C80638"/>
    <w:rsid w:val="00C80D7F"/>
    <w:rsid w:val="00C85030"/>
    <w:rsid w:val="00C851B0"/>
    <w:rsid w:val="00C85D38"/>
    <w:rsid w:val="00C869C0"/>
    <w:rsid w:val="00C87538"/>
    <w:rsid w:val="00C92856"/>
    <w:rsid w:val="00C93710"/>
    <w:rsid w:val="00C9448D"/>
    <w:rsid w:val="00C95262"/>
    <w:rsid w:val="00C9533B"/>
    <w:rsid w:val="00C95ED8"/>
    <w:rsid w:val="00CA27D3"/>
    <w:rsid w:val="00CA30C0"/>
    <w:rsid w:val="00CA3687"/>
    <w:rsid w:val="00CA39AD"/>
    <w:rsid w:val="00CA4196"/>
    <w:rsid w:val="00CA4C92"/>
    <w:rsid w:val="00CA52EE"/>
    <w:rsid w:val="00CA64E8"/>
    <w:rsid w:val="00CA7D07"/>
    <w:rsid w:val="00CB0BED"/>
    <w:rsid w:val="00CB0EB9"/>
    <w:rsid w:val="00CB0F3D"/>
    <w:rsid w:val="00CB2420"/>
    <w:rsid w:val="00CB2B8C"/>
    <w:rsid w:val="00CB55B8"/>
    <w:rsid w:val="00CB5869"/>
    <w:rsid w:val="00CC0149"/>
    <w:rsid w:val="00CC09DC"/>
    <w:rsid w:val="00CC1786"/>
    <w:rsid w:val="00CC3B4D"/>
    <w:rsid w:val="00CC557F"/>
    <w:rsid w:val="00CD00D3"/>
    <w:rsid w:val="00CD035B"/>
    <w:rsid w:val="00CD1301"/>
    <w:rsid w:val="00CD13E4"/>
    <w:rsid w:val="00CD2331"/>
    <w:rsid w:val="00CD2477"/>
    <w:rsid w:val="00CD25D8"/>
    <w:rsid w:val="00CD2D08"/>
    <w:rsid w:val="00CD31E6"/>
    <w:rsid w:val="00CD3A17"/>
    <w:rsid w:val="00CD3B36"/>
    <w:rsid w:val="00CD41A8"/>
    <w:rsid w:val="00CD5355"/>
    <w:rsid w:val="00CD5841"/>
    <w:rsid w:val="00CD6AEC"/>
    <w:rsid w:val="00CE16DE"/>
    <w:rsid w:val="00CE1DE0"/>
    <w:rsid w:val="00CE2774"/>
    <w:rsid w:val="00CE2E0B"/>
    <w:rsid w:val="00CE3BF1"/>
    <w:rsid w:val="00CE4E22"/>
    <w:rsid w:val="00CE7355"/>
    <w:rsid w:val="00CE79B7"/>
    <w:rsid w:val="00CF1F96"/>
    <w:rsid w:val="00CF260F"/>
    <w:rsid w:val="00CF2EBD"/>
    <w:rsid w:val="00CF3151"/>
    <w:rsid w:val="00CF3512"/>
    <w:rsid w:val="00CF38FF"/>
    <w:rsid w:val="00CF6174"/>
    <w:rsid w:val="00CF6381"/>
    <w:rsid w:val="00CF63F0"/>
    <w:rsid w:val="00CF76FE"/>
    <w:rsid w:val="00CF79A0"/>
    <w:rsid w:val="00CF7CC7"/>
    <w:rsid w:val="00D037A6"/>
    <w:rsid w:val="00D05D64"/>
    <w:rsid w:val="00D05E00"/>
    <w:rsid w:val="00D07370"/>
    <w:rsid w:val="00D07955"/>
    <w:rsid w:val="00D07BC1"/>
    <w:rsid w:val="00D07EB1"/>
    <w:rsid w:val="00D10B6C"/>
    <w:rsid w:val="00D12094"/>
    <w:rsid w:val="00D135C9"/>
    <w:rsid w:val="00D13F91"/>
    <w:rsid w:val="00D15218"/>
    <w:rsid w:val="00D17107"/>
    <w:rsid w:val="00D17A0F"/>
    <w:rsid w:val="00D219B4"/>
    <w:rsid w:val="00D21AA9"/>
    <w:rsid w:val="00D21B53"/>
    <w:rsid w:val="00D21CF0"/>
    <w:rsid w:val="00D221D4"/>
    <w:rsid w:val="00D22B05"/>
    <w:rsid w:val="00D233FF"/>
    <w:rsid w:val="00D23806"/>
    <w:rsid w:val="00D23AD0"/>
    <w:rsid w:val="00D240A4"/>
    <w:rsid w:val="00D24DF5"/>
    <w:rsid w:val="00D2581A"/>
    <w:rsid w:val="00D25F2E"/>
    <w:rsid w:val="00D272AC"/>
    <w:rsid w:val="00D27CF3"/>
    <w:rsid w:val="00D30623"/>
    <w:rsid w:val="00D3085B"/>
    <w:rsid w:val="00D3187A"/>
    <w:rsid w:val="00D3405B"/>
    <w:rsid w:val="00D34B6B"/>
    <w:rsid w:val="00D34E7C"/>
    <w:rsid w:val="00D36349"/>
    <w:rsid w:val="00D40D5A"/>
    <w:rsid w:val="00D40E5F"/>
    <w:rsid w:val="00D41D6F"/>
    <w:rsid w:val="00D42B0C"/>
    <w:rsid w:val="00D43156"/>
    <w:rsid w:val="00D43DFD"/>
    <w:rsid w:val="00D45A05"/>
    <w:rsid w:val="00D45CA8"/>
    <w:rsid w:val="00D47AEB"/>
    <w:rsid w:val="00D51A9F"/>
    <w:rsid w:val="00D5376D"/>
    <w:rsid w:val="00D540C4"/>
    <w:rsid w:val="00D54361"/>
    <w:rsid w:val="00D55052"/>
    <w:rsid w:val="00D5612A"/>
    <w:rsid w:val="00D6040D"/>
    <w:rsid w:val="00D60FE0"/>
    <w:rsid w:val="00D619B7"/>
    <w:rsid w:val="00D62926"/>
    <w:rsid w:val="00D62B0A"/>
    <w:rsid w:val="00D63988"/>
    <w:rsid w:val="00D63C1A"/>
    <w:rsid w:val="00D63FB5"/>
    <w:rsid w:val="00D6471E"/>
    <w:rsid w:val="00D654D2"/>
    <w:rsid w:val="00D65E28"/>
    <w:rsid w:val="00D663FB"/>
    <w:rsid w:val="00D70142"/>
    <w:rsid w:val="00D7040B"/>
    <w:rsid w:val="00D712EC"/>
    <w:rsid w:val="00D75617"/>
    <w:rsid w:val="00D75B21"/>
    <w:rsid w:val="00D80599"/>
    <w:rsid w:val="00D80CAA"/>
    <w:rsid w:val="00D812EB"/>
    <w:rsid w:val="00D840CE"/>
    <w:rsid w:val="00D863C4"/>
    <w:rsid w:val="00D92FBB"/>
    <w:rsid w:val="00D94364"/>
    <w:rsid w:val="00D952F8"/>
    <w:rsid w:val="00D9557E"/>
    <w:rsid w:val="00D95AA2"/>
    <w:rsid w:val="00D95F48"/>
    <w:rsid w:val="00DA0571"/>
    <w:rsid w:val="00DA1196"/>
    <w:rsid w:val="00DA138E"/>
    <w:rsid w:val="00DA150D"/>
    <w:rsid w:val="00DA19EA"/>
    <w:rsid w:val="00DA1A4F"/>
    <w:rsid w:val="00DA2B06"/>
    <w:rsid w:val="00DA2ED1"/>
    <w:rsid w:val="00DA6A64"/>
    <w:rsid w:val="00DA6AB5"/>
    <w:rsid w:val="00DA7198"/>
    <w:rsid w:val="00DB0905"/>
    <w:rsid w:val="00DB0E40"/>
    <w:rsid w:val="00DB125F"/>
    <w:rsid w:val="00DB160A"/>
    <w:rsid w:val="00DB1AD4"/>
    <w:rsid w:val="00DB221E"/>
    <w:rsid w:val="00DB2E23"/>
    <w:rsid w:val="00DB3DA1"/>
    <w:rsid w:val="00DB4D4E"/>
    <w:rsid w:val="00DB4F0F"/>
    <w:rsid w:val="00DB6D47"/>
    <w:rsid w:val="00DC129A"/>
    <w:rsid w:val="00DC1767"/>
    <w:rsid w:val="00DC1E65"/>
    <w:rsid w:val="00DC3104"/>
    <w:rsid w:val="00DC4856"/>
    <w:rsid w:val="00DC5F69"/>
    <w:rsid w:val="00DC67A3"/>
    <w:rsid w:val="00DC6956"/>
    <w:rsid w:val="00DC70CF"/>
    <w:rsid w:val="00DC79F9"/>
    <w:rsid w:val="00DC7F5C"/>
    <w:rsid w:val="00DD2417"/>
    <w:rsid w:val="00DD267D"/>
    <w:rsid w:val="00DD2A2F"/>
    <w:rsid w:val="00DD2E1B"/>
    <w:rsid w:val="00DD2EDC"/>
    <w:rsid w:val="00DD400F"/>
    <w:rsid w:val="00DD6904"/>
    <w:rsid w:val="00DD7589"/>
    <w:rsid w:val="00DD789C"/>
    <w:rsid w:val="00DE10C4"/>
    <w:rsid w:val="00DE11DB"/>
    <w:rsid w:val="00DE3BA9"/>
    <w:rsid w:val="00DE474A"/>
    <w:rsid w:val="00DE513D"/>
    <w:rsid w:val="00DE5A85"/>
    <w:rsid w:val="00DE5BC7"/>
    <w:rsid w:val="00DE600C"/>
    <w:rsid w:val="00DE6776"/>
    <w:rsid w:val="00DE7653"/>
    <w:rsid w:val="00DF1B3E"/>
    <w:rsid w:val="00DF35FA"/>
    <w:rsid w:val="00DF393B"/>
    <w:rsid w:val="00DF3B03"/>
    <w:rsid w:val="00DF3B44"/>
    <w:rsid w:val="00DF415A"/>
    <w:rsid w:val="00DF42C3"/>
    <w:rsid w:val="00DF4688"/>
    <w:rsid w:val="00DF475B"/>
    <w:rsid w:val="00DF6581"/>
    <w:rsid w:val="00DF6BDF"/>
    <w:rsid w:val="00DF6D30"/>
    <w:rsid w:val="00E0360A"/>
    <w:rsid w:val="00E04108"/>
    <w:rsid w:val="00E04201"/>
    <w:rsid w:val="00E05435"/>
    <w:rsid w:val="00E05C42"/>
    <w:rsid w:val="00E06B63"/>
    <w:rsid w:val="00E075CC"/>
    <w:rsid w:val="00E07985"/>
    <w:rsid w:val="00E11FF9"/>
    <w:rsid w:val="00E12B19"/>
    <w:rsid w:val="00E12CDC"/>
    <w:rsid w:val="00E149B9"/>
    <w:rsid w:val="00E14FDF"/>
    <w:rsid w:val="00E16C94"/>
    <w:rsid w:val="00E17557"/>
    <w:rsid w:val="00E175BE"/>
    <w:rsid w:val="00E21BA9"/>
    <w:rsid w:val="00E23E06"/>
    <w:rsid w:val="00E243D4"/>
    <w:rsid w:val="00E25165"/>
    <w:rsid w:val="00E25C41"/>
    <w:rsid w:val="00E26105"/>
    <w:rsid w:val="00E26719"/>
    <w:rsid w:val="00E276D6"/>
    <w:rsid w:val="00E3118B"/>
    <w:rsid w:val="00E3263F"/>
    <w:rsid w:val="00E346E6"/>
    <w:rsid w:val="00E365A5"/>
    <w:rsid w:val="00E3709D"/>
    <w:rsid w:val="00E37211"/>
    <w:rsid w:val="00E37A9A"/>
    <w:rsid w:val="00E411C4"/>
    <w:rsid w:val="00E41802"/>
    <w:rsid w:val="00E44B9B"/>
    <w:rsid w:val="00E44F0B"/>
    <w:rsid w:val="00E456A7"/>
    <w:rsid w:val="00E465AE"/>
    <w:rsid w:val="00E50828"/>
    <w:rsid w:val="00E51034"/>
    <w:rsid w:val="00E519CD"/>
    <w:rsid w:val="00E51FBC"/>
    <w:rsid w:val="00E52975"/>
    <w:rsid w:val="00E551F1"/>
    <w:rsid w:val="00E56B08"/>
    <w:rsid w:val="00E56B41"/>
    <w:rsid w:val="00E6170F"/>
    <w:rsid w:val="00E63F93"/>
    <w:rsid w:val="00E6475B"/>
    <w:rsid w:val="00E65A7C"/>
    <w:rsid w:val="00E6788E"/>
    <w:rsid w:val="00E7009D"/>
    <w:rsid w:val="00E716AF"/>
    <w:rsid w:val="00E71A7A"/>
    <w:rsid w:val="00E726AB"/>
    <w:rsid w:val="00E72E0C"/>
    <w:rsid w:val="00E7638A"/>
    <w:rsid w:val="00E76C6E"/>
    <w:rsid w:val="00E77849"/>
    <w:rsid w:val="00E80B45"/>
    <w:rsid w:val="00E810F4"/>
    <w:rsid w:val="00E81895"/>
    <w:rsid w:val="00E81A7D"/>
    <w:rsid w:val="00E81FAE"/>
    <w:rsid w:val="00E82843"/>
    <w:rsid w:val="00E82F32"/>
    <w:rsid w:val="00E864E3"/>
    <w:rsid w:val="00E86B95"/>
    <w:rsid w:val="00E8781C"/>
    <w:rsid w:val="00E87E38"/>
    <w:rsid w:val="00E92209"/>
    <w:rsid w:val="00E925E4"/>
    <w:rsid w:val="00E937F0"/>
    <w:rsid w:val="00E93B14"/>
    <w:rsid w:val="00E93DAF"/>
    <w:rsid w:val="00E9405C"/>
    <w:rsid w:val="00EA0AE2"/>
    <w:rsid w:val="00EA492B"/>
    <w:rsid w:val="00EA5756"/>
    <w:rsid w:val="00EA5FAF"/>
    <w:rsid w:val="00EA5FD1"/>
    <w:rsid w:val="00EA6010"/>
    <w:rsid w:val="00EA76A7"/>
    <w:rsid w:val="00EA7F03"/>
    <w:rsid w:val="00EB1DBB"/>
    <w:rsid w:val="00EB2530"/>
    <w:rsid w:val="00EB4194"/>
    <w:rsid w:val="00EB5CC5"/>
    <w:rsid w:val="00EB5E25"/>
    <w:rsid w:val="00EB6E51"/>
    <w:rsid w:val="00EC1CD7"/>
    <w:rsid w:val="00EC2A76"/>
    <w:rsid w:val="00EC3005"/>
    <w:rsid w:val="00EC380A"/>
    <w:rsid w:val="00EC5BAC"/>
    <w:rsid w:val="00EC7536"/>
    <w:rsid w:val="00EC7D00"/>
    <w:rsid w:val="00ED026D"/>
    <w:rsid w:val="00ED0782"/>
    <w:rsid w:val="00ED135E"/>
    <w:rsid w:val="00ED1D61"/>
    <w:rsid w:val="00ED274F"/>
    <w:rsid w:val="00ED5DF0"/>
    <w:rsid w:val="00ED63A5"/>
    <w:rsid w:val="00ED711A"/>
    <w:rsid w:val="00EE1C14"/>
    <w:rsid w:val="00EE24CF"/>
    <w:rsid w:val="00EE2B83"/>
    <w:rsid w:val="00EE33A7"/>
    <w:rsid w:val="00EE3BB4"/>
    <w:rsid w:val="00EE7144"/>
    <w:rsid w:val="00EE73DE"/>
    <w:rsid w:val="00EF0905"/>
    <w:rsid w:val="00EF1190"/>
    <w:rsid w:val="00EF3971"/>
    <w:rsid w:val="00EF481E"/>
    <w:rsid w:val="00EF597D"/>
    <w:rsid w:val="00EF63DF"/>
    <w:rsid w:val="00EF6C79"/>
    <w:rsid w:val="00EF6D31"/>
    <w:rsid w:val="00F02D01"/>
    <w:rsid w:val="00F070E9"/>
    <w:rsid w:val="00F071B1"/>
    <w:rsid w:val="00F106E1"/>
    <w:rsid w:val="00F1692C"/>
    <w:rsid w:val="00F16A7C"/>
    <w:rsid w:val="00F22223"/>
    <w:rsid w:val="00F22BF5"/>
    <w:rsid w:val="00F23C17"/>
    <w:rsid w:val="00F24D39"/>
    <w:rsid w:val="00F26C4F"/>
    <w:rsid w:val="00F27C66"/>
    <w:rsid w:val="00F31C8B"/>
    <w:rsid w:val="00F331E9"/>
    <w:rsid w:val="00F33524"/>
    <w:rsid w:val="00F33C5D"/>
    <w:rsid w:val="00F35548"/>
    <w:rsid w:val="00F361E4"/>
    <w:rsid w:val="00F36A46"/>
    <w:rsid w:val="00F36DBF"/>
    <w:rsid w:val="00F374E5"/>
    <w:rsid w:val="00F3786F"/>
    <w:rsid w:val="00F403E2"/>
    <w:rsid w:val="00F4043F"/>
    <w:rsid w:val="00F4117F"/>
    <w:rsid w:val="00F41EB1"/>
    <w:rsid w:val="00F43EB1"/>
    <w:rsid w:val="00F43F8B"/>
    <w:rsid w:val="00F442FF"/>
    <w:rsid w:val="00F444C9"/>
    <w:rsid w:val="00F45CC7"/>
    <w:rsid w:val="00F46F49"/>
    <w:rsid w:val="00F47228"/>
    <w:rsid w:val="00F5008D"/>
    <w:rsid w:val="00F5122A"/>
    <w:rsid w:val="00F512A2"/>
    <w:rsid w:val="00F5506A"/>
    <w:rsid w:val="00F567DE"/>
    <w:rsid w:val="00F578C3"/>
    <w:rsid w:val="00F601BA"/>
    <w:rsid w:val="00F60E82"/>
    <w:rsid w:val="00F63B8B"/>
    <w:rsid w:val="00F64349"/>
    <w:rsid w:val="00F651D6"/>
    <w:rsid w:val="00F65A51"/>
    <w:rsid w:val="00F66BD4"/>
    <w:rsid w:val="00F67071"/>
    <w:rsid w:val="00F67E3D"/>
    <w:rsid w:val="00F67E51"/>
    <w:rsid w:val="00F7277A"/>
    <w:rsid w:val="00F737BB"/>
    <w:rsid w:val="00F75BF3"/>
    <w:rsid w:val="00F75FD8"/>
    <w:rsid w:val="00F8055A"/>
    <w:rsid w:val="00F81827"/>
    <w:rsid w:val="00F82BBF"/>
    <w:rsid w:val="00F8340A"/>
    <w:rsid w:val="00F84ADC"/>
    <w:rsid w:val="00F84BEA"/>
    <w:rsid w:val="00F85628"/>
    <w:rsid w:val="00F8674A"/>
    <w:rsid w:val="00F90279"/>
    <w:rsid w:val="00F902AD"/>
    <w:rsid w:val="00F91090"/>
    <w:rsid w:val="00F912A9"/>
    <w:rsid w:val="00F9281E"/>
    <w:rsid w:val="00F94A8E"/>
    <w:rsid w:val="00F963B9"/>
    <w:rsid w:val="00FA0136"/>
    <w:rsid w:val="00FA1263"/>
    <w:rsid w:val="00FA1913"/>
    <w:rsid w:val="00FA2026"/>
    <w:rsid w:val="00FA3D77"/>
    <w:rsid w:val="00FA46D5"/>
    <w:rsid w:val="00FA52FB"/>
    <w:rsid w:val="00FA5394"/>
    <w:rsid w:val="00FB1869"/>
    <w:rsid w:val="00FB1B25"/>
    <w:rsid w:val="00FB21E4"/>
    <w:rsid w:val="00FB4488"/>
    <w:rsid w:val="00FB5730"/>
    <w:rsid w:val="00FB65DD"/>
    <w:rsid w:val="00FC0E6B"/>
    <w:rsid w:val="00FC15E4"/>
    <w:rsid w:val="00FC1F06"/>
    <w:rsid w:val="00FC2CA2"/>
    <w:rsid w:val="00FC2E4C"/>
    <w:rsid w:val="00FC497D"/>
    <w:rsid w:val="00FC49AF"/>
    <w:rsid w:val="00FC5753"/>
    <w:rsid w:val="00FC69B8"/>
    <w:rsid w:val="00FD0D5B"/>
    <w:rsid w:val="00FD0E58"/>
    <w:rsid w:val="00FD1120"/>
    <w:rsid w:val="00FD11AF"/>
    <w:rsid w:val="00FD2553"/>
    <w:rsid w:val="00FD5709"/>
    <w:rsid w:val="00FD5DAC"/>
    <w:rsid w:val="00FD7D29"/>
    <w:rsid w:val="00FE2199"/>
    <w:rsid w:val="00FE2EE3"/>
    <w:rsid w:val="00FE3A96"/>
    <w:rsid w:val="00FE422F"/>
    <w:rsid w:val="00FE51C7"/>
    <w:rsid w:val="00FE51F7"/>
    <w:rsid w:val="00FE52D9"/>
    <w:rsid w:val="00FE5EC5"/>
    <w:rsid w:val="00FE65A6"/>
    <w:rsid w:val="00FF06E1"/>
    <w:rsid w:val="00FF131D"/>
    <w:rsid w:val="00FF3291"/>
    <w:rsid w:val="00FF56AC"/>
    <w:rsid w:val="00FF5C07"/>
    <w:rsid w:val="00FF688F"/>
    <w:rsid w:val="00FF768A"/>
    <w:rsid w:val="00FF7EE8"/>
    <w:rsid w:val="02A0524F"/>
    <w:rsid w:val="04813A30"/>
    <w:rsid w:val="04F45182"/>
    <w:rsid w:val="059F3B00"/>
    <w:rsid w:val="065A4DF3"/>
    <w:rsid w:val="078023D5"/>
    <w:rsid w:val="148829C8"/>
    <w:rsid w:val="14E50C0F"/>
    <w:rsid w:val="1DEE1CC3"/>
    <w:rsid w:val="23244592"/>
    <w:rsid w:val="241654E3"/>
    <w:rsid w:val="252D5AC0"/>
    <w:rsid w:val="284B3443"/>
    <w:rsid w:val="2AC83E77"/>
    <w:rsid w:val="2BAC7D1D"/>
    <w:rsid w:val="2DA34355"/>
    <w:rsid w:val="302C5C4F"/>
    <w:rsid w:val="30B8580E"/>
    <w:rsid w:val="35912772"/>
    <w:rsid w:val="3CB37BBA"/>
    <w:rsid w:val="3CC81C4E"/>
    <w:rsid w:val="411A653F"/>
    <w:rsid w:val="447C3E11"/>
    <w:rsid w:val="46BD18E7"/>
    <w:rsid w:val="49C95731"/>
    <w:rsid w:val="4D0734E1"/>
    <w:rsid w:val="53CB35A9"/>
    <w:rsid w:val="53DF1140"/>
    <w:rsid w:val="5A2360A3"/>
    <w:rsid w:val="5BFC71F4"/>
    <w:rsid w:val="68D24CBB"/>
    <w:rsid w:val="69903BF5"/>
    <w:rsid w:val="69FD5BDF"/>
    <w:rsid w:val="6A171954"/>
    <w:rsid w:val="6A91724F"/>
    <w:rsid w:val="6D750124"/>
    <w:rsid w:val="70911659"/>
    <w:rsid w:val="7B4314D7"/>
    <w:rsid w:val="7BE55E82"/>
    <w:rsid w:val="7CB7449F"/>
    <w:rsid w:val="7CBC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1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hAnsiTheme="minorHAnsi" w:cstheme="minorBidi"/>
      <w:sz w:val="22"/>
      <w:szCs w:val="22"/>
    </w:rPr>
  </w:style>
  <w:style w:type="paragraph" w:styleId="1">
    <w:name w:val="heading 1"/>
    <w:next w:val="a"/>
    <w:link w:val="1Char"/>
    <w:uiPriority w:val="9"/>
    <w:qFormat/>
    <w:pPr>
      <w:keepNext/>
      <w:keepLines/>
      <w:numPr>
        <w:numId w:val="1"/>
      </w:numPr>
      <w:pBdr>
        <w:top w:val="single" w:sz="12" w:space="3" w:color="auto"/>
      </w:pBdr>
      <w:tabs>
        <w:tab w:val="clear" w:pos="2700"/>
        <w:tab w:val="left" w:pos="432"/>
      </w:tabs>
      <w:overflowPunct w:val="0"/>
      <w:autoSpaceDE w:val="0"/>
      <w:autoSpaceDN w:val="0"/>
      <w:adjustRightInd w:val="0"/>
      <w:spacing w:before="240" w:after="180"/>
      <w:ind w:left="432"/>
      <w:textAlignment w:val="baseline"/>
      <w:outlineLvl w:val="0"/>
    </w:pPr>
    <w:rPr>
      <w:rFonts w:ascii="Arial" w:eastAsia="Malgun Gothic" w:hAnsi="Arial" w:cs="Arial"/>
      <w:sz w:val="36"/>
      <w:szCs w:val="36"/>
      <w:lang w:val="en-GB" w:eastAsia="zh-CN"/>
    </w:rPr>
  </w:style>
  <w:style w:type="paragraph" w:styleId="2">
    <w:name w:val="heading 2"/>
    <w:basedOn w:val="1"/>
    <w:next w:val="a"/>
    <w:link w:val="2Char"/>
    <w:uiPriority w:val="9"/>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Char"/>
    <w:uiPriority w:val="9"/>
    <w:qFormat/>
    <w:pPr>
      <w:numPr>
        <w:ilvl w:val="2"/>
      </w:numPr>
      <w:spacing w:before="120"/>
      <w:outlineLvl w:val="2"/>
    </w:pPr>
    <w:rPr>
      <w:sz w:val="28"/>
      <w:szCs w:val="28"/>
    </w:rPr>
  </w:style>
  <w:style w:type="paragraph" w:styleId="4">
    <w:name w:val="heading 4"/>
    <w:basedOn w:val="3"/>
    <w:next w:val="a"/>
    <w:link w:val="4Char"/>
    <w:uiPriority w:val="9"/>
    <w:qFormat/>
    <w:pPr>
      <w:numPr>
        <w:ilvl w:val="3"/>
      </w:numPr>
      <w:outlineLvl w:val="3"/>
    </w:pPr>
    <w:rPr>
      <w:sz w:val="24"/>
      <w:szCs w:val="24"/>
    </w:rPr>
  </w:style>
  <w:style w:type="paragraph" w:styleId="5">
    <w:name w:val="heading 5"/>
    <w:basedOn w:val="4"/>
    <w:next w:val="a"/>
    <w:link w:val="5Char"/>
    <w:uiPriority w:val="9"/>
    <w:qFormat/>
    <w:pPr>
      <w:numPr>
        <w:ilvl w:val="4"/>
      </w:numPr>
      <w:outlineLvl w:val="4"/>
    </w:pPr>
    <w:rPr>
      <w:sz w:val="22"/>
      <w:szCs w:val="22"/>
    </w:rPr>
  </w:style>
  <w:style w:type="paragraph" w:styleId="6">
    <w:name w:val="heading 6"/>
    <w:basedOn w:val="a"/>
    <w:next w:val="a"/>
    <w:link w:val="6Char"/>
    <w:uiPriority w:val="9"/>
    <w:qFormat/>
    <w:pPr>
      <w:keepNext/>
      <w:keepLines/>
      <w:numPr>
        <w:ilvl w:val="5"/>
        <w:numId w:val="1"/>
      </w:numPr>
      <w:tabs>
        <w:tab w:val="left" w:pos="432"/>
      </w:tabs>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7">
    <w:name w:val="heading 7"/>
    <w:basedOn w:val="a"/>
    <w:next w:val="a"/>
    <w:link w:val="7Char"/>
    <w:uiPriority w:val="9"/>
    <w:qFormat/>
    <w:pPr>
      <w:keepNext/>
      <w:keepLines/>
      <w:numPr>
        <w:ilvl w:val="6"/>
        <w:numId w:val="1"/>
      </w:numPr>
      <w:tabs>
        <w:tab w:val="left" w:pos="432"/>
      </w:tabs>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8">
    <w:name w:val="heading 8"/>
    <w:basedOn w:val="7"/>
    <w:next w:val="a"/>
    <w:link w:val="8Char"/>
    <w:uiPriority w:val="9"/>
    <w:qFormat/>
    <w:pPr>
      <w:numPr>
        <w:ilvl w:val="7"/>
      </w:numPr>
      <w:outlineLvl w:val="7"/>
    </w:p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spacing w:line="240" w:lineRule="auto"/>
    </w:pPr>
    <w:rPr>
      <w:sz w:val="20"/>
      <w:szCs w:val="20"/>
    </w:rPr>
  </w:style>
  <w:style w:type="paragraph" w:styleId="a5">
    <w:name w:val="caption"/>
    <w:basedOn w:val="a"/>
    <w:next w:val="a"/>
    <w:qFormat/>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rPr>
  </w:style>
  <w:style w:type="paragraph" w:styleId="a6">
    <w:name w:val="Body Text"/>
    <w:basedOn w:val="a"/>
    <w:link w:val="Char1"/>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
    <w:link w:val="Char3"/>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rPr>
      <w:sz w:val="16"/>
      <w:szCs w:val="16"/>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Arial" w:eastAsia="Malgun Gothic" w:hAnsi="Arial" w:cs="Arial"/>
      <w:sz w:val="36"/>
      <w:szCs w:val="36"/>
      <w:lang w:val="en-GB"/>
    </w:rPr>
  </w:style>
  <w:style w:type="character" w:customStyle="1" w:styleId="2Char">
    <w:name w:val="标题 2 Char"/>
    <w:basedOn w:val="a0"/>
    <w:link w:val="2"/>
    <w:uiPriority w:val="9"/>
    <w:qFormat/>
    <w:rPr>
      <w:rFonts w:ascii="Arial" w:eastAsia="Malgun Gothic" w:hAnsi="Arial" w:cs="Arial"/>
      <w:sz w:val="32"/>
      <w:szCs w:val="32"/>
      <w:lang w:val="en-GB"/>
    </w:rPr>
  </w:style>
  <w:style w:type="character" w:customStyle="1" w:styleId="3Char">
    <w:name w:val="标题 3 Char"/>
    <w:basedOn w:val="a0"/>
    <w:link w:val="3"/>
    <w:uiPriority w:val="9"/>
    <w:qFormat/>
    <w:rPr>
      <w:rFonts w:ascii="Arial" w:eastAsia="Malgun Gothic" w:hAnsi="Arial" w:cs="Arial"/>
      <w:sz w:val="28"/>
      <w:szCs w:val="28"/>
      <w:lang w:val="en-GB"/>
    </w:rPr>
  </w:style>
  <w:style w:type="character" w:customStyle="1" w:styleId="4Char">
    <w:name w:val="标题 4 Char"/>
    <w:basedOn w:val="a0"/>
    <w:link w:val="4"/>
    <w:uiPriority w:val="9"/>
    <w:qFormat/>
    <w:rPr>
      <w:rFonts w:ascii="Arial" w:eastAsia="Malgun Gothic" w:hAnsi="Arial" w:cs="Arial"/>
      <w:sz w:val="24"/>
      <w:szCs w:val="24"/>
      <w:lang w:val="en-GB"/>
    </w:rPr>
  </w:style>
  <w:style w:type="character" w:customStyle="1" w:styleId="5Char">
    <w:name w:val="标题 5 Char"/>
    <w:basedOn w:val="a0"/>
    <w:link w:val="5"/>
    <w:uiPriority w:val="9"/>
    <w:qFormat/>
    <w:rPr>
      <w:rFonts w:ascii="Arial" w:eastAsia="Malgun Gothic" w:hAnsi="Arial" w:cs="Arial"/>
      <w:sz w:val="22"/>
      <w:szCs w:val="22"/>
      <w:lang w:val="en-GB"/>
    </w:rPr>
  </w:style>
  <w:style w:type="character" w:customStyle="1" w:styleId="6Char">
    <w:name w:val="标题 6 Char"/>
    <w:basedOn w:val="a0"/>
    <w:link w:val="6"/>
    <w:uiPriority w:val="9"/>
    <w:qFormat/>
    <w:rPr>
      <w:rFonts w:ascii="Arial" w:eastAsia="Malgun Gothic" w:hAnsi="Arial" w:cs="Arial"/>
      <w:lang w:val="en-GB"/>
    </w:rPr>
  </w:style>
  <w:style w:type="character" w:customStyle="1" w:styleId="7Char">
    <w:name w:val="标题 7 Char"/>
    <w:basedOn w:val="a0"/>
    <w:link w:val="7"/>
    <w:uiPriority w:val="9"/>
    <w:qFormat/>
    <w:rPr>
      <w:rFonts w:ascii="Arial" w:eastAsia="Malgun Gothic" w:hAnsi="Arial" w:cs="Arial"/>
      <w:lang w:val="en-GB"/>
    </w:rPr>
  </w:style>
  <w:style w:type="character" w:customStyle="1" w:styleId="8Char">
    <w:name w:val="标题 8 Char"/>
    <w:basedOn w:val="a0"/>
    <w:link w:val="8"/>
    <w:uiPriority w:val="9"/>
    <w:rPr>
      <w:rFonts w:ascii="Arial" w:eastAsia="Malgun Gothic" w:hAnsi="Arial" w:cs="Arial"/>
      <w:lang w:val="en-GB"/>
    </w:rPr>
  </w:style>
  <w:style w:type="character" w:customStyle="1" w:styleId="9Char">
    <w:name w:val="标题 9 Char"/>
    <w:basedOn w:val="a0"/>
    <w:link w:val="9"/>
    <w:uiPriority w:val="9"/>
    <w:qFormat/>
    <w:rPr>
      <w:rFonts w:ascii="Arial" w:eastAsia="Malgun Gothic" w:hAnsi="Arial" w:cs="Arial"/>
      <w:lang w:val="en-GB"/>
    </w:rPr>
  </w:style>
  <w:style w:type="paragraph" w:styleId="ad">
    <w:name w:val="List Paragraph"/>
    <w:basedOn w:val="a"/>
    <w:link w:val="Char5"/>
    <w:uiPriority w:val="34"/>
    <w:qFormat/>
    <w:pPr>
      <w:ind w:left="720"/>
      <w:contextualSpacing/>
    </w:p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cs="Times New Roman"/>
      <w:sz w:val="20"/>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a"/>
    <w:link w:val="ReferenceChar"/>
    <w:qFormat/>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a"/>
    <w:link w:val="B1Char"/>
    <w:qFormat/>
    <w:pPr>
      <w:spacing w:after="0" w:line="240" w:lineRule="auto"/>
      <w:ind w:left="567" w:hanging="567"/>
      <w:jc w:val="both"/>
    </w:pPr>
    <w:rPr>
      <w:rFonts w:ascii="Arial" w:eastAsia="宋体" w:hAnsi="Arial" w:cs="Times New Roman"/>
      <w:sz w:val="20"/>
      <w:szCs w:val="20"/>
      <w:lang w:val="en-GB"/>
    </w:rPr>
  </w:style>
  <w:style w:type="character" w:customStyle="1" w:styleId="B1Char">
    <w:name w:val="B1 Char"/>
    <w:link w:val="B1"/>
    <w:locked/>
    <w:rPr>
      <w:rFonts w:ascii="Arial" w:eastAsia="宋体" w:hAnsi="Arial" w:cs="Times New Roman"/>
      <w:sz w:val="20"/>
      <w:szCs w:val="20"/>
      <w:lang w:val="en-GB"/>
    </w:rPr>
  </w:style>
  <w:style w:type="character" w:customStyle="1" w:styleId="Char2">
    <w:name w:val="批注框文本 Char"/>
    <w:basedOn w:val="a0"/>
    <w:link w:val="a7"/>
    <w:uiPriority w:val="99"/>
    <w:semiHidden/>
    <w:rPr>
      <w:rFonts w:ascii="Segoe UI" w:hAnsi="Segoe UI" w:cs="Segoe UI"/>
      <w:sz w:val="18"/>
      <w:szCs w:val="18"/>
    </w:rPr>
  </w:style>
  <w:style w:type="character" w:customStyle="1" w:styleId="Char0">
    <w:name w:val="批注文字 Char"/>
    <w:basedOn w:val="a0"/>
    <w:link w:val="a4"/>
    <w:uiPriority w:val="99"/>
    <w:semiHidden/>
    <w:rPr>
      <w:sz w:val="20"/>
      <w:szCs w:val="20"/>
    </w:rPr>
  </w:style>
  <w:style w:type="character" w:customStyle="1" w:styleId="Char">
    <w:name w:val="批注主题 Char"/>
    <w:basedOn w:val="Char0"/>
    <w:link w:val="a3"/>
    <w:uiPriority w:val="99"/>
    <w:semiHidden/>
    <w:rPr>
      <w:b/>
      <w:bCs/>
      <w:sz w:val="20"/>
      <w:szCs w:val="20"/>
    </w:rPr>
  </w:style>
  <w:style w:type="paragraph" w:customStyle="1" w:styleId="10">
    <w:name w:val="修订1"/>
    <w:hidden/>
    <w:uiPriority w:val="99"/>
    <w:semiHidden/>
    <w:rPr>
      <w:rFonts w:asciiTheme="minorHAnsi" w:hAnsiTheme="minorHAnsi" w:cstheme="minorBidi"/>
      <w:sz w:val="22"/>
      <w:szCs w:val="22"/>
    </w:rPr>
  </w:style>
  <w:style w:type="character" w:customStyle="1" w:styleId="Char4">
    <w:name w:val="页眉 Char"/>
    <w:basedOn w:val="a0"/>
    <w:link w:val="a9"/>
    <w:uiPriority w:val="99"/>
    <w:rPr>
      <w:sz w:val="18"/>
      <w:szCs w:val="18"/>
    </w:rPr>
  </w:style>
  <w:style w:type="character" w:customStyle="1" w:styleId="Char3">
    <w:name w:val="页脚 Char"/>
    <w:basedOn w:val="a0"/>
    <w:link w:val="a8"/>
    <w:uiPriority w:val="99"/>
    <w:rPr>
      <w:sz w:val="18"/>
      <w:szCs w:val="18"/>
    </w:rPr>
  </w:style>
  <w:style w:type="paragraph" w:customStyle="1" w:styleId="EmailDiscussion">
    <w:name w:val="EmailDiscussion"/>
    <w:basedOn w:val="a"/>
    <w:next w:val="EmailDiscussion2"/>
    <w:link w:val="EmailDiscussionChar"/>
    <w:qFormat/>
    <w:pPr>
      <w:numPr>
        <w:numId w:val="3"/>
      </w:numPr>
      <w:overflowPunct w:val="0"/>
      <w:autoSpaceDE w:val="0"/>
      <w:autoSpaceDN w:val="0"/>
      <w:adjustRightInd w:val="0"/>
      <w:spacing w:after="180" w:line="240" w:lineRule="auto"/>
      <w:textAlignment w:val="baseline"/>
    </w:pPr>
    <w:rPr>
      <w:rFonts w:ascii="Arial" w:eastAsia="MS Mincho" w:hAnsi="Arial" w:cs="Times New Roman"/>
      <w:b/>
      <w:sz w:val="20"/>
      <w:szCs w:val="24"/>
      <w:lang w:val="zh-CN" w:eastAsia="en-GB"/>
    </w:rPr>
  </w:style>
  <w:style w:type="paragraph" w:customStyle="1" w:styleId="EmailDiscussion2">
    <w:name w:val="EmailDiscussion2"/>
    <w:basedOn w:val="a"/>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zh-CN" w:eastAsia="zh-CN"/>
    </w:rPr>
  </w:style>
  <w:style w:type="character" w:customStyle="1" w:styleId="EmailDiscussionChar">
    <w:name w:val="EmailDiscussion Char"/>
    <w:link w:val="EmailDiscussion"/>
    <w:rPr>
      <w:rFonts w:ascii="Arial" w:eastAsia="MS Mincho" w:hAnsi="Arial" w:cs="Times New Roman"/>
      <w:b/>
      <w:szCs w:val="24"/>
      <w:lang w:val="zh-CN" w:eastAsia="en-GB"/>
    </w:rPr>
  </w:style>
  <w:style w:type="character" w:customStyle="1" w:styleId="Char1">
    <w:name w:val="正文文本 Char"/>
    <w:basedOn w:val="a0"/>
    <w:link w:val="a6"/>
    <w:qFormat/>
    <w:rPr>
      <w:rFonts w:ascii="Arial" w:hAnsi="Arial" w:cs="Times New Roman"/>
      <w:sz w:val="20"/>
      <w:szCs w:val="20"/>
      <w:lang w:val="en-GB" w:eastAsia="zh-CN"/>
    </w:rPr>
  </w:style>
  <w:style w:type="character" w:customStyle="1" w:styleId="B1Char1">
    <w:name w:val="B1 Char1"/>
    <w:qFormat/>
    <w:locked/>
    <w:rPr>
      <w:lang w:val="en-GB"/>
    </w:rPr>
  </w:style>
  <w:style w:type="character" w:customStyle="1" w:styleId="skip">
    <w:name w:val="skip"/>
    <w:basedOn w:val="a0"/>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eastAsia="Times New Roman" w:hAnsi="Courier New" w:cs="Times New Roman"/>
      <w:sz w:val="16"/>
      <w:szCs w:val="20"/>
      <w:lang w:eastAsia="zh-CN"/>
    </w:rPr>
  </w:style>
  <w:style w:type="character" w:customStyle="1" w:styleId="B1Zchn">
    <w:name w:val="B1 Zchn"/>
    <w:qFormat/>
    <w:locked/>
    <w:rPr>
      <w:rFonts w:eastAsia="Times New Roman"/>
    </w:rPr>
  </w:style>
  <w:style w:type="paragraph" w:customStyle="1" w:styleId="31">
    <w:name w:val="样式3"/>
    <w:basedOn w:val="3"/>
    <w:link w:val="32"/>
    <w:qFormat/>
    <w:pPr>
      <w:spacing w:after="120"/>
      <w:jc w:val="both"/>
    </w:pPr>
    <w:rPr>
      <w:rFonts w:ascii="Times New Roman" w:eastAsia="宋体" w:hAnsi="Times New Roman" w:cs="Times New Roman"/>
      <w:sz w:val="20"/>
      <w:szCs w:val="24"/>
    </w:rPr>
  </w:style>
  <w:style w:type="character" w:customStyle="1" w:styleId="ReferenceChar">
    <w:name w:val="Reference Char"/>
    <w:link w:val="Reference"/>
    <w:qFormat/>
    <w:locked/>
    <w:rPr>
      <w:rFonts w:ascii="Arial" w:eastAsia="Malgun Gothic" w:hAnsi="Arial" w:cs="Times New Roman"/>
      <w:lang w:val="en-GB"/>
    </w:rPr>
  </w:style>
  <w:style w:type="character" w:customStyle="1" w:styleId="32">
    <w:name w:val="样式3 字符"/>
    <w:basedOn w:val="a0"/>
    <w:link w:val="31"/>
    <w:qFormat/>
    <w:rPr>
      <w:rFonts w:ascii="Times New Roman" w:eastAsia="宋体" w:hAnsi="Times New Roman" w:cs="Times New Roman"/>
      <w:szCs w:val="24"/>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Pr>
      <w:rFonts w:ascii="Times New Roman" w:eastAsia="Times New Roman" w:hAnsi="Times New Roman" w:cs="Times New Roman"/>
      <w:sz w:val="20"/>
      <w:szCs w:val="20"/>
      <w:lang w:val="zh-CN" w:eastAsia="zh-CN"/>
    </w:rPr>
  </w:style>
  <w:style w:type="paragraph" w:customStyle="1" w:styleId="B3">
    <w:name w:val="B3"/>
    <w:basedOn w:val="30"/>
    <w:link w:val="B3Char2"/>
    <w:qFormat/>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3Char2">
    <w:name w:val="B3 Char2"/>
    <w:link w:val="B3"/>
    <w:qFormat/>
    <w:rPr>
      <w:rFonts w:ascii="Times New Roman" w:eastAsia="Times New Roman" w:hAnsi="Times New Roman" w:cs="Times New Roman"/>
      <w:sz w:val="20"/>
      <w:szCs w:val="20"/>
      <w:lang w:val="zh-CN" w:eastAsia="zh-CN"/>
    </w:rPr>
  </w:style>
  <w:style w:type="paragraph" w:customStyle="1" w:styleId="NO">
    <w:name w:val="NO"/>
    <w:basedOn w:val="a"/>
    <w:link w:val="NOChar"/>
    <w:qFormat/>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Char">
    <w:name w:val="NO Char"/>
    <w:link w:val="NO"/>
    <w:qFormat/>
    <w:rPr>
      <w:rFonts w:ascii="Times New Roman" w:eastAsia="Malgun Gothic" w:hAnsi="Times New Roman" w:cs="Times New Roman"/>
      <w:lang w:val="en-GB" w:eastAsia="en-US"/>
    </w:rPr>
  </w:style>
  <w:style w:type="character" w:customStyle="1" w:styleId="Char5">
    <w:name w:val="列出段落 Char"/>
    <w:link w:val="ad"/>
    <w:uiPriority w:val="34"/>
    <w:qFormat/>
    <w:rPr>
      <w:sz w:val="22"/>
      <w:szCs w:val="22"/>
      <w:lang w:eastAsia="en-US"/>
    </w:rPr>
  </w:style>
  <w:style w:type="paragraph" w:customStyle="1" w:styleId="11">
    <w:name w:val="列表段落1"/>
    <w:basedOn w:val="a"/>
    <w:qFormat/>
    <w:pPr>
      <w:overflowPunct w:val="0"/>
      <w:autoSpaceDE w:val="0"/>
      <w:autoSpaceDN w:val="0"/>
      <w:adjustRightInd w:val="0"/>
      <w:spacing w:before="100" w:beforeAutospacing="1" w:after="180" w:line="240" w:lineRule="auto"/>
      <w:ind w:left="720"/>
      <w:contextualSpacing/>
    </w:pPr>
    <w:rPr>
      <w:rFonts w:ascii="MS Mincho" w:eastAsia="MS Mincho" w:hAnsi="Calibri" w:cs="Times New Roman"/>
      <w:kern w:val="2"/>
      <w:sz w:val="21"/>
      <w:szCs w:val="21"/>
      <w:lang w:eastAsia="zh-CN"/>
    </w:rPr>
  </w:style>
  <w:style w:type="paragraph" w:customStyle="1" w:styleId="Proposal">
    <w:name w:val="Proposal"/>
    <w:basedOn w:val="a"/>
    <w:qFormat/>
    <w:pPr>
      <w:numPr>
        <w:numId w:val="4"/>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Observation">
    <w:name w:val="Observation"/>
    <w:basedOn w:val="a"/>
    <w:qFormat/>
    <w:pPr>
      <w:numPr>
        <w:numId w:val="5"/>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cs="Times New Roman"/>
      <w:sz w:val="20"/>
      <w:szCs w:val="20"/>
      <w:lang w:eastAsia="zh-CN"/>
    </w:rPr>
  </w:style>
  <w:style w:type="character" w:customStyle="1" w:styleId="Style1Char">
    <w:name w:val="Style1 Char"/>
    <w:link w:val="Style1"/>
    <w:qFormat/>
    <w:rPr>
      <w:rFonts w:ascii="Times New Roman" w:eastAsia="宋体" w:hAnsi="Times New Roman" w:cs="Times New Roman"/>
    </w:rPr>
  </w:style>
  <w:style w:type="character" w:customStyle="1" w:styleId="ae">
    <w:name w:val="首标题"/>
    <w:qFormat/>
    <w:rPr>
      <w:rFonts w:ascii="Arial" w:eastAsia="宋体" w:hAnsi="Arial"/>
      <w:sz w:val="24"/>
      <w:lang w:val="en-US" w:eastAsia="zh-CN" w:bidi="ar-SA"/>
    </w:rPr>
  </w:style>
  <w:style w:type="paragraph" w:styleId="af">
    <w:name w:val="Revision"/>
    <w:hidden/>
    <w:uiPriority w:val="99"/>
    <w:semiHidden/>
    <w:rsid w:val="00F90279"/>
    <w:pPr>
      <w:spacing w:after="0" w:line="240" w:lineRule="auto"/>
    </w:pPr>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hAnsiTheme="minorHAnsi" w:cstheme="minorBidi"/>
      <w:sz w:val="22"/>
      <w:szCs w:val="22"/>
    </w:rPr>
  </w:style>
  <w:style w:type="paragraph" w:styleId="1">
    <w:name w:val="heading 1"/>
    <w:next w:val="a"/>
    <w:link w:val="1Char"/>
    <w:uiPriority w:val="9"/>
    <w:qFormat/>
    <w:pPr>
      <w:keepNext/>
      <w:keepLines/>
      <w:numPr>
        <w:numId w:val="1"/>
      </w:numPr>
      <w:pBdr>
        <w:top w:val="single" w:sz="12" w:space="3" w:color="auto"/>
      </w:pBdr>
      <w:tabs>
        <w:tab w:val="clear" w:pos="2700"/>
        <w:tab w:val="left" w:pos="432"/>
      </w:tabs>
      <w:overflowPunct w:val="0"/>
      <w:autoSpaceDE w:val="0"/>
      <w:autoSpaceDN w:val="0"/>
      <w:adjustRightInd w:val="0"/>
      <w:spacing w:before="240" w:after="180"/>
      <w:ind w:left="432"/>
      <w:textAlignment w:val="baseline"/>
      <w:outlineLvl w:val="0"/>
    </w:pPr>
    <w:rPr>
      <w:rFonts w:ascii="Arial" w:eastAsia="Malgun Gothic" w:hAnsi="Arial" w:cs="Arial"/>
      <w:sz w:val="36"/>
      <w:szCs w:val="36"/>
      <w:lang w:val="en-GB" w:eastAsia="zh-CN"/>
    </w:rPr>
  </w:style>
  <w:style w:type="paragraph" w:styleId="2">
    <w:name w:val="heading 2"/>
    <w:basedOn w:val="1"/>
    <w:next w:val="a"/>
    <w:link w:val="2Char"/>
    <w:uiPriority w:val="9"/>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Char"/>
    <w:uiPriority w:val="9"/>
    <w:qFormat/>
    <w:pPr>
      <w:numPr>
        <w:ilvl w:val="2"/>
      </w:numPr>
      <w:spacing w:before="120"/>
      <w:outlineLvl w:val="2"/>
    </w:pPr>
    <w:rPr>
      <w:sz w:val="28"/>
      <w:szCs w:val="28"/>
    </w:rPr>
  </w:style>
  <w:style w:type="paragraph" w:styleId="4">
    <w:name w:val="heading 4"/>
    <w:basedOn w:val="3"/>
    <w:next w:val="a"/>
    <w:link w:val="4Char"/>
    <w:uiPriority w:val="9"/>
    <w:qFormat/>
    <w:pPr>
      <w:numPr>
        <w:ilvl w:val="3"/>
      </w:numPr>
      <w:outlineLvl w:val="3"/>
    </w:pPr>
    <w:rPr>
      <w:sz w:val="24"/>
      <w:szCs w:val="24"/>
    </w:rPr>
  </w:style>
  <w:style w:type="paragraph" w:styleId="5">
    <w:name w:val="heading 5"/>
    <w:basedOn w:val="4"/>
    <w:next w:val="a"/>
    <w:link w:val="5Char"/>
    <w:uiPriority w:val="9"/>
    <w:qFormat/>
    <w:pPr>
      <w:numPr>
        <w:ilvl w:val="4"/>
      </w:numPr>
      <w:outlineLvl w:val="4"/>
    </w:pPr>
    <w:rPr>
      <w:sz w:val="22"/>
      <w:szCs w:val="22"/>
    </w:rPr>
  </w:style>
  <w:style w:type="paragraph" w:styleId="6">
    <w:name w:val="heading 6"/>
    <w:basedOn w:val="a"/>
    <w:next w:val="a"/>
    <w:link w:val="6Char"/>
    <w:uiPriority w:val="9"/>
    <w:qFormat/>
    <w:pPr>
      <w:keepNext/>
      <w:keepLines/>
      <w:numPr>
        <w:ilvl w:val="5"/>
        <w:numId w:val="1"/>
      </w:numPr>
      <w:tabs>
        <w:tab w:val="left" w:pos="432"/>
      </w:tabs>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7">
    <w:name w:val="heading 7"/>
    <w:basedOn w:val="a"/>
    <w:next w:val="a"/>
    <w:link w:val="7Char"/>
    <w:uiPriority w:val="9"/>
    <w:qFormat/>
    <w:pPr>
      <w:keepNext/>
      <w:keepLines/>
      <w:numPr>
        <w:ilvl w:val="6"/>
        <w:numId w:val="1"/>
      </w:numPr>
      <w:tabs>
        <w:tab w:val="left" w:pos="432"/>
      </w:tabs>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8">
    <w:name w:val="heading 8"/>
    <w:basedOn w:val="7"/>
    <w:next w:val="a"/>
    <w:link w:val="8Char"/>
    <w:uiPriority w:val="9"/>
    <w:qFormat/>
    <w:pPr>
      <w:numPr>
        <w:ilvl w:val="7"/>
      </w:numPr>
      <w:outlineLvl w:val="7"/>
    </w:p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spacing w:line="240" w:lineRule="auto"/>
    </w:pPr>
    <w:rPr>
      <w:sz w:val="20"/>
      <w:szCs w:val="20"/>
    </w:rPr>
  </w:style>
  <w:style w:type="paragraph" w:styleId="a5">
    <w:name w:val="caption"/>
    <w:basedOn w:val="a"/>
    <w:next w:val="a"/>
    <w:qFormat/>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rPr>
  </w:style>
  <w:style w:type="paragraph" w:styleId="a6">
    <w:name w:val="Body Text"/>
    <w:basedOn w:val="a"/>
    <w:link w:val="Char1"/>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
    <w:link w:val="Char3"/>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rPr>
      <w:sz w:val="16"/>
      <w:szCs w:val="16"/>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Arial" w:eastAsia="Malgun Gothic" w:hAnsi="Arial" w:cs="Arial"/>
      <w:sz w:val="36"/>
      <w:szCs w:val="36"/>
      <w:lang w:val="en-GB"/>
    </w:rPr>
  </w:style>
  <w:style w:type="character" w:customStyle="1" w:styleId="2Char">
    <w:name w:val="标题 2 Char"/>
    <w:basedOn w:val="a0"/>
    <w:link w:val="2"/>
    <w:uiPriority w:val="9"/>
    <w:qFormat/>
    <w:rPr>
      <w:rFonts w:ascii="Arial" w:eastAsia="Malgun Gothic" w:hAnsi="Arial" w:cs="Arial"/>
      <w:sz w:val="32"/>
      <w:szCs w:val="32"/>
      <w:lang w:val="en-GB"/>
    </w:rPr>
  </w:style>
  <w:style w:type="character" w:customStyle="1" w:styleId="3Char">
    <w:name w:val="标题 3 Char"/>
    <w:basedOn w:val="a0"/>
    <w:link w:val="3"/>
    <w:uiPriority w:val="9"/>
    <w:qFormat/>
    <w:rPr>
      <w:rFonts w:ascii="Arial" w:eastAsia="Malgun Gothic" w:hAnsi="Arial" w:cs="Arial"/>
      <w:sz w:val="28"/>
      <w:szCs w:val="28"/>
      <w:lang w:val="en-GB"/>
    </w:rPr>
  </w:style>
  <w:style w:type="character" w:customStyle="1" w:styleId="4Char">
    <w:name w:val="标题 4 Char"/>
    <w:basedOn w:val="a0"/>
    <w:link w:val="4"/>
    <w:uiPriority w:val="9"/>
    <w:qFormat/>
    <w:rPr>
      <w:rFonts w:ascii="Arial" w:eastAsia="Malgun Gothic" w:hAnsi="Arial" w:cs="Arial"/>
      <w:sz w:val="24"/>
      <w:szCs w:val="24"/>
      <w:lang w:val="en-GB"/>
    </w:rPr>
  </w:style>
  <w:style w:type="character" w:customStyle="1" w:styleId="5Char">
    <w:name w:val="标题 5 Char"/>
    <w:basedOn w:val="a0"/>
    <w:link w:val="5"/>
    <w:uiPriority w:val="9"/>
    <w:qFormat/>
    <w:rPr>
      <w:rFonts w:ascii="Arial" w:eastAsia="Malgun Gothic" w:hAnsi="Arial" w:cs="Arial"/>
      <w:sz w:val="22"/>
      <w:szCs w:val="22"/>
      <w:lang w:val="en-GB"/>
    </w:rPr>
  </w:style>
  <w:style w:type="character" w:customStyle="1" w:styleId="6Char">
    <w:name w:val="标题 6 Char"/>
    <w:basedOn w:val="a0"/>
    <w:link w:val="6"/>
    <w:uiPriority w:val="9"/>
    <w:qFormat/>
    <w:rPr>
      <w:rFonts w:ascii="Arial" w:eastAsia="Malgun Gothic" w:hAnsi="Arial" w:cs="Arial"/>
      <w:lang w:val="en-GB"/>
    </w:rPr>
  </w:style>
  <w:style w:type="character" w:customStyle="1" w:styleId="7Char">
    <w:name w:val="标题 7 Char"/>
    <w:basedOn w:val="a0"/>
    <w:link w:val="7"/>
    <w:uiPriority w:val="9"/>
    <w:qFormat/>
    <w:rPr>
      <w:rFonts w:ascii="Arial" w:eastAsia="Malgun Gothic" w:hAnsi="Arial" w:cs="Arial"/>
      <w:lang w:val="en-GB"/>
    </w:rPr>
  </w:style>
  <w:style w:type="character" w:customStyle="1" w:styleId="8Char">
    <w:name w:val="标题 8 Char"/>
    <w:basedOn w:val="a0"/>
    <w:link w:val="8"/>
    <w:uiPriority w:val="9"/>
    <w:rPr>
      <w:rFonts w:ascii="Arial" w:eastAsia="Malgun Gothic" w:hAnsi="Arial" w:cs="Arial"/>
      <w:lang w:val="en-GB"/>
    </w:rPr>
  </w:style>
  <w:style w:type="character" w:customStyle="1" w:styleId="9Char">
    <w:name w:val="标题 9 Char"/>
    <w:basedOn w:val="a0"/>
    <w:link w:val="9"/>
    <w:uiPriority w:val="9"/>
    <w:qFormat/>
    <w:rPr>
      <w:rFonts w:ascii="Arial" w:eastAsia="Malgun Gothic" w:hAnsi="Arial" w:cs="Arial"/>
      <w:lang w:val="en-GB"/>
    </w:rPr>
  </w:style>
  <w:style w:type="paragraph" w:styleId="ad">
    <w:name w:val="List Paragraph"/>
    <w:basedOn w:val="a"/>
    <w:link w:val="Char5"/>
    <w:uiPriority w:val="34"/>
    <w:qFormat/>
    <w:pPr>
      <w:ind w:left="720"/>
      <w:contextualSpacing/>
    </w:p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cs="Times New Roman"/>
      <w:sz w:val="20"/>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a"/>
    <w:link w:val="ReferenceChar"/>
    <w:qFormat/>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a"/>
    <w:link w:val="B1Char"/>
    <w:qFormat/>
    <w:pPr>
      <w:spacing w:after="0" w:line="240" w:lineRule="auto"/>
      <w:ind w:left="567" w:hanging="567"/>
      <w:jc w:val="both"/>
    </w:pPr>
    <w:rPr>
      <w:rFonts w:ascii="Arial" w:eastAsia="宋体" w:hAnsi="Arial" w:cs="Times New Roman"/>
      <w:sz w:val="20"/>
      <w:szCs w:val="20"/>
      <w:lang w:val="en-GB"/>
    </w:rPr>
  </w:style>
  <w:style w:type="character" w:customStyle="1" w:styleId="B1Char">
    <w:name w:val="B1 Char"/>
    <w:link w:val="B1"/>
    <w:locked/>
    <w:rPr>
      <w:rFonts w:ascii="Arial" w:eastAsia="宋体" w:hAnsi="Arial" w:cs="Times New Roman"/>
      <w:sz w:val="20"/>
      <w:szCs w:val="20"/>
      <w:lang w:val="en-GB"/>
    </w:rPr>
  </w:style>
  <w:style w:type="character" w:customStyle="1" w:styleId="Char2">
    <w:name w:val="批注框文本 Char"/>
    <w:basedOn w:val="a0"/>
    <w:link w:val="a7"/>
    <w:uiPriority w:val="99"/>
    <w:semiHidden/>
    <w:rPr>
      <w:rFonts w:ascii="Segoe UI" w:hAnsi="Segoe UI" w:cs="Segoe UI"/>
      <w:sz w:val="18"/>
      <w:szCs w:val="18"/>
    </w:rPr>
  </w:style>
  <w:style w:type="character" w:customStyle="1" w:styleId="Char0">
    <w:name w:val="批注文字 Char"/>
    <w:basedOn w:val="a0"/>
    <w:link w:val="a4"/>
    <w:uiPriority w:val="99"/>
    <w:semiHidden/>
    <w:rPr>
      <w:sz w:val="20"/>
      <w:szCs w:val="20"/>
    </w:rPr>
  </w:style>
  <w:style w:type="character" w:customStyle="1" w:styleId="Char">
    <w:name w:val="批注主题 Char"/>
    <w:basedOn w:val="Char0"/>
    <w:link w:val="a3"/>
    <w:uiPriority w:val="99"/>
    <w:semiHidden/>
    <w:rPr>
      <w:b/>
      <w:bCs/>
      <w:sz w:val="20"/>
      <w:szCs w:val="20"/>
    </w:rPr>
  </w:style>
  <w:style w:type="paragraph" w:customStyle="1" w:styleId="10">
    <w:name w:val="修订1"/>
    <w:hidden/>
    <w:uiPriority w:val="99"/>
    <w:semiHidden/>
    <w:rPr>
      <w:rFonts w:asciiTheme="minorHAnsi" w:hAnsiTheme="minorHAnsi" w:cstheme="minorBidi"/>
      <w:sz w:val="22"/>
      <w:szCs w:val="22"/>
    </w:rPr>
  </w:style>
  <w:style w:type="character" w:customStyle="1" w:styleId="Char4">
    <w:name w:val="页眉 Char"/>
    <w:basedOn w:val="a0"/>
    <w:link w:val="a9"/>
    <w:uiPriority w:val="99"/>
    <w:rPr>
      <w:sz w:val="18"/>
      <w:szCs w:val="18"/>
    </w:rPr>
  </w:style>
  <w:style w:type="character" w:customStyle="1" w:styleId="Char3">
    <w:name w:val="页脚 Char"/>
    <w:basedOn w:val="a0"/>
    <w:link w:val="a8"/>
    <w:uiPriority w:val="99"/>
    <w:rPr>
      <w:sz w:val="18"/>
      <w:szCs w:val="18"/>
    </w:rPr>
  </w:style>
  <w:style w:type="paragraph" w:customStyle="1" w:styleId="EmailDiscussion">
    <w:name w:val="EmailDiscussion"/>
    <w:basedOn w:val="a"/>
    <w:next w:val="EmailDiscussion2"/>
    <w:link w:val="EmailDiscussionChar"/>
    <w:qFormat/>
    <w:pPr>
      <w:numPr>
        <w:numId w:val="3"/>
      </w:numPr>
      <w:overflowPunct w:val="0"/>
      <w:autoSpaceDE w:val="0"/>
      <w:autoSpaceDN w:val="0"/>
      <w:adjustRightInd w:val="0"/>
      <w:spacing w:after="180" w:line="240" w:lineRule="auto"/>
      <w:textAlignment w:val="baseline"/>
    </w:pPr>
    <w:rPr>
      <w:rFonts w:ascii="Arial" w:eastAsia="MS Mincho" w:hAnsi="Arial" w:cs="Times New Roman"/>
      <w:b/>
      <w:sz w:val="20"/>
      <w:szCs w:val="24"/>
      <w:lang w:val="zh-CN" w:eastAsia="en-GB"/>
    </w:rPr>
  </w:style>
  <w:style w:type="paragraph" w:customStyle="1" w:styleId="EmailDiscussion2">
    <w:name w:val="EmailDiscussion2"/>
    <w:basedOn w:val="a"/>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zh-CN" w:eastAsia="zh-CN"/>
    </w:rPr>
  </w:style>
  <w:style w:type="character" w:customStyle="1" w:styleId="EmailDiscussionChar">
    <w:name w:val="EmailDiscussion Char"/>
    <w:link w:val="EmailDiscussion"/>
    <w:rPr>
      <w:rFonts w:ascii="Arial" w:eastAsia="MS Mincho" w:hAnsi="Arial" w:cs="Times New Roman"/>
      <w:b/>
      <w:szCs w:val="24"/>
      <w:lang w:val="zh-CN" w:eastAsia="en-GB"/>
    </w:rPr>
  </w:style>
  <w:style w:type="character" w:customStyle="1" w:styleId="Char1">
    <w:name w:val="正文文本 Char"/>
    <w:basedOn w:val="a0"/>
    <w:link w:val="a6"/>
    <w:qFormat/>
    <w:rPr>
      <w:rFonts w:ascii="Arial" w:hAnsi="Arial" w:cs="Times New Roman"/>
      <w:sz w:val="20"/>
      <w:szCs w:val="20"/>
      <w:lang w:val="en-GB" w:eastAsia="zh-CN"/>
    </w:rPr>
  </w:style>
  <w:style w:type="character" w:customStyle="1" w:styleId="B1Char1">
    <w:name w:val="B1 Char1"/>
    <w:qFormat/>
    <w:locked/>
    <w:rPr>
      <w:lang w:val="en-GB"/>
    </w:rPr>
  </w:style>
  <w:style w:type="character" w:customStyle="1" w:styleId="skip">
    <w:name w:val="skip"/>
    <w:basedOn w:val="a0"/>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eastAsia="Times New Roman" w:hAnsi="Courier New" w:cs="Times New Roman"/>
      <w:sz w:val="16"/>
      <w:szCs w:val="20"/>
      <w:lang w:eastAsia="zh-CN"/>
    </w:rPr>
  </w:style>
  <w:style w:type="character" w:customStyle="1" w:styleId="B1Zchn">
    <w:name w:val="B1 Zchn"/>
    <w:qFormat/>
    <w:locked/>
    <w:rPr>
      <w:rFonts w:eastAsia="Times New Roman"/>
    </w:rPr>
  </w:style>
  <w:style w:type="paragraph" w:customStyle="1" w:styleId="31">
    <w:name w:val="样式3"/>
    <w:basedOn w:val="3"/>
    <w:link w:val="32"/>
    <w:qFormat/>
    <w:pPr>
      <w:spacing w:after="120"/>
      <w:jc w:val="both"/>
    </w:pPr>
    <w:rPr>
      <w:rFonts w:ascii="Times New Roman" w:eastAsia="宋体" w:hAnsi="Times New Roman" w:cs="Times New Roman"/>
      <w:sz w:val="20"/>
      <w:szCs w:val="24"/>
    </w:rPr>
  </w:style>
  <w:style w:type="character" w:customStyle="1" w:styleId="ReferenceChar">
    <w:name w:val="Reference Char"/>
    <w:link w:val="Reference"/>
    <w:qFormat/>
    <w:locked/>
    <w:rPr>
      <w:rFonts w:ascii="Arial" w:eastAsia="Malgun Gothic" w:hAnsi="Arial" w:cs="Times New Roman"/>
      <w:lang w:val="en-GB"/>
    </w:rPr>
  </w:style>
  <w:style w:type="character" w:customStyle="1" w:styleId="32">
    <w:name w:val="样式3 字符"/>
    <w:basedOn w:val="a0"/>
    <w:link w:val="31"/>
    <w:qFormat/>
    <w:rPr>
      <w:rFonts w:ascii="Times New Roman" w:eastAsia="宋体" w:hAnsi="Times New Roman" w:cs="Times New Roman"/>
      <w:szCs w:val="24"/>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Pr>
      <w:rFonts w:ascii="Times New Roman" w:eastAsia="Times New Roman" w:hAnsi="Times New Roman" w:cs="Times New Roman"/>
      <w:sz w:val="20"/>
      <w:szCs w:val="20"/>
      <w:lang w:val="zh-CN" w:eastAsia="zh-CN"/>
    </w:rPr>
  </w:style>
  <w:style w:type="paragraph" w:customStyle="1" w:styleId="B3">
    <w:name w:val="B3"/>
    <w:basedOn w:val="30"/>
    <w:link w:val="B3Char2"/>
    <w:qFormat/>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3Char2">
    <w:name w:val="B3 Char2"/>
    <w:link w:val="B3"/>
    <w:qFormat/>
    <w:rPr>
      <w:rFonts w:ascii="Times New Roman" w:eastAsia="Times New Roman" w:hAnsi="Times New Roman" w:cs="Times New Roman"/>
      <w:sz w:val="20"/>
      <w:szCs w:val="20"/>
      <w:lang w:val="zh-CN" w:eastAsia="zh-CN"/>
    </w:rPr>
  </w:style>
  <w:style w:type="paragraph" w:customStyle="1" w:styleId="NO">
    <w:name w:val="NO"/>
    <w:basedOn w:val="a"/>
    <w:link w:val="NOChar"/>
    <w:qFormat/>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Char">
    <w:name w:val="NO Char"/>
    <w:link w:val="NO"/>
    <w:qFormat/>
    <w:rPr>
      <w:rFonts w:ascii="Times New Roman" w:eastAsia="Malgun Gothic" w:hAnsi="Times New Roman" w:cs="Times New Roman"/>
      <w:lang w:val="en-GB" w:eastAsia="en-US"/>
    </w:rPr>
  </w:style>
  <w:style w:type="character" w:customStyle="1" w:styleId="Char5">
    <w:name w:val="列出段落 Char"/>
    <w:link w:val="ad"/>
    <w:uiPriority w:val="34"/>
    <w:qFormat/>
    <w:rPr>
      <w:sz w:val="22"/>
      <w:szCs w:val="22"/>
      <w:lang w:eastAsia="en-US"/>
    </w:rPr>
  </w:style>
  <w:style w:type="paragraph" w:customStyle="1" w:styleId="11">
    <w:name w:val="列表段落1"/>
    <w:basedOn w:val="a"/>
    <w:qFormat/>
    <w:pPr>
      <w:overflowPunct w:val="0"/>
      <w:autoSpaceDE w:val="0"/>
      <w:autoSpaceDN w:val="0"/>
      <w:adjustRightInd w:val="0"/>
      <w:spacing w:before="100" w:beforeAutospacing="1" w:after="180" w:line="240" w:lineRule="auto"/>
      <w:ind w:left="720"/>
      <w:contextualSpacing/>
    </w:pPr>
    <w:rPr>
      <w:rFonts w:ascii="MS Mincho" w:eastAsia="MS Mincho" w:hAnsi="Calibri" w:cs="Times New Roman"/>
      <w:kern w:val="2"/>
      <w:sz w:val="21"/>
      <w:szCs w:val="21"/>
      <w:lang w:eastAsia="zh-CN"/>
    </w:rPr>
  </w:style>
  <w:style w:type="paragraph" w:customStyle="1" w:styleId="Proposal">
    <w:name w:val="Proposal"/>
    <w:basedOn w:val="a"/>
    <w:qFormat/>
    <w:pPr>
      <w:numPr>
        <w:numId w:val="4"/>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Observation">
    <w:name w:val="Observation"/>
    <w:basedOn w:val="a"/>
    <w:qFormat/>
    <w:pPr>
      <w:numPr>
        <w:numId w:val="5"/>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cs="Times New Roman"/>
      <w:sz w:val="20"/>
      <w:szCs w:val="20"/>
      <w:lang w:eastAsia="zh-CN"/>
    </w:rPr>
  </w:style>
  <w:style w:type="character" w:customStyle="1" w:styleId="Style1Char">
    <w:name w:val="Style1 Char"/>
    <w:link w:val="Style1"/>
    <w:qFormat/>
    <w:rPr>
      <w:rFonts w:ascii="Times New Roman" w:eastAsia="宋体" w:hAnsi="Times New Roman" w:cs="Times New Roman"/>
    </w:rPr>
  </w:style>
  <w:style w:type="character" w:customStyle="1" w:styleId="ae">
    <w:name w:val="首标题"/>
    <w:qFormat/>
    <w:rPr>
      <w:rFonts w:ascii="Arial" w:eastAsia="宋体" w:hAnsi="Arial"/>
      <w:sz w:val="24"/>
      <w:lang w:val="en-US" w:eastAsia="zh-CN" w:bidi="ar-SA"/>
    </w:rPr>
  </w:style>
  <w:style w:type="paragraph" w:styleId="af">
    <w:name w:val="Revision"/>
    <w:hidden/>
    <w:uiPriority w:val="99"/>
    <w:semiHidden/>
    <w:rsid w:val="00F90279"/>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5257">
      <w:bodyDiv w:val="1"/>
      <w:marLeft w:val="0"/>
      <w:marRight w:val="0"/>
      <w:marTop w:val="0"/>
      <w:marBottom w:val="0"/>
      <w:divBdr>
        <w:top w:val="none" w:sz="0" w:space="0" w:color="auto"/>
        <w:left w:val="none" w:sz="0" w:space="0" w:color="auto"/>
        <w:bottom w:val="none" w:sz="0" w:space="0" w:color="auto"/>
        <w:right w:val="none" w:sz="0" w:space="0" w:color="auto"/>
      </w:divBdr>
    </w:div>
    <w:div w:id="378286889">
      <w:bodyDiv w:val="1"/>
      <w:marLeft w:val="0"/>
      <w:marRight w:val="0"/>
      <w:marTop w:val="0"/>
      <w:marBottom w:val="0"/>
      <w:divBdr>
        <w:top w:val="none" w:sz="0" w:space="0" w:color="auto"/>
        <w:left w:val="none" w:sz="0" w:space="0" w:color="auto"/>
        <w:bottom w:val="none" w:sz="0" w:space="0" w:color="auto"/>
        <w:right w:val="none" w:sz="0" w:space="0" w:color="auto"/>
      </w:divBdr>
    </w:div>
    <w:div w:id="463427582">
      <w:bodyDiv w:val="1"/>
      <w:marLeft w:val="0"/>
      <w:marRight w:val="0"/>
      <w:marTop w:val="0"/>
      <w:marBottom w:val="0"/>
      <w:divBdr>
        <w:top w:val="none" w:sz="0" w:space="0" w:color="auto"/>
        <w:left w:val="none" w:sz="0" w:space="0" w:color="auto"/>
        <w:bottom w:val="none" w:sz="0" w:space="0" w:color="auto"/>
        <w:right w:val="none" w:sz="0" w:space="0" w:color="auto"/>
      </w:divBdr>
    </w:div>
    <w:div w:id="654603721">
      <w:bodyDiv w:val="1"/>
      <w:marLeft w:val="0"/>
      <w:marRight w:val="0"/>
      <w:marTop w:val="0"/>
      <w:marBottom w:val="0"/>
      <w:divBdr>
        <w:top w:val="none" w:sz="0" w:space="0" w:color="auto"/>
        <w:left w:val="none" w:sz="0" w:space="0" w:color="auto"/>
        <w:bottom w:val="none" w:sz="0" w:space="0" w:color="auto"/>
        <w:right w:val="none" w:sz="0" w:space="0" w:color="auto"/>
      </w:divBdr>
    </w:div>
    <w:div w:id="862592705">
      <w:bodyDiv w:val="1"/>
      <w:marLeft w:val="0"/>
      <w:marRight w:val="0"/>
      <w:marTop w:val="0"/>
      <w:marBottom w:val="0"/>
      <w:divBdr>
        <w:top w:val="none" w:sz="0" w:space="0" w:color="auto"/>
        <w:left w:val="none" w:sz="0" w:space="0" w:color="auto"/>
        <w:bottom w:val="none" w:sz="0" w:space="0" w:color="auto"/>
        <w:right w:val="none" w:sz="0" w:space="0" w:color="auto"/>
      </w:divBdr>
    </w:div>
    <w:div w:id="967197585">
      <w:bodyDiv w:val="1"/>
      <w:marLeft w:val="0"/>
      <w:marRight w:val="0"/>
      <w:marTop w:val="0"/>
      <w:marBottom w:val="0"/>
      <w:divBdr>
        <w:top w:val="none" w:sz="0" w:space="0" w:color="auto"/>
        <w:left w:val="none" w:sz="0" w:space="0" w:color="auto"/>
        <w:bottom w:val="none" w:sz="0" w:space="0" w:color="auto"/>
        <w:right w:val="none" w:sz="0" w:space="0" w:color="auto"/>
      </w:divBdr>
    </w:div>
    <w:div w:id="1046562854">
      <w:bodyDiv w:val="1"/>
      <w:marLeft w:val="0"/>
      <w:marRight w:val="0"/>
      <w:marTop w:val="0"/>
      <w:marBottom w:val="0"/>
      <w:divBdr>
        <w:top w:val="none" w:sz="0" w:space="0" w:color="auto"/>
        <w:left w:val="none" w:sz="0" w:space="0" w:color="auto"/>
        <w:bottom w:val="none" w:sz="0" w:space="0" w:color="auto"/>
        <w:right w:val="none" w:sz="0" w:space="0" w:color="auto"/>
      </w:divBdr>
    </w:div>
    <w:div w:id="1270702986">
      <w:bodyDiv w:val="1"/>
      <w:marLeft w:val="0"/>
      <w:marRight w:val="0"/>
      <w:marTop w:val="0"/>
      <w:marBottom w:val="0"/>
      <w:divBdr>
        <w:top w:val="none" w:sz="0" w:space="0" w:color="auto"/>
        <w:left w:val="none" w:sz="0" w:space="0" w:color="auto"/>
        <w:bottom w:val="none" w:sz="0" w:space="0" w:color="auto"/>
        <w:right w:val="none" w:sz="0" w:space="0" w:color="auto"/>
      </w:divBdr>
    </w:div>
    <w:div w:id="1517959778">
      <w:bodyDiv w:val="1"/>
      <w:marLeft w:val="0"/>
      <w:marRight w:val="0"/>
      <w:marTop w:val="0"/>
      <w:marBottom w:val="0"/>
      <w:divBdr>
        <w:top w:val="none" w:sz="0" w:space="0" w:color="auto"/>
        <w:left w:val="none" w:sz="0" w:space="0" w:color="auto"/>
        <w:bottom w:val="none" w:sz="0" w:space="0" w:color="auto"/>
        <w:right w:val="none" w:sz="0" w:space="0" w:color="auto"/>
      </w:divBdr>
    </w:div>
    <w:div w:id="1699816382">
      <w:bodyDiv w:val="1"/>
      <w:marLeft w:val="0"/>
      <w:marRight w:val="0"/>
      <w:marTop w:val="0"/>
      <w:marBottom w:val="0"/>
      <w:divBdr>
        <w:top w:val="none" w:sz="0" w:space="0" w:color="auto"/>
        <w:left w:val="none" w:sz="0" w:space="0" w:color="auto"/>
        <w:bottom w:val="none" w:sz="0" w:space="0" w:color="auto"/>
        <w:right w:val="none" w:sz="0" w:space="0" w:color="auto"/>
      </w:divBdr>
    </w:div>
    <w:div w:id="1827892477">
      <w:bodyDiv w:val="1"/>
      <w:marLeft w:val="0"/>
      <w:marRight w:val="0"/>
      <w:marTop w:val="0"/>
      <w:marBottom w:val="0"/>
      <w:divBdr>
        <w:top w:val="none" w:sz="0" w:space="0" w:color="auto"/>
        <w:left w:val="none" w:sz="0" w:space="0" w:color="auto"/>
        <w:bottom w:val="none" w:sz="0" w:space="0" w:color="auto"/>
        <w:right w:val="none" w:sz="0" w:space="0" w:color="auto"/>
      </w:divBdr>
    </w:div>
    <w:div w:id="1942761972">
      <w:bodyDiv w:val="1"/>
      <w:marLeft w:val="0"/>
      <w:marRight w:val="0"/>
      <w:marTop w:val="0"/>
      <w:marBottom w:val="0"/>
      <w:divBdr>
        <w:top w:val="none" w:sz="0" w:space="0" w:color="auto"/>
        <w:left w:val="none" w:sz="0" w:space="0" w:color="auto"/>
        <w:bottom w:val="none" w:sz="0" w:space="0" w:color="auto"/>
        <w:right w:val="none" w:sz="0" w:space="0" w:color="auto"/>
      </w:divBdr>
    </w:div>
    <w:div w:id="2059625048">
      <w:bodyDiv w:val="1"/>
      <w:marLeft w:val="0"/>
      <w:marRight w:val="0"/>
      <w:marTop w:val="0"/>
      <w:marBottom w:val="0"/>
      <w:divBdr>
        <w:top w:val="none" w:sz="0" w:space="0" w:color="auto"/>
        <w:left w:val="none" w:sz="0" w:space="0" w:color="auto"/>
        <w:bottom w:val="none" w:sz="0" w:space="0" w:color="auto"/>
        <w:right w:val="none" w:sz="0" w:space="0" w:color="auto"/>
      </w:divBdr>
    </w:div>
    <w:div w:id="2080903858">
      <w:bodyDiv w:val="1"/>
      <w:marLeft w:val="0"/>
      <w:marRight w:val="0"/>
      <w:marTop w:val="0"/>
      <w:marBottom w:val="0"/>
      <w:divBdr>
        <w:top w:val="none" w:sz="0" w:space="0" w:color="auto"/>
        <w:left w:val="none" w:sz="0" w:space="0" w:color="auto"/>
        <w:bottom w:val="none" w:sz="0" w:space="0" w:color="auto"/>
        <w:right w:val="none" w:sz="0" w:space="0" w:color="auto"/>
      </w:divBdr>
    </w:div>
    <w:div w:id="2083604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FF35D4C-2048-49A5-B8BF-4880E1B9481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 ds:uri="cb44b30d-e473-4c43-a2eb-8e7ec3a5f5f7"/>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8E812D-DB7C-4EF7-B2FA-3804FA9B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36</Pages>
  <Words>13348</Words>
  <Characters>76087</Characters>
  <Application>Microsoft Office Word</Application>
  <DocSecurity>0</DocSecurity>
  <Lines>634</Lines>
  <Paragraphs>178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www.microsoft.com</Company>
  <LinksUpToDate>false</LinksUpToDate>
  <CharactersWithSpaces>89257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keywords>CTPClassification=CTP_NT</cp:keywords>
  <cp:lastModifiedBy>Xueming Pan</cp:lastModifiedBy>
  <cp:revision>16</cp:revision>
  <dcterms:created xsi:type="dcterms:W3CDTF">2019-09-08T15:36:00Z</dcterms:created>
  <dcterms:modified xsi:type="dcterms:W3CDTF">2019-09-09T14:42:00Z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KSOProductBuildVer">
    <vt:lpwstr>2052-11.1.0.7760</vt:lpwstr>
  </property>
  <property fmtid="{D5CDD505-2E9C-101B-9397-08002B2CF9AE}" pid="4" name="_2015_ms_pID_725343">
    <vt:lpwstr>(3)7ixkWO5YPtG7bw0RbndENjSUFOHTo0Z8YY9M9NitR9TLH7l87SGh5UMZXkQ2Gonzorxqwb61
ye9Y8fUfpAaCOusZtwkQWXjKmRrFzWxcTKQL64e6erlYDqMAndnAeyYgijv8K2MR0tyupIo2
pEzPBJ6M4URQyyACNaMWYI7vV9zTE2cQARi8dh/ND+S5VcuIetWXOV38Sd2VJPls4CiRD24b
bsQgF578KYK6Yzs8Eb</vt:lpwstr>
  </property>
  <property fmtid="{D5CDD505-2E9C-101B-9397-08002B2CF9AE}" pid="5" name="_2015_ms_pID_7253431">
    <vt:lpwstr>K5i/egkcLWLD+vMW0mu4LP3PsuylVfSo8nKpsh3mumYf1awmbqXGzI
BYbVjz0zfLb68FJbtGtHcd1DqCx45ubqZctFZkeW6iDVSuTT8fqWTOpVR0ufTVqHBgTX6Duf
FbI4kfmLgy8Aqc3Cl5L/8Mjy6WQlBQT3tlCNlnAoJZnBegaHoQtDFlHWZKdT6PXudbtEf+Ci
v1NHTiEobyyCv6EkdW9shTSTz/oHn93XnesV</vt:lpwstr>
  </property>
  <property fmtid="{D5CDD505-2E9C-101B-9397-08002B2CF9AE}" pid="6" name="_2015_ms_pID_7253432">
    <vt:lpwstr>+A==</vt:lpwstr>
  </property>
  <property fmtid="{D5CDD505-2E9C-101B-9397-08002B2CF9AE}" pid="7" name="NSCPROP_SA">
    <vt:lpwstr>C:\Users\mangesh.a\AppData\Local\Microsoft\Windows\Temporary Internet Files\Content.Outlook\9PDH3281\RP-19xxxxx_ReportofMulti-SIM_Sony_CHTR.docx</vt:lpwstr>
  </property>
  <property fmtid="{D5CDD505-2E9C-101B-9397-08002B2CF9AE}" pid="8" name="TitusGUID">
    <vt:lpwstr>2a0845f4-44c9-4b79-9e57-4725fa928aa3</vt:lpwstr>
  </property>
  <property fmtid="{D5CDD505-2E9C-101B-9397-08002B2CF9AE}" pid="9" name="CTP_TimeStamp">
    <vt:lpwstr>2019-08-29 18:00:30Z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tim.frost@vodafone.com</vt:lpwstr>
  </property>
  <property fmtid="{D5CDD505-2E9C-101B-9397-08002B2CF9AE}" pid="17" name="MSIP_Label_0359f705-2ba0-454b-9cfc-6ce5bcaac040_SetDate">
    <vt:lpwstr>2019-08-30T08:10:36.7594007Z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ies>
</file>